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6A" w:rsidRPr="000574F8" w:rsidRDefault="008D356A" w:rsidP="00917EBB">
      <w:pPr>
        <w:autoSpaceDE w:val="0"/>
        <w:autoSpaceDN w:val="0"/>
        <w:adjustRightInd w:val="0"/>
        <w:spacing w:line="300" w:lineRule="auto"/>
        <w:jc w:val="center"/>
        <w:rPr>
          <w:rFonts w:asciiTheme="minorHAnsi" w:hAnsiTheme="minorHAnsi"/>
          <w:b/>
          <w:bCs/>
          <w:color w:val="000000"/>
          <w:sz w:val="36"/>
          <w:szCs w:val="48"/>
        </w:rPr>
      </w:pPr>
      <w:bookmarkStart w:id="0" w:name="_GoBack"/>
      <w:bookmarkEnd w:id="0"/>
      <w:smartTag w:uri="urn:schemas-microsoft-com:office:smarttags" w:element="place">
        <w:smartTag w:uri="urn:schemas-microsoft-com:office:smarttags" w:element="PlaceName">
          <w:r w:rsidRPr="000574F8">
            <w:rPr>
              <w:rFonts w:asciiTheme="minorHAnsi" w:hAnsiTheme="minorHAnsi"/>
              <w:b/>
              <w:bCs/>
              <w:color w:val="000000"/>
              <w:sz w:val="36"/>
              <w:szCs w:val="48"/>
            </w:rPr>
            <w:t>Georgia</w:t>
          </w:r>
        </w:smartTag>
        <w:r w:rsidRPr="000574F8">
          <w:rPr>
            <w:rFonts w:asciiTheme="minorHAnsi" w:hAnsiTheme="minorHAnsi"/>
            <w:b/>
            <w:bCs/>
            <w:color w:val="000000"/>
            <w:sz w:val="36"/>
            <w:szCs w:val="48"/>
          </w:rPr>
          <w:t xml:space="preserve"> </w:t>
        </w:r>
        <w:smartTag w:uri="urn:schemas-microsoft-com:office:smarttags" w:element="PlaceName">
          <w:r w:rsidRPr="000574F8">
            <w:rPr>
              <w:rFonts w:asciiTheme="minorHAnsi" w:hAnsiTheme="minorHAnsi"/>
              <w:b/>
              <w:bCs/>
              <w:color w:val="000000"/>
              <w:sz w:val="36"/>
              <w:szCs w:val="48"/>
            </w:rPr>
            <w:t>College &amp; State</w:t>
          </w:r>
        </w:smartTag>
        <w:r w:rsidRPr="000574F8">
          <w:rPr>
            <w:rFonts w:asciiTheme="minorHAnsi" w:hAnsiTheme="minorHAnsi"/>
            <w:b/>
            <w:bCs/>
            <w:color w:val="000000"/>
            <w:sz w:val="36"/>
            <w:szCs w:val="48"/>
          </w:rPr>
          <w:t xml:space="preserve"> </w:t>
        </w:r>
        <w:smartTag w:uri="urn:schemas-microsoft-com:office:smarttags" w:element="PlaceType">
          <w:r w:rsidRPr="000574F8">
            <w:rPr>
              <w:rFonts w:asciiTheme="minorHAnsi" w:hAnsiTheme="minorHAnsi"/>
              <w:b/>
              <w:bCs/>
              <w:color w:val="000000"/>
              <w:sz w:val="36"/>
              <w:szCs w:val="48"/>
            </w:rPr>
            <w:t>University</w:t>
          </w:r>
        </w:smartTag>
      </w:smartTag>
    </w:p>
    <w:p w:rsidR="00911E14" w:rsidRPr="000574F8" w:rsidRDefault="00B01D15" w:rsidP="00917EBB">
      <w:pPr>
        <w:autoSpaceDE w:val="0"/>
        <w:autoSpaceDN w:val="0"/>
        <w:adjustRightInd w:val="0"/>
        <w:spacing w:line="300" w:lineRule="auto"/>
        <w:jc w:val="center"/>
        <w:rPr>
          <w:rFonts w:asciiTheme="minorHAnsi" w:hAnsiTheme="minorHAnsi"/>
          <w:b/>
          <w:bCs/>
          <w:color w:val="000000"/>
          <w:sz w:val="36"/>
          <w:szCs w:val="48"/>
        </w:rPr>
      </w:pPr>
      <w:r w:rsidRPr="000574F8">
        <w:rPr>
          <w:rFonts w:asciiTheme="minorHAnsi" w:hAnsiTheme="minorHAnsi"/>
          <w:b/>
          <w:bCs/>
          <w:color w:val="000000"/>
          <w:sz w:val="36"/>
          <w:szCs w:val="48"/>
        </w:rPr>
        <w:t>Service Recognition Policy</w:t>
      </w:r>
      <w:r w:rsidR="0048458B" w:rsidRPr="000574F8">
        <w:rPr>
          <w:rFonts w:asciiTheme="minorHAnsi" w:hAnsiTheme="minorHAnsi"/>
          <w:b/>
          <w:bCs/>
          <w:color w:val="000000"/>
          <w:sz w:val="36"/>
          <w:szCs w:val="48"/>
        </w:rPr>
        <w:t xml:space="preserve"> </w:t>
      </w:r>
    </w:p>
    <w:p w:rsidR="000574F8" w:rsidRPr="000574F8" w:rsidRDefault="000574F8" w:rsidP="00917EBB">
      <w:pPr>
        <w:autoSpaceDE w:val="0"/>
        <w:autoSpaceDN w:val="0"/>
        <w:adjustRightInd w:val="0"/>
        <w:spacing w:line="300" w:lineRule="auto"/>
        <w:jc w:val="center"/>
        <w:rPr>
          <w:rFonts w:asciiTheme="minorHAnsi" w:hAnsiTheme="minorHAnsi"/>
          <w:b/>
          <w:bCs/>
          <w:color w:val="000000"/>
          <w:sz w:val="28"/>
          <w:szCs w:val="48"/>
        </w:rPr>
      </w:pPr>
      <w:r w:rsidRPr="000574F8">
        <w:rPr>
          <w:rFonts w:asciiTheme="minorHAnsi" w:hAnsiTheme="minorHAnsi"/>
          <w:b/>
          <w:bCs/>
          <w:color w:val="000000"/>
          <w:sz w:val="28"/>
          <w:szCs w:val="48"/>
        </w:rPr>
        <w:t>Presented to ECUS – 3/22/13</w:t>
      </w:r>
    </w:p>
    <w:p w:rsidR="000574F8" w:rsidRDefault="000574F8" w:rsidP="00917EBB">
      <w:pPr>
        <w:autoSpaceDE w:val="0"/>
        <w:autoSpaceDN w:val="0"/>
        <w:adjustRightInd w:val="0"/>
        <w:spacing w:line="300" w:lineRule="auto"/>
        <w:rPr>
          <w:rFonts w:asciiTheme="minorHAnsi" w:hAnsiTheme="minorHAnsi"/>
          <w:b/>
          <w:color w:val="000000"/>
          <w:sz w:val="28"/>
          <w:szCs w:val="36"/>
        </w:rPr>
      </w:pPr>
    </w:p>
    <w:p w:rsidR="008D356A" w:rsidRPr="00CD3DFF" w:rsidRDefault="008D356A" w:rsidP="00917EBB">
      <w:pPr>
        <w:autoSpaceDE w:val="0"/>
        <w:autoSpaceDN w:val="0"/>
        <w:adjustRightInd w:val="0"/>
        <w:spacing w:line="300" w:lineRule="auto"/>
        <w:rPr>
          <w:rFonts w:asciiTheme="minorHAnsi" w:hAnsiTheme="minorHAnsi"/>
          <w:b/>
          <w:color w:val="000000"/>
          <w:sz w:val="28"/>
          <w:szCs w:val="36"/>
        </w:rPr>
      </w:pPr>
      <w:r w:rsidRPr="00CD3DFF">
        <w:rPr>
          <w:rFonts w:asciiTheme="minorHAnsi" w:hAnsiTheme="minorHAnsi"/>
          <w:b/>
          <w:color w:val="000000"/>
          <w:sz w:val="28"/>
          <w:szCs w:val="36"/>
        </w:rPr>
        <w:t>Policy Statement:</w:t>
      </w:r>
    </w:p>
    <w:p w:rsidR="003467C7" w:rsidRPr="00CD3DFF" w:rsidRDefault="003467C7" w:rsidP="00917EBB">
      <w:pPr>
        <w:autoSpaceDE w:val="0"/>
        <w:autoSpaceDN w:val="0"/>
        <w:adjustRightInd w:val="0"/>
        <w:spacing w:before="120" w:line="300" w:lineRule="auto"/>
        <w:ind w:left="360" w:right="475"/>
        <w:rPr>
          <w:rFonts w:asciiTheme="minorHAnsi" w:hAnsiTheme="minorHAnsi"/>
          <w:color w:val="000000"/>
        </w:rPr>
      </w:pPr>
      <w:r w:rsidRPr="00CD3DFF">
        <w:rPr>
          <w:rFonts w:asciiTheme="minorHAnsi" w:hAnsiTheme="minorHAnsi"/>
          <w:color w:val="000000"/>
        </w:rPr>
        <w:t xml:space="preserve">Georgia College &amp; State University shall have a </w:t>
      </w:r>
      <w:r w:rsidR="00BC50DA" w:rsidRPr="00CD3DFF">
        <w:rPr>
          <w:rFonts w:asciiTheme="minorHAnsi" w:hAnsiTheme="minorHAnsi"/>
          <w:color w:val="000000"/>
        </w:rPr>
        <w:t xml:space="preserve">Service Recognition Program </w:t>
      </w:r>
      <w:r w:rsidRPr="00CD3DFF">
        <w:rPr>
          <w:rFonts w:asciiTheme="minorHAnsi" w:hAnsiTheme="minorHAnsi"/>
          <w:color w:val="000000"/>
        </w:rPr>
        <w:t xml:space="preserve">that </w:t>
      </w:r>
      <w:r w:rsidR="00BC50DA" w:rsidRPr="00CD3DFF">
        <w:rPr>
          <w:rFonts w:asciiTheme="minorHAnsi" w:hAnsiTheme="minorHAnsi"/>
          <w:color w:val="000000"/>
        </w:rPr>
        <w:t xml:space="preserve">recognizes </w:t>
      </w:r>
      <w:r w:rsidR="00152967">
        <w:rPr>
          <w:rFonts w:asciiTheme="minorHAnsi" w:hAnsiTheme="minorHAnsi"/>
          <w:color w:val="000000"/>
        </w:rPr>
        <w:t>employees</w:t>
      </w:r>
      <w:r w:rsidR="00BC50DA" w:rsidRPr="00CD3DFF">
        <w:rPr>
          <w:rFonts w:asciiTheme="minorHAnsi" w:hAnsiTheme="minorHAnsi"/>
          <w:color w:val="000000"/>
        </w:rPr>
        <w:t xml:space="preserve"> for their </w:t>
      </w:r>
      <w:r w:rsidR="00CD3DFF">
        <w:rPr>
          <w:rFonts w:asciiTheme="minorHAnsi" w:hAnsiTheme="minorHAnsi"/>
          <w:color w:val="000000"/>
        </w:rPr>
        <w:t xml:space="preserve">length of </w:t>
      </w:r>
      <w:r w:rsidR="00BC50DA" w:rsidRPr="00CD3DFF">
        <w:rPr>
          <w:rFonts w:asciiTheme="minorHAnsi" w:hAnsiTheme="minorHAnsi"/>
          <w:color w:val="000000"/>
        </w:rPr>
        <w:t>service to</w:t>
      </w:r>
      <w:r w:rsidRPr="00CD3DFF">
        <w:rPr>
          <w:rFonts w:asciiTheme="minorHAnsi" w:hAnsiTheme="minorHAnsi"/>
          <w:color w:val="000000"/>
        </w:rPr>
        <w:t xml:space="preserve"> th</w:t>
      </w:r>
      <w:r w:rsidR="00BC50DA" w:rsidRPr="00CD3DFF">
        <w:rPr>
          <w:rFonts w:asciiTheme="minorHAnsi" w:hAnsiTheme="minorHAnsi"/>
          <w:color w:val="000000"/>
        </w:rPr>
        <w:t xml:space="preserve">e University.  </w:t>
      </w:r>
      <w:r w:rsidRPr="00CD3DFF">
        <w:rPr>
          <w:rFonts w:asciiTheme="minorHAnsi" w:hAnsiTheme="minorHAnsi"/>
          <w:color w:val="000000"/>
        </w:rPr>
        <w:t xml:space="preserve">Recognitions will be made in accordance with </w:t>
      </w:r>
      <w:r w:rsidR="00216C15" w:rsidRPr="00CD3DFF">
        <w:rPr>
          <w:rFonts w:asciiTheme="minorHAnsi" w:hAnsiTheme="minorHAnsi"/>
          <w:color w:val="000000"/>
        </w:rPr>
        <w:t>the procedures outlined in this document</w:t>
      </w:r>
      <w:r w:rsidR="00216C15">
        <w:rPr>
          <w:rFonts w:asciiTheme="minorHAnsi" w:hAnsiTheme="minorHAnsi"/>
          <w:color w:val="000000"/>
        </w:rPr>
        <w:t xml:space="preserve"> and </w:t>
      </w:r>
      <w:r w:rsidRPr="00CD3DFF">
        <w:rPr>
          <w:rFonts w:asciiTheme="minorHAnsi" w:hAnsiTheme="minorHAnsi"/>
          <w:color w:val="000000"/>
        </w:rPr>
        <w:t xml:space="preserve">the USG Board of Regents </w:t>
      </w:r>
      <w:r w:rsidR="00216C15" w:rsidRPr="00216C15">
        <w:rPr>
          <w:rFonts w:asciiTheme="minorHAnsi" w:hAnsiTheme="minorHAnsi"/>
          <w:i/>
          <w:color w:val="000000"/>
        </w:rPr>
        <w:t>P</w:t>
      </w:r>
      <w:r w:rsidRPr="00216C15">
        <w:rPr>
          <w:rFonts w:asciiTheme="minorHAnsi" w:hAnsiTheme="minorHAnsi"/>
          <w:i/>
          <w:color w:val="000000"/>
        </w:rPr>
        <w:t xml:space="preserve">olicy </w:t>
      </w:r>
      <w:r w:rsidR="00216C15" w:rsidRPr="00216C15">
        <w:rPr>
          <w:rFonts w:asciiTheme="minorHAnsi" w:hAnsiTheme="minorHAnsi"/>
          <w:i/>
          <w:color w:val="000000"/>
        </w:rPr>
        <w:t>on Employee Recognition Programs</w:t>
      </w:r>
      <w:r w:rsidR="00216C15">
        <w:rPr>
          <w:rFonts w:asciiTheme="minorHAnsi" w:hAnsiTheme="minorHAnsi"/>
          <w:color w:val="000000"/>
        </w:rPr>
        <w:t>.</w:t>
      </w:r>
    </w:p>
    <w:p w:rsidR="003467C7" w:rsidRPr="00CD3DFF" w:rsidRDefault="003467C7" w:rsidP="00917EBB">
      <w:pPr>
        <w:autoSpaceDE w:val="0"/>
        <w:autoSpaceDN w:val="0"/>
        <w:adjustRightInd w:val="0"/>
        <w:spacing w:line="300" w:lineRule="auto"/>
        <w:rPr>
          <w:rFonts w:asciiTheme="minorHAnsi" w:hAnsiTheme="minorHAnsi"/>
          <w:color w:val="000000"/>
        </w:rPr>
      </w:pPr>
    </w:p>
    <w:p w:rsidR="00AF35C8" w:rsidRPr="00CD3DFF" w:rsidRDefault="00AF35C8" w:rsidP="00917EBB">
      <w:pPr>
        <w:autoSpaceDE w:val="0"/>
        <w:autoSpaceDN w:val="0"/>
        <w:adjustRightInd w:val="0"/>
        <w:spacing w:line="300" w:lineRule="auto"/>
        <w:rPr>
          <w:rFonts w:asciiTheme="minorHAnsi" w:hAnsiTheme="minorHAnsi"/>
          <w:b/>
          <w:color w:val="000000"/>
          <w:sz w:val="28"/>
          <w:szCs w:val="36"/>
        </w:rPr>
      </w:pPr>
      <w:r w:rsidRPr="00CD3DFF">
        <w:rPr>
          <w:rFonts w:asciiTheme="minorHAnsi" w:hAnsiTheme="minorHAnsi"/>
          <w:b/>
          <w:color w:val="000000"/>
          <w:sz w:val="28"/>
          <w:szCs w:val="36"/>
        </w:rPr>
        <w:t>Definitions:</w:t>
      </w:r>
    </w:p>
    <w:p w:rsidR="008B587D" w:rsidRPr="008B587D" w:rsidRDefault="008B587D" w:rsidP="00917EBB">
      <w:pPr>
        <w:numPr>
          <w:ilvl w:val="0"/>
          <w:numId w:val="12"/>
        </w:numPr>
        <w:spacing w:before="120" w:line="300" w:lineRule="auto"/>
        <w:rPr>
          <w:rFonts w:asciiTheme="minorHAnsi" w:hAnsiTheme="minorHAnsi" w:cs="Helvetica"/>
          <w:color w:val="222222"/>
          <w:szCs w:val="19"/>
          <w:lang w:val="en"/>
        </w:rPr>
      </w:pPr>
      <w:r w:rsidRPr="008B587D">
        <w:rPr>
          <w:rFonts w:asciiTheme="minorHAnsi" w:hAnsiTheme="minorHAnsi" w:cs="Helvetica"/>
          <w:b/>
          <w:color w:val="222222"/>
          <w:szCs w:val="19"/>
          <w:lang w:val="en"/>
        </w:rPr>
        <w:t>Employee:</w:t>
      </w:r>
      <w:r>
        <w:rPr>
          <w:rFonts w:asciiTheme="minorHAnsi" w:hAnsiTheme="minorHAnsi" w:cs="Helvetica"/>
          <w:color w:val="222222"/>
          <w:szCs w:val="19"/>
          <w:lang w:val="en"/>
        </w:rPr>
        <w:t xml:space="preserve"> Includes faculty and classified employees.</w:t>
      </w:r>
    </w:p>
    <w:p w:rsidR="00152967" w:rsidRPr="00152967" w:rsidRDefault="00152967" w:rsidP="00917EBB">
      <w:pPr>
        <w:numPr>
          <w:ilvl w:val="0"/>
          <w:numId w:val="12"/>
        </w:numPr>
        <w:spacing w:before="120" w:line="300" w:lineRule="auto"/>
        <w:rPr>
          <w:rFonts w:asciiTheme="minorHAnsi" w:hAnsiTheme="minorHAnsi" w:cs="Helvetica"/>
          <w:color w:val="222222"/>
          <w:szCs w:val="19"/>
          <w:lang w:val="en"/>
        </w:rPr>
      </w:pPr>
      <w:r w:rsidRPr="00152967">
        <w:rPr>
          <w:rFonts w:asciiTheme="minorHAnsi" w:hAnsiTheme="minorHAnsi" w:cs="Helvetica"/>
          <w:b/>
          <w:bCs/>
          <w:color w:val="222222"/>
          <w:szCs w:val="19"/>
          <w:lang w:val="en"/>
        </w:rPr>
        <w:t>Faculty</w:t>
      </w:r>
      <w:r w:rsidRPr="00152967">
        <w:rPr>
          <w:rFonts w:asciiTheme="minorHAnsi" w:hAnsiTheme="minorHAnsi" w:cs="Helvetica"/>
          <w:color w:val="222222"/>
          <w:szCs w:val="19"/>
          <w:lang w:val="en"/>
        </w:rPr>
        <w:t>: The faculty shall consist of the corps of instruction and the administrative officers as defined in Section 300 of the Policy Manual of the Board of Regents of the University System of Georgia.</w:t>
      </w:r>
    </w:p>
    <w:p w:rsidR="00152967" w:rsidRPr="00152967" w:rsidRDefault="00152967" w:rsidP="00917EBB">
      <w:pPr>
        <w:numPr>
          <w:ilvl w:val="0"/>
          <w:numId w:val="12"/>
        </w:numPr>
        <w:spacing w:before="120" w:line="300" w:lineRule="auto"/>
        <w:rPr>
          <w:rFonts w:asciiTheme="minorHAnsi" w:hAnsiTheme="minorHAnsi" w:cs="Helvetica"/>
          <w:color w:val="222222"/>
          <w:szCs w:val="19"/>
          <w:lang w:val="en"/>
        </w:rPr>
      </w:pPr>
      <w:r w:rsidRPr="00152967">
        <w:rPr>
          <w:rFonts w:asciiTheme="minorHAnsi" w:hAnsiTheme="minorHAnsi" w:cs="Helvetica"/>
          <w:b/>
          <w:bCs/>
          <w:color w:val="222222"/>
          <w:szCs w:val="19"/>
          <w:lang w:val="en"/>
        </w:rPr>
        <w:t>Classified Employees</w:t>
      </w:r>
      <w:r w:rsidRPr="00152967">
        <w:rPr>
          <w:rFonts w:asciiTheme="minorHAnsi" w:hAnsiTheme="minorHAnsi" w:cs="Helvetica"/>
          <w:color w:val="222222"/>
          <w:szCs w:val="19"/>
          <w:lang w:val="en"/>
        </w:rPr>
        <w:t>: Classified employees shall consist of the professional and administrative employees and staff defined as follows:</w:t>
      </w:r>
    </w:p>
    <w:p w:rsidR="00152967" w:rsidRPr="00152967" w:rsidRDefault="00152967" w:rsidP="00917EBB">
      <w:pPr>
        <w:numPr>
          <w:ilvl w:val="1"/>
          <w:numId w:val="12"/>
        </w:numPr>
        <w:spacing w:before="120" w:line="300" w:lineRule="auto"/>
        <w:rPr>
          <w:rFonts w:asciiTheme="minorHAnsi" w:hAnsiTheme="minorHAnsi" w:cs="Helvetica"/>
          <w:color w:val="222222"/>
          <w:szCs w:val="19"/>
          <w:lang w:val="en"/>
        </w:rPr>
      </w:pPr>
      <w:r w:rsidRPr="00152967">
        <w:rPr>
          <w:rFonts w:asciiTheme="minorHAnsi" w:hAnsiTheme="minorHAnsi" w:cs="Helvetica"/>
          <w:b/>
          <w:bCs/>
          <w:color w:val="222222"/>
          <w:szCs w:val="19"/>
          <w:lang w:val="en"/>
        </w:rPr>
        <w:t>Professional and Administrative Employees</w:t>
      </w:r>
      <w:r w:rsidRPr="00152967">
        <w:rPr>
          <w:rFonts w:asciiTheme="minorHAnsi" w:hAnsiTheme="minorHAnsi" w:cs="Helvetica"/>
          <w:color w:val="222222"/>
          <w:szCs w:val="19"/>
          <w:lang w:val="en"/>
        </w:rPr>
        <w:t xml:space="preserve">: All employees who are exempt from the Federal Wage-Hour provisions of the Fair Labor Standards Act (FLSA) because of their professional or administrative responsibilities, and who are not identified as faculty or graduate assistants, shall be designated as Professional and Administrative Employees. </w:t>
      </w:r>
    </w:p>
    <w:p w:rsidR="00152967" w:rsidRDefault="00152967" w:rsidP="00917EBB">
      <w:pPr>
        <w:numPr>
          <w:ilvl w:val="1"/>
          <w:numId w:val="12"/>
        </w:numPr>
        <w:spacing w:before="120" w:line="300" w:lineRule="auto"/>
        <w:rPr>
          <w:rFonts w:asciiTheme="minorHAnsi" w:hAnsiTheme="minorHAnsi" w:cs="Helvetica"/>
          <w:color w:val="222222"/>
          <w:szCs w:val="19"/>
          <w:lang w:val="en"/>
        </w:rPr>
      </w:pPr>
      <w:r w:rsidRPr="00152967">
        <w:rPr>
          <w:rFonts w:asciiTheme="minorHAnsi" w:hAnsiTheme="minorHAnsi" w:cs="Helvetica"/>
          <w:b/>
          <w:bCs/>
          <w:color w:val="222222"/>
          <w:szCs w:val="19"/>
          <w:lang w:val="en"/>
        </w:rPr>
        <w:t>Staff</w:t>
      </w:r>
      <w:r w:rsidRPr="00152967">
        <w:rPr>
          <w:rFonts w:asciiTheme="minorHAnsi" w:hAnsiTheme="minorHAnsi" w:cs="Helvetica"/>
          <w:color w:val="222222"/>
          <w:szCs w:val="19"/>
          <w:lang w:val="en"/>
        </w:rPr>
        <w:t>: All employees who are not exempt from the Federal Wage-Hour provisions of the Fair Labor Standards Act (FLSA)</w:t>
      </w:r>
      <w:r>
        <w:rPr>
          <w:rFonts w:asciiTheme="minorHAnsi" w:hAnsiTheme="minorHAnsi" w:cs="Helvetica"/>
          <w:color w:val="222222"/>
          <w:szCs w:val="19"/>
          <w:lang w:val="en"/>
        </w:rPr>
        <w:t xml:space="preserve"> shall be designated as staff. </w:t>
      </w:r>
    </w:p>
    <w:p w:rsidR="008B587D" w:rsidRPr="00152967" w:rsidRDefault="008B587D" w:rsidP="00917EBB">
      <w:pPr>
        <w:numPr>
          <w:ilvl w:val="0"/>
          <w:numId w:val="12"/>
        </w:numPr>
        <w:spacing w:before="120" w:line="300" w:lineRule="auto"/>
        <w:rPr>
          <w:rFonts w:asciiTheme="minorHAnsi" w:hAnsiTheme="minorHAnsi" w:cs="Helvetica"/>
          <w:b/>
          <w:bCs/>
          <w:color w:val="222222"/>
          <w:szCs w:val="19"/>
          <w:lang w:val="en"/>
        </w:rPr>
      </w:pPr>
      <w:r w:rsidRPr="008B587D">
        <w:rPr>
          <w:rFonts w:asciiTheme="minorHAnsi" w:hAnsiTheme="minorHAnsi" w:cs="Helvetica"/>
          <w:b/>
          <w:bCs/>
          <w:color w:val="222222"/>
          <w:szCs w:val="19"/>
          <w:lang w:val="en"/>
        </w:rPr>
        <w:t xml:space="preserve">Regular Employment: </w:t>
      </w:r>
      <w:r w:rsidRPr="008B587D">
        <w:rPr>
          <w:rFonts w:asciiTheme="minorHAnsi" w:hAnsiTheme="minorHAnsi" w:cs="Helvetica"/>
          <w:bCs/>
          <w:color w:val="222222"/>
          <w:szCs w:val="19"/>
          <w:lang w:val="en"/>
        </w:rPr>
        <w:t>Employees who are employed for a continuous period that is expected to exceed six (6) calendar months shall be known as “regular” employees. Regular positions with a work commitment of half-time or greater are benefits eligible.</w:t>
      </w:r>
    </w:p>
    <w:p w:rsidR="002806E7" w:rsidRDefault="002806E7" w:rsidP="00917EBB">
      <w:pPr>
        <w:autoSpaceDE w:val="0"/>
        <w:autoSpaceDN w:val="0"/>
        <w:adjustRightInd w:val="0"/>
        <w:spacing w:line="300" w:lineRule="auto"/>
        <w:rPr>
          <w:rFonts w:asciiTheme="minorHAnsi" w:hAnsiTheme="minorHAnsi"/>
          <w:b/>
          <w:color w:val="000000"/>
          <w:sz w:val="28"/>
          <w:szCs w:val="36"/>
        </w:rPr>
      </w:pPr>
    </w:p>
    <w:p w:rsidR="00AF35C8" w:rsidRPr="00CD3DFF" w:rsidRDefault="00AF35C8" w:rsidP="00917EBB">
      <w:pPr>
        <w:autoSpaceDE w:val="0"/>
        <w:autoSpaceDN w:val="0"/>
        <w:adjustRightInd w:val="0"/>
        <w:spacing w:line="300" w:lineRule="auto"/>
        <w:rPr>
          <w:rFonts w:asciiTheme="minorHAnsi" w:hAnsiTheme="minorHAnsi"/>
          <w:b/>
          <w:color w:val="000000"/>
          <w:sz w:val="28"/>
          <w:szCs w:val="36"/>
        </w:rPr>
      </w:pPr>
      <w:r w:rsidRPr="00CD3DFF">
        <w:rPr>
          <w:rFonts w:asciiTheme="minorHAnsi" w:hAnsiTheme="minorHAnsi"/>
          <w:b/>
          <w:color w:val="000000"/>
          <w:sz w:val="28"/>
          <w:szCs w:val="36"/>
        </w:rPr>
        <w:t>Keywords:</w:t>
      </w:r>
    </w:p>
    <w:p w:rsidR="00BE69EB" w:rsidRPr="00CD3DFF" w:rsidRDefault="003467C7" w:rsidP="00917EBB">
      <w:pPr>
        <w:autoSpaceDE w:val="0"/>
        <w:autoSpaceDN w:val="0"/>
        <w:adjustRightInd w:val="0"/>
        <w:spacing w:before="120" w:line="300" w:lineRule="auto"/>
        <w:ind w:left="720" w:hanging="360"/>
        <w:rPr>
          <w:rFonts w:asciiTheme="minorHAnsi" w:hAnsiTheme="minorHAnsi"/>
        </w:rPr>
      </w:pPr>
      <w:r w:rsidRPr="00CD3DFF">
        <w:rPr>
          <w:rFonts w:asciiTheme="minorHAnsi" w:hAnsiTheme="minorHAnsi"/>
          <w:color w:val="000000"/>
        </w:rPr>
        <w:t>Service recognition; length of service</w:t>
      </w:r>
    </w:p>
    <w:p w:rsidR="00893260" w:rsidRPr="00CD3DFF" w:rsidRDefault="00893260" w:rsidP="00917EBB">
      <w:pPr>
        <w:autoSpaceDE w:val="0"/>
        <w:autoSpaceDN w:val="0"/>
        <w:adjustRightInd w:val="0"/>
        <w:spacing w:line="300" w:lineRule="auto"/>
        <w:ind w:right="473"/>
        <w:rPr>
          <w:rFonts w:asciiTheme="minorHAnsi" w:hAnsiTheme="minorHAnsi"/>
          <w:color w:val="000000"/>
        </w:rPr>
      </w:pPr>
    </w:p>
    <w:p w:rsidR="00576074" w:rsidRPr="00CD3DFF" w:rsidRDefault="00576074" w:rsidP="00917EBB">
      <w:pPr>
        <w:autoSpaceDE w:val="0"/>
        <w:autoSpaceDN w:val="0"/>
        <w:adjustRightInd w:val="0"/>
        <w:spacing w:line="300" w:lineRule="auto"/>
        <w:ind w:right="473"/>
        <w:rPr>
          <w:rFonts w:asciiTheme="minorHAnsi" w:hAnsiTheme="minorHAnsi"/>
          <w:color w:val="000000"/>
        </w:rPr>
      </w:pPr>
    </w:p>
    <w:p w:rsidR="00917EBB" w:rsidRDefault="00917EBB">
      <w:pPr>
        <w:rPr>
          <w:rFonts w:asciiTheme="minorHAnsi" w:hAnsiTheme="minorHAnsi"/>
          <w:b/>
          <w:color w:val="000000"/>
          <w:sz w:val="28"/>
          <w:szCs w:val="36"/>
        </w:rPr>
      </w:pPr>
      <w:r>
        <w:rPr>
          <w:rFonts w:asciiTheme="minorHAnsi" w:hAnsiTheme="minorHAnsi"/>
          <w:b/>
          <w:color w:val="000000"/>
          <w:sz w:val="28"/>
          <w:szCs w:val="36"/>
        </w:rPr>
        <w:br w:type="page"/>
      </w:r>
    </w:p>
    <w:p w:rsidR="008D356A" w:rsidRPr="00CD3DFF" w:rsidRDefault="008D356A" w:rsidP="00917EBB">
      <w:pPr>
        <w:autoSpaceDE w:val="0"/>
        <w:autoSpaceDN w:val="0"/>
        <w:adjustRightInd w:val="0"/>
        <w:spacing w:line="300" w:lineRule="auto"/>
        <w:rPr>
          <w:rFonts w:asciiTheme="minorHAnsi" w:hAnsiTheme="minorHAnsi"/>
          <w:b/>
          <w:color w:val="000000"/>
          <w:sz w:val="28"/>
          <w:szCs w:val="36"/>
        </w:rPr>
      </w:pPr>
      <w:r w:rsidRPr="00CD3DFF">
        <w:rPr>
          <w:rFonts w:asciiTheme="minorHAnsi" w:hAnsiTheme="minorHAnsi"/>
          <w:b/>
          <w:color w:val="000000"/>
          <w:sz w:val="28"/>
          <w:szCs w:val="36"/>
        </w:rPr>
        <w:lastRenderedPageBreak/>
        <w:t>Reason for the Policy:</w:t>
      </w:r>
    </w:p>
    <w:p w:rsidR="005D685B" w:rsidRPr="005D685B" w:rsidRDefault="00CD3DFF" w:rsidP="00917EBB">
      <w:pPr>
        <w:autoSpaceDE w:val="0"/>
        <w:autoSpaceDN w:val="0"/>
        <w:adjustRightInd w:val="0"/>
        <w:spacing w:before="120" w:line="300" w:lineRule="auto"/>
        <w:ind w:left="360" w:right="475"/>
        <w:rPr>
          <w:rFonts w:asciiTheme="minorHAnsi" w:hAnsiTheme="minorHAnsi"/>
          <w:color w:val="000000"/>
        </w:rPr>
      </w:pPr>
      <w:r w:rsidRPr="00CD3DFF">
        <w:rPr>
          <w:rFonts w:asciiTheme="minorHAnsi" w:hAnsiTheme="minorHAnsi"/>
          <w:color w:val="000000"/>
        </w:rPr>
        <w:t xml:space="preserve">A Service Recognition </w:t>
      </w:r>
      <w:r>
        <w:rPr>
          <w:rFonts w:asciiTheme="minorHAnsi" w:hAnsiTheme="minorHAnsi"/>
          <w:color w:val="000000"/>
        </w:rPr>
        <w:t>Program</w:t>
      </w:r>
      <w:r w:rsidRPr="00CD3DFF">
        <w:rPr>
          <w:rFonts w:asciiTheme="minorHAnsi" w:hAnsiTheme="minorHAnsi"/>
          <w:color w:val="000000"/>
        </w:rPr>
        <w:t xml:space="preserve"> supports the University’s strategic initiative to r</w:t>
      </w:r>
      <w:r w:rsidR="005D685B" w:rsidRPr="00CD3DFF">
        <w:rPr>
          <w:rFonts w:asciiTheme="minorHAnsi" w:hAnsiTheme="minorHAnsi"/>
          <w:color w:val="000000"/>
        </w:rPr>
        <w:t>ecruit and retain highly qualified faculty and staff who are invested in the university’s mission, its students, and its commitment to reason, respect, and responsibility.</w:t>
      </w:r>
      <w:r w:rsidRPr="00CD3DFF">
        <w:rPr>
          <w:rFonts w:asciiTheme="minorHAnsi" w:hAnsiTheme="minorHAnsi"/>
          <w:color w:val="000000"/>
        </w:rPr>
        <w:t xml:space="preserve"> It is an institutional priority to expand </w:t>
      </w:r>
      <w:r w:rsidR="005D685B" w:rsidRPr="005D685B">
        <w:rPr>
          <w:rFonts w:asciiTheme="minorHAnsi" w:hAnsiTheme="minorHAnsi"/>
        </w:rPr>
        <w:t>opportunities to celebrate faculty and staff achievements and to build community</w:t>
      </w:r>
      <w:r w:rsidRPr="00CD3DFF">
        <w:rPr>
          <w:rFonts w:asciiTheme="minorHAnsi" w:hAnsiTheme="minorHAnsi"/>
        </w:rPr>
        <w:t xml:space="preserve">. </w:t>
      </w:r>
    </w:p>
    <w:p w:rsidR="00CD3DFF" w:rsidRPr="00CD3DFF" w:rsidRDefault="00CD3DFF" w:rsidP="00917EBB">
      <w:pPr>
        <w:autoSpaceDE w:val="0"/>
        <w:autoSpaceDN w:val="0"/>
        <w:adjustRightInd w:val="0"/>
        <w:spacing w:before="120" w:line="300" w:lineRule="auto"/>
        <w:ind w:left="360" w:right="475"/>
        <w:rPr>
          <w:rFonts w:asciiTheme="minorHAnsi" w:hAnsiTheme="minorHAnsi"/>
          <w:color w:val="000000"/>
        </w:rPr>
      </w:pPr>
      <w:r w:rsidRPr="00CD3DFF">
        <w:rPr>
          <w:rFonts w:asciiTheme="minorHAnsi" w:hAnsiTheme="minorHAnsi"/>
          <w:color w:val="000000"/>
        </w:rPr>
        <w:t xml:space="preserve">Employee </w:t>
      </w:r>
      <w:r>
        <w:rPr>
          <w:rFonts w:asciiTheme="minorHAnsi" w:hAnsiTheme="minorHAnsi"/>
          <w:color w:val="000000"/>
        </w:rPr>
        <w:t xml:space="preserve">service </w:t>
      </w:r>
      <w:r w:rsidRPr="00CD3DFF">
        <w:rPr>
          <w:rFonts w:asciiTheme="minorHAnsi" w:hAnsiTheme="minorHAnsi"/>
          <w:color w:val="000000"/>
        </w:rPr>
        <w:t>recognition acknowledges that the contributions of Georgia College employees are critical to fulfilling the University’s mission. Each employee makes a difference and as such, the University should endeavor to identify means by which meaningful recognition occurs.</w:t>
      </w:r>
    </w:p>
    <w:p w:rsidR="005D685B" w:rsidRPr="00CD3DFF" w:rsidRDefault="005D685B" w:rsidP="00917EBB">
      <w:pPr>
        <w:autoSpaceDE w:val="0"/>
        <w:autoSpaceDN w:val="0"/>
        <w:adjustRightInd w:val="0"/>
        <w:spacing w:line="300" w:lineRule="auto"/>
        <w:rPr>
          <w:rFonts w:asciiTheme="minorHAnsi" w:hAnsiTheme="minorHAnsi"/>
          <w:b/>
          <w:color w:val="000000"/>
          <w:sz w:val="28"/>
          <w:szCs w:val="36"/>
        </w:rPr>
      </w:pPr>
    </w:p>
    <w:p w:rsidR="008D356A" w:rsidRPr="00CD3DFF" w:rsidRDefault="008D356A" w:rsidP="00917EBB">
      <w:pPr>
        <w:autoSpaceDE w:val="0"/>
        <w:autoSpaceDN w:val="0"/>
        <w:adjustRightInd w:val="0"/>
        <w:spacing w:line="300" w:lineRule="auto"/>
        <w:rPr>
          <w:rFonts w:asciiTheme="minorHAnsi" w:hAnsiTheme="minorHAnsi"/>
          <w:b/>
          <w:color w:val="000000"/>
          <w:sz w:val="28"/>
          <w:szCs w:val="36"/>
        </w:rPr>
      </w:pPr>
      <w:r w:rsidRPr="00CD3DFF">
        <w:rPr>
          <w:rFonts w:asciiTheme="minorHAnsi" w:hAnsiTheme="minorHAnsi"/>
          <w:b/>
          <w:color w:val="000000"/>
          <w:sz w:val="28"/>
          <w:szCs w:val="36"/>
        </w:rPr>
        <w:t>Proposed Outcome</w:t>
      </w:r>
      <w:r w:rsidR="00917EBB">
        <w:rPr>
          <w:rFonts w:asciiTheme="minorHAnsi" w:hAnsiTheme="minorHAnsi"/>
          <w:b/>
          <w:color w:val="000000"/>
          <w:sz w:val="28"/>
          <w:szCs w:val="36"/>
        </w:rPr>
        <w:t>s</w:t>
      </w:r>
      <w:r w:rsidRPr="00CD3DFF">
        <w:rPr>
          <w:rFonts w:asciiTheme="minorHAnsi" w:hAnsiTheme="minorHAnsi"/>
          <w:b/>
          <w:color w:val="000000"/>
          <w:sz w:val="28"/>
          <w:szCs w:val="36"/>
        </w:rPr>
        <w:t>:</w:t>
      </w:r>
    </w:p>
    <w:p w:rsidR="009F6D39" w:rsidRPr="00AD15DA" w:rsidRDefault="009F6D39" w:rsidP="00917EBB">
      <w:pPr>
        <w:pStyle w:val="ListParagraph"/>
        <w:numPr>
          <w:ilvl w:val="0"/>
          <w:numId w:val="16"/>
        </w:numPr>
        <w:autoSpaceDE w:val="0"/>
        <w:autoSpaceDN w:val="0"/>
        <w:adjustRightInd w:val="0"/>
        <w:spacing w:before="120" w:line="300" w:lineRule="auto"/>
        <w:ind w:left="720" w:right="475"/>
        <w:rPr>
          <w:rFonts w:asciiTheme="minorHAnsi" w:hAnsiTheme="minorHAnsi"/>
          <w:color w:val="000000"/>
        </w:rPr>
      </w:pPr>
      <w:r w:rsidRPr="00AD15DA">
        <w:rPr>
          <w:rFonts w:asciiTheme="minorHAnsi" w:hAnsiTheme="minorHAnsi"/>
          <w:color w:val="000000"/>
        </w:rPr>
        <w:t xml:space="preserve">Service awards are presented to employees in recognition of length of service. </w:t>
      </w:r>
    </w:p>
    <w:p w:rsidR="009F6D39" w:rsidRPr="00AD15DA" w:rsidRDefault="009F6D39" w:rsidP="00917EBB">
      <w:pPr>
        <w:pStyle w:val="ListParagraph"/>
        <w:numPr>
          <w:ilvl w:val="0"/>
          <w:numId w:val="16"/>
        </w:numPr>
        <w:autoSpaceDE w:val="0"/>
        <w:autoSpaceDN w:val="0"/>
        <w:adjustRightInd w:val="0"/>
        <w:spacing w:before="120" w:line="300" w:lineRule="auto"/>
        <w:ind w:left="720" w:right="475"/>
        <w:rPr>
          <w:rFonts w:asciiTheme="minorHAnsi" w:hAnsiTheme="minorHAnsi"/>
          <w:color w:val="000000"/>
        </w:rPr>
      </w:pPr>
      <w:r w:rsidRPr="00AD15DA">
        <w:rPr>
          <w:rFonts w:asciiTheme="minorHAnsi" w:hAnsiTheme="minorHAnsi"/>
          <w:color w:val="000000"/>
        </w:rPr>
        <w:t xml:space="preserve">An employee receives his or her first service award for ten (10) years of eligible service. Thereafter, the employee receives service awards in five-year intervals as eligible service accrues. </w:t>
      </w:r>
    </w:p>
    <w:p w:rsidR="005D685B" w:rsidRPr="00AD15DA" w:rsidRDefault="00152967" w:rsidP="00917EBB">
      <w:pPr>
        <w:pStyle w:val="ListParagraph"/>
        <w:numPr>
          <w:ilvl w:val="0"/>
          <w:numId w:val="16"/>
        </w:numPr>
        <w:autoSpaceDE w:val="0"/>
        <w:autoSpaceDN w:val="0"/>
        <w:adjustRightInd w:val="0"/>
        <w:spacing w:before="120" w:line="300" w:lineRule="auto"/>
        <w:ind w:left="720" w:right="475"/>
        <w:rPr>
          <w:rFonts w:asciiTheme="minorHAnsi" w:hAnsiTheme="minorHAnsi"/>
          <w:color w:val="000000"/>
        </w:rPr>
      </w:pPr>
      <w:r w:rsidRPr="00AD15DA">
        <w:rPr>
          <w:rFonts w:asciiTheme="minorHAnsi" w:hAnsiTheme="minorHAnsi"/>
          <w:color w:val="000000"/>
        </w:rPr>
        <w:t>One or</w:t>
      </w:r>
      <w:r w:rsidR="00CD3DFF" w:rsidRPr="00AD15DA">
        <w:rPr>
          <w:rFonts w:asciiTheme="minorHAnsi" w:hAnsiTheme="minorHAnsi"/>
          <w:color w:val="000000"/>
        </w:rPr>
        <w:t xml:space="preserve"> more </w:t>
      </w:r>
      <w:r w:rsidRPr="00AD15DA">
        <w:rPr>
          <w:rFonts w:asciiTheme="minorHAnsi" w:hAnsiTheme="minorHAnsi"/>
          <w:color w:val="000000"/>
        </w:rPr>
        <w:t>Service Recognition C</w:t>
      </w:r>
      <w:r w:rsidR="00CD3DFF" w:rsidRPr="00AD15DA">
        <w:rPr>
          <w:rFonts w:asciiTheme="minorHAnsi" w:hAnsiTheme="minorHAnsi"/>
          <w:color w:val="000000"/>
        </w:rPr>
        <w:t xml:space="preserve">eremonies will be held annually to acknowledge employees who meet </w:t>
      </w:r>
      <w:r w:rsidRPr="00AD15DA">
        <w:rPr>
          <w:rFonts w:asciiTheme="minorHAnsi" w:hAnsiTheme="minorHAnsi"/>
          <w:color w:val="000000"/>
        </w:rPr>
        <w:t>the specified</w:t>
      </w:r>
      <w:r w:rsidR="00CD3DFF" w:rsidRPr="00AD15DA">
        <w:rPr>
          <w:rFonts w:asciiTheme="minorHAnsi" w:hAnsiTheme="minorHAnsi"/>
          <w:color w:val="000000"/>
        </w:rPr>
        <w:t xml:space="preserve"> length of service </w:t>
      </w:r>
      <w:r w:rsidRPr="00AD15DA">
        <w:rPr>
          <w:rFonts w:asciiTheme="minorHAnsi" w:hAnsiTheme="minorHAnsi"/>
          <w:color w:val="000000"/>
        </w:rPr>
        <w:t>milestones</w:t>
      </w:r>
      <w:r w:rsidR="00CD3DFF" w:rsidRPr="00AD15DA">
        <w:rPr>
          <w:rFonts w:asciiTheme="minorHAnsi" w:hAnsiTheme="minorHAnsi"/>
          <w:color w:val="000000"/>
        </w:rPr>
        <w:t>.</w:t>
      </w:r>
    </w:p>
    <w:p w:rsidR="009F6D39" w:rsidRDefault="009F6D39" w:rsidP="00917EBB">
      <w:pPr>
        <w:autoSpaceDE w:val="0"/>
        <w:autoSpaceDN w:val="0"/>
        <w:adjustRightInd w:val="0"/>
        <w:spacing w:line="300" w:lineRule="auto"/>
        <w:rPr>
          <w:rFonts w:asciiTheme="minorHAnsi" w:hAnsiTheme="minorHAnsi"/>
          <w:b/>
          <w:color w:val="000000"/>
          <w:sz w:val="28"/>
          <w:szCs w:val="36"/>
        </w:rPr>
      </w:pPr>
    </w:p>
    <w:p w:rsidR="008D356A" w:rsidRPr="00CD3DFF" w:rsidRDefault="008D356A" w:rsidP="00917EBB">
      <w:pPr>
        <w:autoSpaceDE w:val="0"/>
        <w:autoSpaceDN w:val="0"/>
        <w:adjustRightInd w:val="0"/>
        <w:spacing w:line="300" w:lineRule="auto"/>
        <w:rPr>
          <w:rFonts w:asciiTheme="minorHAnsi" w:hAnsiTheme="minorHAnsi"/>
          <w:b/>
          <w:color w:val="000000"/>
          <w:sz w:val="28"/>
          <w:szCs w:val="36"/>
        </w:rPr>
      </w:pPr>
      <w:r w:rsidRPr="00CD3DFF">
        <w:rPr>
          <w:rFonts w:asciiTheme="minorHAnsi" w:hAnsiTheme="minorHAnsi"/>
          <w:b/>
          <w:color w:val="000000"/>
          <w:sz w:val="28"/>
          <w:szCs w:val="36"/>
        </w:rPr>
        <w:t xml:space="preserve">Applicability of the Policy: </w:t>
      </w:r>
    </w:p>
    <w:p w:rsidR="005D685B" w:rsidRPr="00CD3DFF" w:rsidRDefault="005D685B" w:rsidP="00917EBB">
      <w:pPr>
        <w:autoSpaceDE w:val="0"/>
        <w:autoSpaceDN w:val="0"/>
        <w:adjustRightInd w:val="0"/>
        <w:spacing w:before="120" w:line="300" w:lineRule="auto"/>
        <w:ind w:left="360" w:right="475"/>
        <w:rPr>
          <w:rFonts w:asciiTheme="minorHAnsi" w:hAnsiTheme="minorHAnsi"/>
          <w:color w:val="000000"/>
        </w:rPr>
      </w:pPr>
      <w:r w:rsidRPr="00CD3DFF">
        <w:rPr>
          <w:rFonts w:asciiTheme="minorHAnsi" w:hAnsiTheme="minorHAnsi"/>
          <w:color w:val="000000"/>
        </w:rPr>
        <w:t>This p</w:t>
      </w:r>
      <w:r w:rsidR="00CE6E1A">
        <w:rPr>
          <w:rFonts w:asciiTheme="minorHAnsi" w:hAnsiTheme="minorHAnsi"/>
          <w:color w:val="000000"/>
        </w:rPr>
        <w:t xml:space="preserve">olicy applies to all Georgia College </w:t>
      </w:r>
      <w:r w:rsidR="008B587D">
        <w:rPr>
          <w:rFonts w:asciiTheme="minorHAnsi" w:hAnsiTheme="minorHAnsi"/>
          <w:color w:val="000000"/>
        </w:rPr>
        <w:t>faculty and classified employees</w:t>
      </w:r>
      <w:r w:rsidR="00CE6E1A">
        <w:rPr>
          <w:rFonts w:asciiTheme="minorHAnsi" w:hAnsiTheme="minorHAnsi"/>
          <w:color w:val="000000"/>
        </w:rPr>
        <w:t xml:space="preserve"> </w:t>
      </w:r>
      <w:r w:rsidRPr="00CD3DFF">
        <w:rPr>
          <w:rFonts w:asciiTheme="minorHAnsi" w:hAnsiTheme="minorHAnsi"/>
          <w:color w:val="000000"/>
        </w:rPr>
        <w:t>who are employed at least half-time.</w:t>
      </w:r>
      <w:r w:rsidR="00CE6E1A">
        <w:rPr>
          <w:rFonts w:asciiTheme="minorHAnsi" w:hAnsiTheme="minorHAnsi"/>
          <w:color w:val="000000"/>
        </w:rPr>
        <w:t xml:space="preserve"> Student workers and graduate assistants are not eligible for length of service recognition.</w:t>
      </w:r>
    </w:p>
    <w:p w:rsidR="00870AE3" w:rsidRPr="00CD3DFF" w:rsidRDefault="00870AE3" w:rsidP="00917EBB">
      <w:pPr>
        <w:autoSpaceDE w:val="0"/>
        <w:autoSpaceDN w:val="0"/>
        <w:adjustRightInd w:val="0"/>
        <w:spacing w:line="300" w:lineRule="auto"/>
        <w:ind w:right="473"/>
        <w:rPr>
          <w:rFonts w:asciiTheme="minorHAnsi" w:hAnsiTheme="minorHAnsi"/>
          <w:color w:val="000000"/>
        </w:rPr>
      </w:pPr>
    </w:p>
    <w:p w:rsidR="00A64FC9" w:rsidRPr="00CD3DFF" w:rsidRDefault="002A4A46" w:rsidP="00917EBB">
      <w:pPr>
        <w:autoSpaceDE w:val="0"/>
        <w:autoSpaceDN w:val="0"/>
        <w:adjustRightInd w:val="0"/>
        <w:spacing w:line="300" w:lineRule="auto"/>
        <w:rPr>
          <w:rFonts w:asciiTheme="minorHAnsi" w:hAnsiTheme="minorHAnsi"/>
          <w:b/>
          <w:color w:val="000000"/>
          <w:sz w:val="28"/>
          <w:szCs w:val="36"/>
        </w:rPr>
      </w:pPr>
      <w:r w:rsidRPr="00CD3DFF">
        <w:rPr>
          <w:rFonts w:asciiTheme="minorHAnsi" w:hAnsiTheme="minorHAnsi"/>
          <w:b/>
          <w:color w:val="000000"/>
          <w:sz w:val="28"/>
          <w:szCs w:val="36"/>
        </w:rPr>
        <w:t>Related Policies:</w:t>
      </w:r>
    </w:p>
    <w:p w:rsidR="009F6D39" w:rsidRDefault="009F6D39" w:rsidP="00917EBB">
      <w:pPr>
        <w:autoSpaceDE w:val="0"/>
        <w:autoSpaceDN w:val="0"/>
        <w:adjustRightInd w:val="0"/>
        <w:spacing w:before="120" w:line="300" w:lineRule="auto"/>
        <w:ind w:left="1080" w:right="475" w:hanging="720"/>
        <w:rPr>
          <w:rFonts w:asciiTheme="minorHAnsi" w:hAnsiTheme="minorHAnsi"/>
          <w:color w:val="000000"/>
        </w:rPr>
      </w:pPr>
      <w:r>
        <w:rPr>
          <w:rFonts w:asciiTheme="minorHAnsi" w:hAnsiTheme="minorHAnsi"/>
          <w:color w:val="000000"/>
        </w:rPr>
        <w:t>This policy shall replace the “Service Awards” entry in the current Georgia College &amp; State University Policies, Procedures, and Practices Manual.</w:t>
      </w:r>
    </w:p>
    <w:p w:rsidR="00B01D15" w:rsidRDefault="00B01D15" w:rsidP="00917EBB">
      <w:pPr>
        <w:autoSpaceDE w:val="0"/>
        <w:autoSpaceDN w:val="0"/>
        <w:adjustRightInd w:val="0"/>
        <w:spacing w:before="120" w:line="300" w:lineRule="auto"/>
        <w:ind w:left="1080" w:right="475" w:hanging="720"/>
        <w:rPr>
          <w:rFonts w:asciiTheme="minorHAnsi" w:hAnsiTheme="minorHAnsi"/>
          <w:color w:val="000000"/>
        </w:rPr>
      </w:pPr>
      <w:r w:rsidRPr="00171CD7">
        <w:rPr>
          <w:rFonts w:asciiTheme="minorHAnsi" w:hAnsiTheme="minorHAnsi"/>
          <w:i/>
          <w:color w:val="000000"/>
        </w:rPr>
        <w:t>USG Policy on Employee Recognition Programs:</w:t>
      </w:r>
      <w:r w:rsidRPr="00CD3DFF">
        <w:rPr>
          <w:rFonts w:asciiTheme="minorHAnsi" w:hAnsiTheme="minorHAnsi"/>
          <w:color w:val="000000"/>
        </w:rPr>
        <w:t xml:space="preserve"> </w:t>
      </w:r>
      <w:hyperlink r:id="rId8" w:history="1">
        <w:r w:rsidRPr="00CE6E1A">
          <w:rPr>
            <w:rFonts w:asciiTheme="minorHAnsi" w:hAnsiTheme="minorHAnsi"/>
            <w:color w:val="000000"/>
          </w:rPr>
          <w:t>http://www.usg.edu/hr/manual/employee_recognition_programs</w:t>
        </w:r>
      </w:hyperlink>
    </w:p>
    <w:p w:rsidR="00BE69EB" w:rsidRPr="00CD3DFF" w:rsidRDefault="00BE69EB" w:rsidP="00917EBB">
      <w:pPr>
        <w:autoSpaceDE w:val="0"/>
        <w:autoSpaceDN w:val="0"/>
        <w:adjustRightInd w:val="0"/>
        <w:spacing w:line="300" w:lineRule="auto"/>
        <w:ind w:right="473"/>
        <w:rPr>
          <w:rFonts w:asciiTheme="minorHAnsi" w:hAnsiTheme="minorHAnsi"/>
          <w:color w:val="000000"/>
        </w:rPr>
      </w:pPr>
    </w:p>
    <w:p w:rsidR="00355E16" w:rsidRDefault="00355E16" w:rsidP="00917EBB">
      <w:pPr>
        <w:spacing w:line="300" w:lineRule="auto"/>
        <w:rPr>
          <w:rFonts w:asciiTheme="minorHAnsi" w:hAnsiTheme="minorHAnsi"/>
          <w:b/>
          <w:color w:val="000000"/>
          <w:sz w:val="28"/>
          <w:szCs w:val="36"/>
        </w:rPr>
      </w:pPr>
      <w:r>
        <w:rPr>
          <w:rFonts w:asciiTheme="minorHAnsi" w:hAnsiTheme="minorHAnsi"/>
          <w:b/>
          <w:color w:val="000000"/>
          <w:sz w:val="28"/>
          <w:szCs w:val="36"/>
        </w:rPr>
        <w:br w:type="page"/>
      </w:r>
    </w:p>
    <w:p w:rsidR="00DE6D77" w:rsidRPr="00CD3DFF" w:rsidRDefault="00DE6D77" w:rsidP="00917EBB">
      <w:pPr>
        <w:autoSpaceDE w:val="0"/>
        <w:autoSpaceDN w:val="0"/>
        <w:adjustRightInd w:val="0"/>
        <w:spacing w:line="300" w:lineRule="auto"/>
        <w:rPr>
          <w:rFonts w:asciiTheme="minorHAnsi" w:hAnsiTheme="minorHAnsi"/>
          <w:b/>
          <w:color w:val="000000"/>
          <w:sz w:val="28"/>
          <w:szCs w:val="36"/>
        </w:rPr>
      </w:pPr>
      <w:r w:rsidRPr="00CD3DFF">
        <w:rPr>
          <w:rFonts w:asciiTheme="minorHAnsi" w:hAnsiTheme="minorHAnsi"/>
          <w:b/>
          <w:color w:val="000000"/>
          <w:sz w:val="28"/>
          <w:szCs w:val="36"/>
        </w:rPr>
        <w:lastRenderedPageBreak/>
        <w:t>Procedures:</w:t>
      </w:r>
    </w:p>
    <w:p w:rsidR="003C4720" w:rsidRDefault="003C4720" w:rsidP="00917EBB">
      <w:pPr>
        <w:pStyle w:val="ListParagraph"/>
        <w:numPr>
          <w:ilvl w:val="0"/>
          <w:numId w:val="14"/>
        </w:numPr>
        <w:autoSpaceDE w:val="0"/>
        <w:autoSpaceDN w:val="0"/>
        <w:adjustRightInd w:val="0"/>
        <w:spacing w:before="120" w:line="300" w:lineRule="auto"/>
        <w:ind w:right="475"/>
        <w:contextualSpacing w:val="0"/>
        <w:rPr>
          <w:rFonts w:asciiTheme="minorHAnsi" w:hAnsiTheme="minorHAnsi"/>
          <w:color w:val="000000"/>
        </w:rPr>
      </w:pPr>
      <w:r>
        <w:rPr>
          <w:rFonts w:asciiTheme="minorHAnsi" w:hAnsiTheme="minorHAnsi"/>
          <w:color w:val="000000"/>
        </w:rPr>
        <w:t xml:space="preserve">The </w:t>
      </w:r>
      <w:r w:rsidRPr="00DC44A9">
        <w:rPr>
          <w:rFonts w:asciiTheme="minorHAnsi" w:hAnsiTheme="minorHAnsi"/>
        </w:rPr>
        <w:t>Office of Human Resources and Employee Relations</w:t>
      </w:r>
      <w:r>
        <w:rPr>
          <w:rFonts w:asciiTheme="minorHAnsi" w:hAnsiTheme="minorHAnsi"/>
          <w:color w:val="000000"/>
        </w:rPr>
        <w:t xml:space="preserve"> shall</w:t>
      </w:r>
      <w:r w:rsidRPr="0071525A">
        <w:rPr>
          <w:rFonts w:asciiTheme="minorHAnsi" w:hAnsiTheme="minorHAnsi"/>
          <w:color w:val="000000"/>
        </w:rPr>
        <w:t xml:space="preserve"> </w:t>
      </w:r>
      <w:r w:rsidR="00917EBB">
        <w:rPr>
          <w:rFonts w:asciiTheme="minorHAnsi" w:hAnsiTheme="minorHAnsi"/>
          <w:color w:val="000000"/>
        </w:rPr>
        <w:t xml:space="preserve">be responsible for identifying </w:t>
      </w:r>
      <w:r w:rsidRPr="0071525A">
        <w:rPr>
          <w:rFonts w:asciiTheme="minorHAnsi" w:hAnsiTheme="minorHAnsi"/>
          <w:color w:val="000000"/>
        </w:rPr>
        <w:t>employees to be recognized</w:t>
      </w:r>
      <w:r>
        <w:rPr>
          <w:rFonts w:asciiTheme="minorHAnsi" w:hAnsiTheme="minorHAnsi"/>
          <w:color w:val="000000"/>
        </w:rPr>
        <w:t xml:space="preserve"> </w:t>
      </w:r>
      <w:r w:rsidRPr="0071525A">
        <w:rPr>
          <w:rFonts w:asciiTheme="minorHAnsi" w:hAnsiTheme="minorHAnsi"/>
          <w:color w:val="000000"/>
        </w:rPr>
        <w:t>based on the eligible service criteria.</w:t>
      </w:r>
      <w:r w:rsidR="00917EBB">
        <w:rPr>
          <w:rFonts w:asciiTheme="minorHAnsi" w:hAnsiTheme="minorHAnsi"/>
          <w:color w:val="000000"/>
        </w:rPr>
        <w:t xml:space="preserve"> </w:t>
      </w:r>
    </w:p>
    <w:p w:rsidR="00F06879" w:rsidRPr="00917EBB" w:rsidRDefault="00F06879" w:rsidP="00F06879">
      <w:pPr>
        <w:pStyle w:val="ListParagraph"/>
        <w:numPr>
          <w:ilvl w:val="0"/>
          <w:numId w:val="11"/>
        </w:numPr>
        <w:autoSpaceDE w:val="0"/>
        <w:autoSpaceDN w:val="0"/>
        <w:adjustRightInd w:val="0"/>
        <w:spacing w:line="300" w:lineRule="auto"/>
        <w:contextualSpacing w:val="0"/>
        <w:rPr>
          <w:rFonts w:asciiTheme="minorHAnsi" w:hAnsiTheme="minorHAnsi"/>
        </w:rPr>
      </w:pPr>
      <w:r w:rsidRPr="00917EBB">
        <w:rPr>
          <w:rFonts w:asciiTheme="minorHAnsi" w:hAnsiTheme="minorHAnsi"/>
        </w:rPr>
        <w:t xml:space="preserve">Employees shall be recognized </w:t>
      </w:r>
      <w:r w:rsidR="00AF0DC9">
        <w:rPr>
          <w:rFonts w:asciiTheme="minorHAnsi" w:hAnsiTheme="minorHAnsi"/>
        </w:rPr>
        <w:t xml:space="preserve">at </w:t>
      </w:r>
      <w:r w:rsidRPr="00917EBB">
        <w:rPr>
          <w:rFonts w:asciiTheme="minorHAnsi" w:hAnsiTheme="minorHAnsi"/>
        </w:rPr>
        <w:t>t</w:t>
      </w:r>
      <w:r w:rsidR="00AF0DC9">
        <w:rPr>
          <w:rFonts w:asciiTheme="minorHAnsi" w:hAnsiTheme="minorHAnsi"/>
        </w:rPr>
        <w:t xml:space="preserve">he Service Recognition Ceremony that next occurs after they reach the specified years of eligible service. </w:t>
      </w:r>
    </w:p>
    <w:p w:rsidR="003C4720" w:rsidRPr="00917EBB" w:rsidRDefault="003C4720" w:rsidP="00917EBB">
      <w:pPr>
        <w:pStyle w:val="ListParagraph"/>
        <w:numPr>
          <w:ilvl w:val="0"/>
          <w:numId w:val="11"/>
        </w:numPr>
        <w:autoSpaceDE w:val="0"/>
        <w:autoSpaceDN w:val="0"/>
        <w:adjustRightInd w:val="0"/>
        <w:spacing w:line="300" w:lineRule="auto"/>
        <w:contextualSpacing w:val="0"/>
        <w:rPr>
          <w:rFonts w:asciiTheme="minorHAnsi" w:hAnsiTheme="minorHAnsi"/>
        </w:rPr>
      </w:pPr>
      <w:r w:rsidRPr="00917EBB">
        <w:rPr>
          <w:rFonts w:asciiTheme="minorHAnsi" w:hAnsiTheme="minorHAnsi"/>
        </w:rPr>
        <w:t xml:space="preserve">A list of </w:t>
      </w:r>
      <w:r w:rsidR="00AF0DC9">
        <w:rPr>
          <w:rFonts w:asciiTheme="minorHAnsi" w:hAnsiTheme="minorHAnsi"/>
        </w:rPr>
        <w:t>all employees</w:t>
      </w:r>
      <w:r w:rsidR="00D96AE6">
        <w:rPr>
          <w:rFonts w:asciiTheme="minorHAnsi" w:hAnsiTheme="minorHAnsi"/>
        </w:rPr>
        <w:t>,</w:t>
      </w:r>
      <w:r w:rsidR="00AF0DC9">
        <w:rPr>
          <w:rFonts w:asciiTheme="minorHAnsi" w:hAnsiTheme="minorHAnsi"/>
        </w:rPr>
        <w:t xml:space="preserve"> </w:t>
      </w:r>
      <w:r w:rsidR="00D96AE6">
        <w:rPr>
          <w:rFonts w:asciiTheme="minorHAnsi" w:hAnsiTheme="minorHAnsi"/>
        </w:rPr>
        <w:t>including their</w:t>
      </w:r>
      <w:r w:rsidR="00AF0DC9">
        <w:rPr>
          <w:rFonts w:asciiTheme="minorHAnsi" w:hAnsiTheme="minorHAnsi"/>
        </w:rPr>
        <w:t xml:space="preserve"> length of service, </w:t>
      </w:r>
      <w:r w:rsidRPr="00917EBB">
        <w:rPr>
          <w:rFonts w:asciiTheme="minorHAnsi" w:hAnsiTheme="minorHAnsi"/>
        </w:rPr>
        <w:t xml:space="preserve">shall be distributed to supervisors </w:t>
      </w:r>
      <w:r w:rsidR="00AF0DC9">
        <w:rPr>
          <w:rFonts w:asciiTheme="minorHAnsi" w:hAnsiTheme="minorHAnsi"/>
        </w:rPr>
        <w:t xml:space="preserve">by </w:t>
      </w:r>
      <w:r w:rsidR="00D96AE6">
        <w:rPr>
          <w:rFonts w:asciiTheme="minorHAnsi" w:hAnsiTheme="minorHAnsi"/>
        </w:rPr>
        <w:t>August</w:t>
      </w:r>
      <w:r w:rsidR="00AF0DC9">
        <w:rPr>
          <w:rFonts w:asciiTheme="minorHAnsi" w:hAnsiTheme="minorHAnsi"/>
        </w:rPr>
        <w:t xml:space="preserve"> 1</w:t>
      </w:r>
      <w:r w:rsidR="00AF0DC9" w:rsidRPr="00AF0DC9">
        <w:rPr>
          <w:rFonts w:asciiTheme="minorHAnsi" w:hAnsiTheme="minorHAnsi"/>
          <w:vertAlign w:val="superscript"/>
        </w:rPr>
        <w:t>st</w:t>
      </w:r>
      <w:r w:rsidR="00AF0DC9">
        <w:rPr>
          <w:rFonts w:asciiTheme="minorHAnsi" w:hAnsiTheme="minorHAnsi"/>
        </w:rPr>
        <w:t xml:space="preserve"> each year</w:t>
      </w:r>
      <w:r w:rsidR="00D96AE6">
        <w:rPr>
          <w:rFonts w:asciiTheme="minorHAnsi" w:hAnsiTheme="minorHAnsi"/>
        </w:rPr>
        <w:t xml:space="preserve">. Supervisors shall be responsible for confirming with the employee that the length of service is accurate. </w:t>
      </w:r>
      <w:r w:rsidRPr="00917EBB">
        <w:rPr>
          <w:rFonts w:asciiTheme="minorHAnsi" w:hAnsiTheme="minorHAnsi"/>
        </w:rPr>
        <w:t>Discrepancies shall be reported</w:t>
      </w:r>
      <w:r w:rsidR="00917EBB">
        <w:rPr>
          <w:rFonts w:asciiTheme="minorHAnsi" w:hAnsiTheme="minorHAnsi"/>
        </w:rPr>
        <w:t xml:space="preserve"> immediately</w:t>
      </w:r>
      <w:r w:rsidRPr="00917EBB">
        <w:rPr>
          <w:rFonts w:asciiTheme="minorHAnsi" w:hAnsiTheme="minorHAnsi"/>
        </w:rPr>
        <w:t xml:space="preserve"> to the Office of Human Resources and Employee Relations.</w:t>
      </w:r>
    </w:p>
    <w:p w:rsidR="00917EBB" w:rsidRDefault="00917EBB" w:rsidP="00917EBB">
      <w:pPr>
        <w:pStyle w:val="ListParagraph"/>
        <w:numPr>
          <w:ilvl w:val="0"/>
          <w:numId w:val="11"/>
        </w:numPr>
        <w:autoSpaceDE w:val="0"/>
        <w:autoSpaceDN w:val="0"/>
        <w:adjustRightInd w:val="0"/>
        <w:spacing w:line="300" w:lineRule="auto"/>
        <w:contextualSpacing w:val="0"/>
        <w:rPr>
          <w:rFonts w:asciiTheme="minorHAnsi" w:hAnsiTheme="minorHAnsi"/>
        </w:rPr>
      </w:pPr>
      <w:r w:rsidRPr="00917EBB">
        <w:rPr>
          <w:rFonts w:asciiTheme="minorHAnsi" w:hAnsiTheme="minorHAnsi"/>
        </w:rPr>
        <w:t xml:space="preserve">To assist in the identification process, employees with </w:t>
      </w:r>
      <w:r w:rsidR="00D96AE6">
        <w:rPr>
          <w:rFonts w:asciiTheme="minorHAnsi" w:hAnsiTheme="minorHAnsi"/>
        </w:rPr>
        <w:t xml:space="preserve">discrepancies or </w:t>
      </w:r>
      <w:r w:rsidRPr="00917EBB">
        <w:rPr>
          <w:rFonts w:asciiTheme="minorHAnsi" w:hAnsiTheme="minorHAnsi"/>
        </w:rPr>
        <w:t>unusual service records (e.g. non-continuous service, leave of absence</w:t>
      </w:r>
      <w:r w:rsidR="00F06879">
        <w:rPr>
          <w:rFonts w:asciiTheme="minorHAnsi" w:hAnsiTheme="minorHAnsi"/>
        </w:rPr>
        <w:t>, part-time to full-time</w:t>
      </w:r>
      <w:r w:rsidRPr="00917EBB">
        <w:rPr>
          <w:rFonts w:asciiTheme="minorHAnsi" w:hAnsiTheme="minorHAnsi"/>
        </w:rPr>
        <w:t xml:space="preserve">) are encouraged to complete the Employee Service Update </w:t>
      </w:r>
      <w:r w:rsidR="004752C8">
        <w:rPr>
          <w:rFonts w:asciiTheme="minorHAnsi" w:hAnsiTheme="minorHAnsi"/>
        </w:rPr>
        <w:t>F</w:t>
      </w:r>
      <w:r w:rsidRPr="00917EBB">
        <w:rPr>
          <w:rFonts w:asciiTheme="minorHAnsi" w:hAnsiTheme="minorHAnsi"/>
        </w:rPr>
        <w:t>orm and submit it to the Office of Human Resources</w:t>
      </w:r>
      <w:r>
        <w:rPr>
          <w:rFonts w:asciiTheme="minorHAnsi" w:hAnsiTheme="minorHAnsi"/>
        </w:rPr>
        <w:t xml:space="preserve"> and Employee Relations</w:t>
      </w:r>
      <w:r w:rsidRPr="00917EBB">
        <w:rPr>
          <w:rFonts w:asciiTheme="minorHAnsi" w:hAnsiTheme="minorHAnsi"/>
        </w:rPr>
        <w:t>.</w:t>
      </w:r>
    </w:p>
    <w:p w:rsidR="002806E7" w:rsidRPr="002806E7" w:rsidRDefault="002806E7" w:rsidP="00917EBB">
      <w:pPr>
        <w:pStyle w:val="ListParagraph"/>
        <w:numPr>
          <w:ilvl w:val="0"/>
          <w:numId w:val="14"/>
        </w:numPr>
        <w:autoSpaceDE w:val="0"/>
        <w:autoSpaceDN w:val="0"/>
        <w:adjustRightInd w:val="0"/>
        <w:spacing w:before="120" w:line="300" w:lineRule="auto"/>
        <w:ind w:right="475"/>
        <w:contextualSpacing w:val="0"/>
        <w:rPr>
          <w:rFonts w:asciiTheme="minorHAnsi" w:hAnsiTheme="minorHAnsi"/>
          <w:color w:val="000000"/>
        </w:rPr>
      </w:pPr>
      <w:r w:rsidRPr="002806E7">
        <w:rPr>
          <w:rFonts w:asciiTheme="minorHAnsi" w:hAnsiTheme="minorHAnsi"/>
          <w:color w:val="000000"/>
        </w:rPr>
        <w:t xml:space="preserve">An employee receives his or her first service award for ten (10) years of eligible service. Thereafter, the employee receives service awards in five-year intervals as eligible service accrues. </w:t>
      </w:r>
    </w:p>
    <w:p w:rsidR="00CE6E1A" w:rsidRDefault="00CE6E1A" w:rsidP="00917EBB">
      <w:pPr>
        <w:pStyle w:val="ListParagraph"/>
        <w:numPr>
          <w:ilvl w:val="0"/>
          <w:numId w:val="14"/>
        </w:numPr>
        <w:autoSpaceDE w:val="0"/>
        <w:autoSpaceDN w:val="0"/>
        <w:adjustRightInd w:val="0"/>
        <w:spacing w:before="120" w:line="300" w:lineRule="auto"/>
        <w:ind w:right="475"/>
        <w:contextualSpacing w:val="0"/>
        <w:rPr>
          <w:rFonts w:asciiTheme="minorHAnsi" w:hAnsiTheme="minorHAnsi"/>
          <w:color w:val="000000"/>
        </w:rPr>
      </w:pPr>
      <w:r>
        <w:rPr>
          <w:rFonts w:asciiTheme="minorHAnsi" w:hAnsiTheme="minorHAnsi"/>
          <w:color w:val="000000"/>
        </w:rPr>
        <w:t>The following criteria shall be used to determine eligible service:</w:t>
      </w:r>
    </w:p>
    <w:p w:rsidR="00BA6C69" w:rsidRDefault="00BA6C69" w:rsidP="00917EBB">
      <w:pPr>
        <w:pStyle w:val="ListParagraph"/>
        <w:numPr>
          <w:ilvl w:val="0"/>
          <w:numId w:val="11"/>
        </w:numPr>
        <w:autoSpaceDE w:val="0"/>
        <w:autoSpaceDN w:val="0"/>
        <w:adjustRightInd w:val="0"/>
        <w:spacing w:line="300" w:lineRule="auto"/>
        <w:contextualSpacing w:val="0"/>
        <w:rPr>
          <w:rFonts w:asciiTheme="minorHAnsi" w:hAnsiTheme="minorHAnsi"/>
        </w:rPr>
      </w:pPr>
      <w:r>
        <w:rPr>
          <w:rFonts w:asciiTheme="minorHAnsi" w:hAnsiTheme="minorHAnsi"/>
        </w:rPr>
        <w:t xml:space="preserve">Eligible service commences on the initial </w:t>
      </w:r>
      <w:r w:rsidR="00355E16">
        <w:rPr>
          <w:rFonts w:asciiTheme="minorHAnsi" w:hAnsiTheme="minorHAnsi"/>
        </w:rPr>
        <w:t xml:space="preserve">date of </w:t>
      </w:r>
      <w:r>
        <w:rPr>
          <w:rFonts w:asciiTheme="minorHAnsi" w:hAnsiTheme="minorHAnsi"/>
        </w:rPr>
        <w:t>employment at Georgia College</w:t>
      </w:r>
      <w:r w:rsidR="00F06879">
        <w:rPr>
          <w:rFonts w:asciiTheme="minorHAnsi" w:hAnsiTheme="minorHAnsi"/>
        </w:rPr>
        <w:t>.</w:t>
      </w:r>
      <w:r>
        <w:rPr>
          <w:rFonts w:asciiTheme="minorHAnsi" w:hAnsiTheme="minorHAnsi"/>
        </w:rPr>
        <w:t xml:space="preserve"> </w:t>
      </w:r>
    </w:p>
    <w:p w:rsidR="00BA6C69" w:rsidRPr="00BA6C69" w:rsidRDefault="00BA6C69" w:rsidP="00917EBB">
      <w:pPr>
        <w:pStyle w:val="ListParagraph"/>
        <w:numPr>
          <w:ilvl w:val="0"/>
          <w:numId w:val="11"/>
        </w:numPr>
        <w:autoSpaceDE w:val="0"/>
        <w:autoSpaceDN w:val="0"/>
        <w:adjustRightInd w:val="0"/>
        <w:spacing w:line="300" w:lineRule="auto"/>
        <w:contextualSpacing w:val="0"/>
        <w:rPr>
          <w:rFonts w:asciiTheme="minorHAnsi" w:hAnsiTheme="minorHAnsi"/>
        </w:rPr>
      </w:pPr>
      <w:r>
        <w:rPr>
          <w:rFonts w:asciiTheme="minorHAnsi" w:hAnsiTheme="minorHAnsi"/>
        </w:rPr>
        <w:t>Eligible</w:t>
      </w:r>
      <w:r w:rsidRPr="00BA6C69">
        <w:rPr>
          <w:rFonts w:asciiTheme="minorHAnsi" w:hAnsiTheme="minorHAnsi"/>
        </w:rPr>
        <w:t xml:space="preserve"> service is based on an employee's total service with the University and includes all periods of regular employment; this does not mean the service must be consecutive years. </w:t>
      </w:r>
    </w:p>
    <w:p w:rsidR="00355E16" w:rsidRDefault="00355E16" w:rsidP="00917EBB">
      <w:pPr>
        <w:pStyle w:val="ListParagraph"/>
        <w:numPr>
          <w:ilvl w:val="0"/>
          <w:numId w:val="11"/>
        </w:numPr>
        <w:autoSpaceDE w:val="0"/>
        <w:autoSpaceDN w:val="0"/>
        <w:adjustRightInd w:val="0"/>
        <w:spacing w:line="300" w:lineRule="auto"/>
        <w:contextualSpacing w:val="0"/>
        <w:rPr>
          <w:rFonts w:asciiTheme="minorHAnsi" w:hAnsiTheme="minorHAnsi"/>
        </w:rPr>
      </w:pPr>
      <w:r>
        <w:rPr>
          <w:rFonts w:asciiTheme="minorHAnsi" w:hAnsiTheme="minorHAnsi"/>
        </w:rPr>
        <w:t>For faculty, a</w:t>
      </w:r>
      <w:r w:rsidRPr="00CE6E1A">
        <w:rPr>
          <w:rFonts w:asciiTheme="minorHAnsi" w:hAnsiTheme="minorHAnsi"/>
        </w:rPr>
        <w:t xml:space="preserve">n academic year appointment for 9, 10, or 11 months is considered the equivalent of a 12-month appointment for calculation </w:t>
      </w:r>
      <w:r>
        <w:rPr>
          <w:rFonts w:asciiTheme="minorHAnsi" w:hAnsiTheme="minorHAnsi"/>
        </w:rPr>
        <w:t>of eligible</w:t>
      </w:r>
      <w:r w:rsidRPr="00CE6E1A">
        <w:rPr>
          <w:rFonts w:asciiTheme="minorHAnsi" w:hAnsiTheme="minorHAnsi"/>
        </w:rPr>
        <w:t xml:space="preserve"> service.</w:t>
      </w:r>
    </w:p>
    <w:p w:rsidR="00355E16" w:rsidRPr="00BA6C69" w:rsidRDefault="00355E16" w:rsidP="00917EBB">
      <w:pPr>
        <w:pStyle w:val="ListParagraph"/>
        <w:numPr>
          <w:ilvl w:val="0"/>
          <w:numId w:val="11"/>
        </w:numPr>
        <w:autoSpaceDE w:val="0"/>
        <w:autoSpaceDN w:val="0"/>
        <w:adjustRightInd w:val="0"/>
        <w:spacing w:line="300" w:lineRule="auto"/>
        <w:contextualSpacing w:val="0"/>
        <w:rPr>
          <w:rFonts w:asciiTheme="minorHAnsi" w:hAnsiTheme="minorHAnsi"/>
        </w:rPr>
      </w:pPr>
      <w:r>
        <w:rPr>
          <w:rFonts w:asciiTheme="minorHAnsi" w:hAnsiTheme="minorHAnsi"/>
        </w:rPr>
        <w:t xml:space="preserve">An approved leave of absence </w:t>
      </w:r>
      <w:r w:rsidRPr="00BA6C69">
        <w:rPr>
          <w:rFonts w:asciiTheme="minorHAnsi" w:hAnsiTheme="minorHAnsi"/>
        </w:rPr>
        <w:t xml:space="preserve">of one year or less is not deducted from the length of service. </w:t>
      </w:r>
    </w:p>
    <w:p w:rsidR="00CE6E1A" w:rsidRDefault="0071525A" w:rsidP="00917EBB">
      <w:pPr>
        <w:pStyle w:val="ListParagraph"/>
        <w:numPr>
          <w:ilvl w:val="0"/>
          <w:numId w:val="11"/>
        </w:numPr>
        <w:autoSpaceDE w:val="0"/>
        <w:autoSpaceDN w:val="0"/>
        <w:adjustRightInd w:val="0"/>
        <w:spacing w:line="300" w:lineRule="auto"/>
        <w:contextualSpacing w:val="0"/>
        <w:rPr>
          <w:rFonts w:asciiTheme="minorHAnsi" w:hAnsiTheme="minorHAnsi"/>
        </w:rPr>
      </w:pPr>
      <w:r w:rsidRPr="00CE6E1A">
        <w:rPr>
          <w:rFonts w:asciiTheme="minorHAnsi" w:hAnsiTheme="minorHAnsi"/>
        </w:rPr>
        <w:t xml:space="preserve">Leave without pay status is not included in eligible service. </w:t>
      </w:r>
    </w:p>
    <w:p w:rsidR="0071525A" w:rsidRDefault="0071525A" w:rsidP="00917EBB">
      <w:pPr>
        <w:pStyle w:val="ListParagraph"/>
        <w:numPr>
          <w:ilvl w:val="0"/>
          <w:numId w:val="11"/>
        </w:numPr>
        <w:autoSpaceDE w:val="0"/>
        <w:autoSpaceDN w:val="0"/>
        <w:adjustRightInd w:val="0"/>
        <w:spacing w:line="300" w:lineRule="auto"/>
        <w:contextualSpacing w:val="0"/>
        <w:rPr>
          <w:rFonts w:asciiTheme="minorHAnsi" w:hAnsiTheme="minorHAnsi"/>
        </w:rPr>
      </w:pPr>
      <w:r w:rsidRPr="00CE6E1A">
        <w:rPr>
          <w:rFonts w:asciiTheme="minorHAnsi" w:hAnsiTheme="minorHAnsi"/>
        </w:rPr>
        <w:t xml:space="preserve">Military leave with pay status is included </w:t>
      </w:r>
      <w:r w:rsidR="00F06879">
        <w:rPr>
          <w:rFonts w:asciiTheme="minorHAnsi" w:hAnsiTheme="minorHAnsi"/>
        </w:rPr>
        <w:t xml:space="preserve">in </w:t>
      </w:r>
      <w:r w:rsidRPr="00CE6E1A">
        <w:rPr>
          <w:rFonts w:asciiTheme="minorHAnsi" w:hAnsiTheme="minorHAnsi"/>
        </w:rPr>
        <w:t>eligible service.</w:t>
      </w:r>
    </w:p>
    <w:p w:rsidR="00BC50DA" w:rsidRPr="00CD3DFF" w:rsidRDefault="00BC50DA" w:rsidP="00917EBB">
      <w:pPr>
        <w:autoSpaceDE w:val="0"/>
        <w:autoSpaceDN w:val="0"/>
        <w:adjustRightInd w:val="0"/>
        <w:spacing w:line="300" w:lineRule="auto"/>
        <w:rPr>
          <w:rFonts w:asciiTheme="minorHAnsi" w:hAnsiTheme="minorHAnsi"/>
        </w:rPr>
      </w:pPr>
    </w:p>
    <w:p w:rsidR="008D356A" w:rsidRPr="00CD3DFF" w:rsidRDefault="008D356A" w:rsidP="00917EBB">
      <w:pPr>
        <w:autoSpaceDE w:val="0"/>
        <w:autoSpaceDN w:val="0"/>
        <w:adjustRightInd w:val="0"/>
        <w:spacing w:line="300" w:lineRule="auto"/>
        <w:rPr>
          <w:rFonts w:asciiTheme="minorHAnsi" w:hAnsiTheme="minorHAnsi"/>
          <w:b/>
          <w:color w:val="000000"/>
          <w:sz w:val="28"/>
          <w:szCs w:val="36"/>
        </w:rPr>
      </w:pPr>
      <w:r w:rsidRPr="00CD3DFF">
        <w:rPr>
          <w:rFonts w:asciiTheme="minorHAnsi" w:hAnsiTheme="minorHAnsi"/>
          <w:b/>
          <w:color w:val="000000"/>
          <w:sz w:val="28"/>
          <w:szCs w:val="36"/>
        </w:rPr>
        <w:t>Forms:</w:t>
      </w:r>
    </w:p>
    <w:p w:rsidR="008D356A" w:rsidRDefault="00917EBB" w:rsidP="00917EBB">
      <w:pPr>
        <w:autoSpaceDE w:val="0"/>
        <w:autoSpaceDN w:val="0"/>
        <w:adjustRightInd w:val="0"/>
        <w:spacing w:line="300" w:lineRule="auto"/>
        <w:ind w:left="360"/>
        <w:rPr>
          <w:rFonts w:asciiTheme="minorHAnsi" w:hAnsiTheme="minorHAnsi"/>
        </w:rPr>
      </w:pPr>
      <w:r>
        <w:rPr>
          <w:rFonts w:asciiTheme="minorHAnsi" w:hAnsiTheme="minorHAnsi"/>
        </w:rPr>
        <w:t xml:space="preserve">Employee Service Update Form – </w:t>
      </w:r>
      <w:r w:rsidRPr="00917EBB">
        <w:rPr>
          <w:rFonts w:asciiTheme="minorHAnsi" w:hAnsiTheme="minorHAnsi"/>
          <w:i/>
        </w:rPr>
        <w:t>to be created</w:t>
      </w:r>
    </w:p>
    <w:p w:rsidR="00917EBB" w:rsidRPr="00917EBB" w:rsidRDefault="00917EBB" w:rsidP="00917EBB">
      <w:pPr>
        <w:autoSpaceDE w:val="0"/>
        <w:autoSpaceDN w:val="0"/>
        <w:adjustRightInd w:val="0"/>
        <w:spacing w:line="300" w:lineRule="auto"/>
        <w:ind w:left="360"/>
        <w:rPr>
          <w:rFonts w:asciiTheme="minorHAnsi" w:hAnsiTheme="minorHAnsi"/>
        </w:rPr>
      </w:pPr>
    </w:p>
    <w:p w:rsidR="008D356A" w:rsidRPr="00CD3DFF" w:rsidRDefault="008D356A" w:rsidP="00917EBB">
      <w:pPr>
        <w:autoSpaceDE w:val="0"/>
        <w:autoSpaceDN w:val="0"/>
        <w:adjustRightInd w:val="0"/>
        <w:spacing w:line="300" w:lineRule="auto"/>
        <w:rPr>
          <w:rFonts w:asciiTheme="minorHAnsi" w:hAnsiTheme="minorHAnsi"/>
          <w:b/>
          <w:color w:val="000000"/>
          <w:sz w:val="28"/>
          <w:szCs w:val="36"/>
        </w:rPr>
      </w:pPr>
      <w:r w:rsidRPr="00CD3DFF">
        <w:rPr>
          <w:rFonts w:asciiTheme="minorHAnsi" w:hAnsiTheme="minorHAnsi"/>
          <w:b/>
          <w:color w:val="000000"/>
          <w:sz w:val="28"/>
          <w:szCs w:val="36"/>
        </w:rPr>
        <w:t>Contacts:</w:t>
      </w:r>
    </w:p>
    <w:p w:rsidR="00521278" w:rsidRPr="008A27CA" w:rsidRDefault="00DC44A9" w:rsidP="00917EBB">
      <w:pPr>
        <w:autoSpaceDE w:val="0"/>
        <w:autoSpaceDN w:val="0"/>
        <w:adjustRightInd w:val="0"/>
        <w:spacing w:line="300" w:lineRule="auto"/>
        <w:ind w:left="360"/>
        <w:rPr>
          <w:rFonts w:asciiTheme="minorHAnsi" w:hAnsiTheme="minorHAnsi"/>
        </w:rPr>
      </w:pPr>
      <w:r w:rsidRPr="008A27CA">
        <w:rPr>
          <w:rFonts w:asciiTheme="minorHAnsi" w:hAnsiTheme="minorHAnsi"/>
        </w:rPr>
        <w:t xml:space="preserve">Office of </w:t>
      </w:r>
      <w:r w:rsidR="009F6D39" w:rsidRPr="008A27CA">
        <w:rPr>
          <w:rFonts w:asciiTheme="minorHAnsi" w:hAnsiTheme="minorHAnsi"/>
        </w:rPr>
        <w:t xml:space="preserve">Human Resources </w:t>
      </w:r>
      <w:r w:rsidRPr="008A27CA">
        <w:rPr>
          <w:rFonts w:asciiTheme="minorHAnsi" w:hAnsiTheme="minorHAnsi"/>
        </w:rPr>
        <w:t xml:space="preserve">and Employee Relations; </w:t>
      </w:r>
      <w:hyperlink r:id="rId9" w:history="1">
        <w:r w:rsidRPr="008A27CA">
          <w:rPr>
            <w:rFonts w:asciiTheme="minorHAnsi" w:hAnsiTheme="minorHAnsi"/>
          </w:rPr>
          <w:t>hr@gcsu.edu</w:t>
        </w:r>
      </w:hyperlink>
      <w:r w:rsidRPr="008A27CA">
        <w:rPr>
          <w:rFonts w:asciiTheme="minorHAnsi" w:hAnsiTheme="minorHAnsi"/>
        </w:rPr>
        <w:t>, 478-445-5596</w:t>
      </w:r>
    </w:p>
    <w:p w:rsidR="00521278" w:rsidRDefault="00521278" w:rsidP="00917EBB">
      <w:pPr>
        <w:autoSpaceDE w:val="0"/>
        <w:autoSpaceDN w:val="0"/>
        <w:adjustRightInd w:val="0"/>
        <w:spacing w:line="300" w:lineRule="auto"/>
        <w:rPr>
          <w:rFonts w:asciiTheme="minorHAnsi" w:hAnsiTheme="minorHAnsi"/>
          <w:b/>
          <w:color w:val="000000"/>
          <w:sz w:val="28"/>
          <w:szCs w:val="36"/>
        </w:rPr>
      </w:pPr>
    </w:p>
    <w:p w:rsidR="008D356A" w:rsidRPr="00CD3DFF" w:rsidRDefault="008D356A" w:rsidP="00917EBB">
      <w:pPr>
        <w:autoSpaceDE w:val="0"/>
        <w:autoSpaceDN w:val="0"/>
        <w:adjustRightInd w:val="0"/>
        <w:spacing w:line="300" w:lineRule="auto"/>
        <w:rPr>
          <w:rFonts w:asciiTheme="minorHAnsi" w:hAnsiTheme="minorHAnsi"/>
          <w:b/>
          <w:color w:val="000000"/>
          <w:sz w:val="28"/>
          <w:szCs w:val="36"/>
        </w:rPr>
      </w:pPr>
      <w:r w:rsidRPr="00CD3DFF">
        <w:rPr>
          <w:rFonts w:asciiTheme="minorHAnsi" w:hAnsiTheme="minorHAnsi"/>
          <w:b/>
          <w:color w:val="000000"/>
          <w:sz w:val="28"/>
          <w:szCs w:val="36"/>
        </w:rPr>
        <w:t>Approval Date:</w:t>
      </w:r>
    </w:p>
    <w:sectPr w:rsidR="008D356A" w:rsidRPr="00CD3DFF" w:rsidSect="00CD3DF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52" w:right="1152" w:bottom="1152" w:left="1152"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E3" w:rsidRDefault="004B0EE3">
      <w:r>
        <w:separator/>
      </w:r>
    </w:p>
  </w:endnote>
  <w:endnote w:type="continuationSeparator" w:id="0">
    <w:p w:rsidR="004B0EE3" w:rsidRDefault="004B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22" w:rsidRDefault="009A7E22" w:rsidP="00893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7E22" w:rsidRDefault="009A7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22" w:rsidRDefault="009A7E22" w:rsidP="00893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59F7">
      <w:rPr>
        <w:rStyle w:val="PageNumber"/>
        <w:noProof/>
      </w:rPr>
      <w:t>- 1 -</w:t>
    </w:r>
    <w:r>
      <w:rPr>
        <w:rStyle w:val="PageNumber"/>
      </w:rPr>
      <w:fldChar w:fldCharType="end"/>
    </w:r>
  </w:p>
  <w:p w:rsidR="009A7E22" w:rsidRDefault="009A7E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F8" w:rsidRDefault="00057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E3" w:rsidRDefault="004B0EE3">
      <w:r>
        <w:separator/>
      </w:r>
    </w:p>
  </w:footnote>
  <w:footnote w:type="continuationSeparator" w:id="0">
    <w:p w:rsidR="004B0EE3" w:rsidRDefault="004B0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F8" w:rsidRDefault="00057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359446"/>
      <w:docPartObj>
        <w:docPartGallery w:val="Watermarks"/>
        <w:docPartUnique/>
      </w:docPartObj>
    </w:sdtPr>
    <w:sdtEndPr/>
    <w:sdtContent>
      <w:p w:rsidR="000574F8" w:rsidRDefault="004B0EE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F8" w:rsidRDefault="00057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B6651B"/>
    <w:multiLevelType w:val="hybridMultilevel"/>
    <w:tmpl w:val="3A5602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CD49F0"/>
    <w:multiLevelType w:val="hybridMultilevel"/>
    <w:tmpl w:val="C3A642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C987935"/>
    <w:multiLevelType w:val="hybridMultilevel"/>
    <w:tmpl w:val="DFD9A1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4F4324"/>
    <w:multiLevelType w:val="multilevel"/>
    <w:tmpl w:val="E838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341D9"/>
    <w:multiLevelType w:val="hybridMultilevel"/>
    <w:tmpl w:val="165799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8336A8"/>
    <w:multiLevelType w:val="multilevel"/>
    <w:tmpl w:val="3722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D1071"/>
    <w:multiLevelType w:val="hybridMultilevel"/>
    <w:tmpl w:val="57BC19E4"/>
    <w:lvl w:ilvl="0" w:tplc="0BD8B10A">
      <w:start w:val="2"/>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7">
    <w:nsid w:val="1773506A"/>
    <w:multiLevelType w:val="hybridMultilevel"/>
    <w:tmpl w:val="4EC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B3C95"/>
    <w:multiLevelType w:val="hybridMultilevel"/>
    <w:tmpl w:val="E4F29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C0D22"/>
    <w:multiLevelType w:val="hybridMultilevel"/>
    <w:tmpl w:val="98882D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68E72E1"/>
    <w:multiLevelType w:val="multilevel"/>
    <w:tmpl w:val="04F2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17B05"/>
    <w:multiLevelType w:val="hybridMultilevel"/>
    <w:tmpl w:val="D55FDC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C8657E7"/>
    <w:multiLevelType w:val="multilevel"/>
    <w:tmpl w:val="032C2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3D35CC"/>
    <w:multiLevelType w:val="hybridMultilevel"/>
    <w:tmpl w:val="4022D3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5E1D3E"/>
    <w:multiLevelType w:val="hybridMultilevel"/>
    <w:tmpl w:val="1E400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0970B8"/>
    <w:multiLevelType w:val="multilevel"/>
    <w:tmpl w:val="10583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2"/>
  </w:num>
  <w:num w:numId="4">
    <w:abstractNumId w:val="0"/>
  </w:num>
  <w:num w:numId="5">
    <w:abstractNumId w:val="9"/>
  </w:num>
  <w:num w:numId="6">
    <w:abstractNumId w:val="1"/>
  </w:num>
  <w:num w:numId="7">
    <w:abstractNumId w:val="6"/>
  </w:num>
  <w:num w:numId="8">
    <w:abstractNumId w:val="5"/>
  </w:num>
  <w:num w:numId="9">
    <w:abstractNumId w:val="10"/>
  </w:num>
  <w:num w:numId="10">
    <w:abstractNumId w:val="3"/>
  </w:num>
  <w:num w:numId="11">
    <w:abstractNumId w:val="7"/>
  </w:num>
  <w:num w:numId="12">
    <w:abstractNumId w:val="12"/>
  </w:num>
  <w:num w:numId="13">
    <w:abstractNumId w:val="15"/>
  </w:num>
  <w:num w:numId="14">
    <w:abstractNumId w:val="1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6A"/>
    <w:rsid w:val="00050921"/>
    <w:rsid w:val="000574F8"/>
    <w:rsid w:val="0007611B"/>
    <w:rsid w:val="00094EE6"/>
    <w:rsid w:val="000C72C1"/>
    <w:rsid w:val="000D324D"/>
    <w:rsid w:val="00152967"/>
    <w:rsid w:val="00171CD7"/>
    <w:rsid w:val="00185C62"/>
    <w:rsid w:val="00190DB5"/>
    <w:rsid w:val="001B1331"/>
    <w:rsid w:val="001E7A3A"/>
    <w:rsid w:val="001F0359"/>
    <w:rsid w:val="00216C15"/>
    <w:rsid w:val="00236B93"/>
    <w:rsid w:val="002806E7"/>
    <w:rsid w:val="002A4A46"/>
    <w:rsid w:val="002C72EB"/>
    <w:rsid w:val="002E630A"/>
    <w:rsid w:val="002F47A7"/>
    <w:rsid w:val="00312786"/>
    <w:rsid w:val="003359F7"/>
    <w:rsid w:val="003467C7"/>
    <w:rsid w:val="00355E16"/>
    <w:rsid w:val="003C4720"/>
    <w:rsid w:val="003E6C30"/>
    <w:rsid w:val="004752C8"/>
    <w:rsid w:val="0048458B"/>
    <w:rsid w:val="004B0EE3"/>
    <w:rsid w:val="00521278"/>
    <w:rsid w:val="00576074"/>
    <w:rsid w:val="005A6227"/>
    <w:rsid w:val="005D6853"/>
    <w:rsid w:val="005D685B"/>
    <w:rsid w:val="006019CD"/>
    <w:rsid w:val="00657E4F"/>
    <w:rsid w:val="00663C97"/>
    <w:rsid w:val="0071053D"/>
    <w:rsid w:val="0071525A"/>
    <w:rsid w:val="007910AE"/>
    <w:rsid w:val="007A1A81"/>
    <w:rsid w:val="0082092A"/>
    <w:rsid w:val="00870AE3"/>
    <w:rsid w:val="00880632"/>
    <w:rsid w:val="00893260"/>
    <w:rsid w:val="008A27CA"/>
    <w:rsid w:val="008B587D"/>
    <w:rsid w:val="008D356A"/>
    <w:rsid w:val="008F517A"/>
    <w:rsid w:val="008F5E49"/>
    <w:rsid w:val="00911E14"/>
    <w:rsid w:val="00917EBB"/>
    <w:rsid w:val="009519C0"/>
    <w:rsid w:val="00991626"/>
    <w:rsid w:val="009A7E22"/>
    <w:rsid w:val="009B7C3F"/>
    <w:rsid w:val="009D21ED"/>
    <w:rsid w:val="009F6D39"/>
    <w:rsid w:val="00A64FC9"/>
    <w:rsid w:val="00A763B5"/>
    <w:rsid w:val="00AD15DA"/>
    <w:rsid w:val="00AF0DC9"/>
    <w:rsid w:val="00AF35C8"/>
    <w:rsid w:val="00B01D15"/>
    <w:rsid w:val="00B4637C"/>
    <w:rsid w:val="00B5681C"/>
    <w:rsid w:val="00BA6C69"/>
    <w:rsid w:val="00BC3CA7"/>
    <w:rsid w:val="00BC50DA"/>
    <w:rsid w:val="00BE69EB"/>
    <w:rsid w:val="00C53BB2"/>
    <w:rsid w:val="00C84B80"/>
    <w:rsid w:val="00CB7820"/>
    <w:rsid w:val="00CD3DFF"/>
    <w:rsid w:val="00CE6E1A"/>
    <w:rsid w:val="00D93EB1"/>
    <w:rsid w:val="00D96AE6"/>
    <w:rsid w:val="00DC44A9"/>
    <w:rsid w:val="00DE6D77"/>
    <w:rsid w:val="00E412ED"/>
    <w:rsid w:val="00E66565"/>
    <w:rsid w:val="00EC6CB8"/>
    <w:rsid w:val="00F06879"/>
    <w:rsid w:val="00F24EDC"/>
    <w:rsid w:val="00F95044"/>
    <w:rsid w:val="00FA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Default"/>
    <w:next w:val="Default"/>
    <w:qFormat/>
    <w:rsid w:val="008D356A"/>
    <w:pPr>
      <w:spacing w:before="240" w:after="60"/>
      <w:outlineLvl w:val="3"/>
    </w:pPr>
    <w:rPr>
      <w:color w:val="auto"/>
    </w:rPr>
  </w:style>
  <w:style w:type="paragraph" w:styleId="Heading5">
    <w:name w:val="heading 5"/>
    <w:basedOn w:val="Normal"/>
    <w:next w:val="Normal"/>
    <w:link w:val="Heading5Char"/>
    <w:semiHidden/>
    <w:unhideWhenUsed/>
    <w:qFormat/>
    <w:rsid w:val="00BC50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56A"/>
    <w:pPr>
      <w:autoSpaceDE w:val="0"/>
      <w:autoSpaceDN w:val="0"/>
      <w:adjustRightInd w:val="0"/>
    </w:pPr>
    <w:rPr>
      <w:color w:val="000000"/>
      <w:sz w:val="24"/>
      <w:szCs w:val="24"/>
    </w:rPr>
  </w:style>
  <w:style w:type="paragraph" w:customStyle="1" w:styleId="Default1">
    <w:name w:val="Default1"/>
    <w:basedOn w:val="Default"/>
    <w:next w:val="Default"/>
    <w:rsid w:val="008D356A"/>
    <w:rPr>
      <w:color w:val="auto"/>
    </w:rPr>
  </w:style>
  <w:style w:type="paragraph" w:customStyle="1" w:styleId="CM7">
    <w:name w:val="CM7"/>
    <w:basedOn w:val="Default"/>
    <w:next w:val="Default"/>
    <w:rsid w:val="008D356A"/>
    <w:pPr>
      <w:spacing w:after="388"/>
    </w:pPr>
    <w:rPr>
      <w:color w:val="auto"/>
    </w:rPr>
  </w:style>
  <w:style w:type="character" w:styleId="Hyperlink">
    <w:name w:val="Hyperlink"/>
    <w:rsid w:val="008D356A"/>
    <w:rPr>
      <w:color w:val="000000"/>
    </w:rPr>
  </w:style>
  <w:style w:type="paragraph" w:customStyle="1" w:styleId="CM9">
    <w:name w:val="CM9"/>
    <w:basedOn w:val="Default"/>
    <w:next w:val="Default"/>
    <w:rsid w:val="008D356A"/>
    <w:pPr>
      <w:spacing w:after="278"/>
    </w:pPr>
    <w:rPr>
      <w:color w:val="auto"/>
    </w:rPr>
  </w:style>
  <w:style w:type="paragraph" w:customStyle="1" w:styleId="CM3">
    <w:name w:val="CM3"/>
    <w:basedOn w:val="Default"/>
    <w:next w:val="Default"/>
    <w:rsid w:val="008D356A"/>
    <w:rPr>
      <w:color w:val="auto"/>
    </w:rPr>
  </w:style>
  <w:style w:type="paragraph" w:customStyle="1" w:styleId="CM8">
    <w:name w:val="CM8"/>
    <w:basedOn w:val="Default"/>
    <w:next w:val="Default"/>
    <w:rsid w:val="008D356A"/>
    <w:pPr>
      <w:spacing w:after="340"/>
    </w:pPr>
    <w:rPr>
      <w:color w:val="auto"/>
    </w:rPr>
  </w:style>
  <w:style w:type="paragraph" w:styleId="Footer">
    <w:name w:val="footer"/>
    <w:basedOn w:val="Normal"/>
    <w:rsid w:val="00893260"/>
    <w:pPr>
      <w:tabs>
        <w:tab w:val="center" w:pos="4320"/>
        <w:tab w:val="right" w:pos="8640"/>
      </w:tabs>
    </w:pPr>
  </w:style>
  <w:style w:type="character" w:styleId="PageNumber">
    <w:name w:val="page number"/>
    <w:basedOn w:val="DefaultParagraphFont"/>
    <w:rsid w:val="00893260"/>
  </w:style>
  <w:style w:type="paragraph" w:styleId="NormalWeb">
    <w:name w:val="Normal (Web)"/>
    <w:basedOn w:val="Normal"/>
    <w:uiPriority w:val="99"/>
    <w:rsid w:val="002A4A46"/>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9B7C3F"/>
    <w:rPr>
      <w:color w:val="800080"/>
      <w:u w:val="single"/>
    </w:rPr>
  </w:style>
  <w:style w:type="character" w:customStyle="1" w:styleId="Heading5Char">
    <w:name w:val="Heading 5 Char"/>
    <w:basedOn w:val="DefaultParagraphFont"/>
    <w:link w:val="Heading5"/>
    <w:semiHidden/>
    <w:rsid w:val="00BC50D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5D685B"/>
    <w:rPr>
      <w:b/>
      <w:bCs/>
    </w:rPr>
  </w:style>
  <w:style w:type="character" w:styleId="Emphasis">
    <w:name w:val="Emphasis"/>
    <w:basedOn w:val="DefaultParagraphFont"/>
    <w:uiPriority w:val="20"/>
    <w:qFormat/>
    <w:rsid w:val="005D685B"/>
    <w:rPr>
      <w:i/>
      <w:iCs/>
    </w:rPr>
  </w:style>
  <w:style w:type="paragraph" w:styleId="ListParagraph">
    <w:name w:val="List Paragraph"/>
    <w:basedOn w:val="Normal"/>
    <w:uiPriority w:val="34"/>
    <w:qFormat/>
    <w:rsid w:val="00CE6E1A"/>
    <w:pPr>
      <w:ind w:left="720"/>
      <w:contextualSpacing/>
    </w:pPr>
  </w:style>
  <w:style w:type="paragraph" w:styleId="Header">
    <w:name w:val="header"/>
    <w:basedOn w:val="Normal"/>
    <w:link w:val="HeaderChar"/>
    <w:rsid w:val="000574F8"/>
    <w:pPr>
      <w:tabs>
        <w:tab w:val="center" w:pos="4680"/>
        <w:tab w:val="right" w:pos="9360"/>
      </w:tabs>
    </w:pPr>
  </w:style>
  <w:style w:type="character" w:customStyle="1" w:styleId="HeaderChar">
    <w:name w:val="Header Char"/>
    <w:basedOn w:val="DefaultParagraphFont"/>
    <w:link w:val="Header"/>
    <w:rsid w:val="000574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Default"/>
    <w:next w:val="Default"/>
    <w:qFormat/>
    <w:rsid w:val="008D356A"/>
    <w:pPr>
      <w:spacing w:before="240" w:after="60"/>
      <w:outlineLvl w:val="3"/>
    </w:pPr>
    <w:rPr>
      <w:color w:val="auto"/>
    </w:rPr>
  </w:style>
  <w:style w:type="paragraph" w:styleId="Heading5">
    <w:name w:val="heading 5"/>
    <w:basedOn w:val="Normal"/>
    <w:next w:val="Normal"/>
    <w:link w:val="Heading5Char"/>
    <w:semiHidden/>
    <w:unhideWhenUsed/>
    <w:qFormat/>
    <w:rsid w:val="00BC50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56A"/>
    <w:pPr>
      <w:autoSpaceDE w:val="0"/>
      <w:autoSpaceDN w:val="0"/>
      <w:adjustRightInd w:val="0"/>
    </w:pPr>
    <w:rPr>
      <w:color w:val="000000"/>
      <w:sz w:val="24"/>
      <w:szCs w:val="24"/>
    </w:rPr>
  </w:style>
  <w:style w:type="paragraph" w:customStyle="1" w:styleId="Default1">
    <w:name w:val="Default1"/>
    <w:basedOn w:val="Default"/>
    <w:next w:val="Default"/>
    <w:rsid w:val="008D356A"/>
    <w:rPr>
      <w:color w:val="auto"/>
    </w:rPr>
  </w:style>
  <w:style w:type="paragraph" w:customStyle="1" w:styleId="CM7">
    <w:name w:val="CM7"/>
    <w:basedOn w:val="Default"/>
    <w:next w:val="Default"/>
    <w:rsid w:val="008D356A"/>
    <w:pPr>
      <w:spacing w:after="388"/>
    </w:pPr>
    <w:rPr>
      <w:color w:val="auto"/>
    </w:rPr>
  </w:style>
  <w:style w:type="character" w:styleId="Hyperlink">
    <w:name w:val="Hyperlink"/>
    <w:rsid w:val="008D356A"/>
    <w:rPr>
      <w:color w:val="000000"/>
    </w:rPr>
  </w:style>
  <w:style w:type="paragraph" w:customStyle="1" w:styleId="CM9">
    <w:name w:val="CM9"/>
    <w:basedOn w:val="Default"/>
    <w:next w:val="Default"/>
    <w:rsid w:val="008D356A"/>
    <w:pPr>
      <w:spacing w:after="278"/>
    </w:pPr>
    <w:rPr>
      <w:color w:val="auto"/>
    </w:rPr>
  </w:style>
  <w:style w:type="paragraph" w:customStyle="1" w:styleId="CM3">
    <w:name w:val="CM3"/>
    <w:basedOn w:val="Default"/>
    <w:next w:val="Default"/>
    <w:rsid w:val="008D356A"/>
    <w:rPr>
      <w:color w:val="auto"/>
    </w:rPr>
  </w:style>
  <w:style w:type="paragraph" w:customStyle="1" w:styleId="CM8">
    <w:name w:val="CM8"/>
    <w:basedOn w:val="Default"/>
    <w:next w:val="Default"/>
    <w:rsid w:val="008D356A"/>
    <w:pPr>
      <w:spacing w:after="340"/>
    </w:pPr>
    <w:rPr>
      <w:color w:val="auto"/>
    </w:rPr>
  </w:style>
  <w:style w:type="paragraph" w:styleId="Footer">
    <w:name w:val="footer"/>
    <w:basedOn w:val="Normal"/>
    <w:rsid w:val="00893260"/>
    <w:pPr>
      <w:tabs>
        <w:tab w:val="center" w:pos="4320"/>
        <w:tab w:val="right" w:pos="8640"/>
      </w:tabs>
    </w:pPr>
  </w:style>
  <w:style w:type="character" w:styleId="PageNumber">
    <w:name w:val="page number"/>
    <w:basedOn w:val="DefaultParagraphFont"/>
    <w:rsid w:val="00893260"/>
  </w:style>
  <w:style w:type="paragraph" w:styleId="NormalWeb">
    <w:name w:val="Normal (Web)"/>
    <w:basedOn w:val="Normal"/>
    <w:uiPriority w:val="99"/>
    <w:rsid w:val="002A4A46"/>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9B7C3F"/>
    <w:rPr>
      <w:color w:val="800080"/>
      <w:u w:val="single"/>
    </w:rPr>
  </w:style>
  <w:style w:type="character" w:customStyle="1" w:styleId="Heading5Char">
    <w:name w:val="Heading 5 Char"/>
    <w:basedOn w:val="DefaultParagraphFont"/>
    <w:link w:val="Heading5"/>
    <w:semiHidden/>
    <w:rsid w:val="00BC50D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5D685B"/>
    <w:rPr>
      <w:b/>
      <w:bCs/>
    </w:rPr>
  </w:style>
  <w:style w:type="character" w:styleId="Emphasis">
    <w:name w:val="Emphasis"/>
    <w:basedOn w:val="DefaultParagraphFont"/>
    <w:uiPriority w:val="20"/>
    <w:qFormat/>
    <w:rsid w:val="005D685B"/>
    <w:rPr>
      <w:i/>
      <w:iCs/>
    </w:rPr>
  </w:style>
  <w:style w:type="paragraph" w:styleId="ListParagraph">
    <w:name w:val="List Paragraph"/>
    <w:basedOn w:val="Normal"/>
    <w:uiPriority w:val="34"/>
    <w:qFormat/>
    <w:rsid w:val="00CE6E1A"/>
    <w:pPr>
      <w:ind w:left="720"/>
      <w:contextualSpacing/>
    </w:pPr>
  </w:style>
  <w:style w:type="paragraph" w:styleId="Header">
    <w:name w:val="header"/>
    <w:basedOn w:val="Normal"/>
    <w:link w:val="HeaderChar"/>
    <w:rsid w:val="000574F8"/>
    <w:pPr>
      <w:tabs>
        <w:tab w:val="center" w:pos="4680"/>
        <w:tab w:val="right" w:pos="9360"/>
      </w:tabs>
    </w:pPr>
  </w:style>
  <w:style w:type="character" w:customStyle="1" w:styleId="HeaderChar">
    <w:name w:val="Header Char"/>
    <w:basedOn w:val="DefaultParagraphFont"/>
    <w:link w:val="Header"/>
    <w:rsid w:val="00057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26904">
      <w:bodyDiv w:val="1"/>
      <w:marLeft w:val="0"/>
      <w:marRight w:val="0"/>
      <w:marTop w:val="0"/>
      <w:marBottom w:val="0"/>
      <w:divBdr>
        <w:top w:val="none" w:sz="0" w:space="0" w:color="auto"/>
        <w:left w:val="none" w:sz="0" w:space="0" w:color="auto"/>
        <w:bottom w:val="none" w:sz="0" w:space="0" w:color="auto"/>
        <w:right w:val="none" w:sz="0" w:space="0" w:color="auto"/>
      </w:divBdr>
      <w:divsChild>
        <w:div w:id="198057814">
          <w:marLeft w:val="0"/>
          <w:marRight w:val="0"/>
          <w:marTop w:val="0"/>
          <w:marBottom w:val="0"/>
          <w:divBdr>
            <w:top w:val="none" w:sz="0" w:space="0" w:color="auto"/>
            <w:left w:val="none" w:sz="0" w:space="0" w:color="auto"/>
            <w:bottom w:val="none" w:sz="0" w:space="0" w:color="auto"/>
            <w:right w:val="none" w:sz="0" w:space="0" w:color="auto"/>
          </w:divBdr>
          <w:divsChild>
            <w:div w:id="1794471941">
              <w:marLeft w:val="0"/>
              <w:marRight w:val="0"/>
              <w:marTop w:val="0"/>
              <w:marBottom w:val="0"/>
              <w:divBdr>
                <w:top w:val="none" w:sz="0" w:space="0" w:color="auto"/>
                <w:left w:val="none" w:sz="0" w:space="0" w:color="auto"/>
                <w:bottom w:val="none" w:sz="0" w:space="0" w:color="auto"/>
                <w:right w:val="none" w:sz="0" w:space="0" w:color="auto"/>
              </w:divBdr>
              <w:divsChild>
                <w:div w:id="3764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9799">
      <w:bodyDiv w:val="1"/>
      <w:marLeft w:val="0"/>
      <w:marRight w:val="0"/>
      <w:marTop w:val="0"/>
      <w:marBottom w:val="0"/>
      <w:divBdr>
        <w:top w:val="none" w:sz="0" w:space="0" w:color="auto"/>
        <w:left w:val="none" w:sz="0" w:space="0" w:color="auto"/>
        <w:bottom w:val="none" w:sz="0" w:space="0" w:color="auto"/>
        <w:right w:val="none" w:sz="0" w:space="0" w:color="auto"/>
      </w:divBdr>
      <w:divsChild>
        <w:div w:id="1574005115">
          <w:marLeft w:val="0"/>
          <w:marRight w:val="0"/>
          <w:marTop w:val="0"/>
          <w:marBottom w:val="0"/>
          <w:divBdr>
            <w:top w:val="none" w:sz="0" w:space="0" w:color="auto"/>
            <w:left w:val="none" w:sz="0" w:space="0" w:color="auto"/>
            <w:bottom w:val="none" w:sz="0" w:space="0" w:color="auto"/>
            <w:right w:val="none" w:sz="0" w:space="0" w:color="auto"/>
          </w:divBdr>
          <w:divsChild>
            <w:div w:id="1615941186">
              <w:marLeft w:val="0"/>
              <w:marRight w:val="0"/>
              <w:marTop w:val="0"/>
              <w:marBottom w:val="300"/>
              <w:divBdr>
                <w:top w:val="none" w:sz="0" w:space="0" w:color="auto"/>
                <w:left w:val="none" w:sz="0" w:space="0" w:color="auto"/>
                <w:bottom w:val="none" w:sz="0" w:space="0" w:color="auto"/>
                <w:right w:val="none" w:sz="0" w:space="0" w:color="auto"/>
              </w:divBdr>
              <w:divsChild>
                <w:div w:id="4441562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92905826">
      <w:bodyDiv w:val="1"/>
      <w:marLeft w:val="0"/>
      <w:marRight w:val="0"/>
      <w:marTop w:val="0"/>
      <w:marBottom w:val="0"/>
      <w:divBdr>
        <w:top w:val="none" w:sz="0" w:space="0" w:color="auto"/>
        <w:left w:val="none" w:sz="0" w:space="0" w:color="auto"/>
        <w:bottom w:val="none" w:sz="0" w:space="0" w:color="auto"/>
        <w:right w:val="none" w:sz="0" w:space="0" w:color="auto"/>
      </w:divBdr>
      <w:divsChild>
        <w:div w:id="1348409891">
          <w:marLeft w:val="0"/>
          <w:marRight w:val="0"/>
          <w:marTop w:val="0"/>
          <w:marBottom w:val="0"/>
          <w:divBdr>
            <w:top w:val="none" w:sz="0" w:space="0" w:color="auto"/>
            <w:left w:val="none" w:sz="0" w:space="0" w:color="auto"/>
            <w:bottom w:val="none" w:sz="0" w:space="0" w:color="auto"/>
            <w:right w:val="none" w:sz="0" w:space="0" w:color="auto"/>
          </w:divBdr>
          <w:divsChild>
            <w:div w:id="1039817476">
              <w:marLeft w:val="0"/>
              <w:marRight w:val="0"/>
              <w:marTop w:val="0"/>
              <w:marBottom w:val="0"/>
              <w:divBdr>
                <w:top w:val="none" w:sz="0" w:space="0" w:color="auto"/>
                <w:left w:val="none" w:sz="0" w:space="0" w:color="auto"/>
                <w:bottom w:val="none" w:sz="0" w:space="0" w:color="auto"/>
                <w:right w:val="none" w:sz="0" w:space="0" w:color="auto"/>
              </w:divBdr>
              <w:divsChild>
                <w:div w:id="764764972">
                  <w:marLeft w:val="0"/>
                  <w:marRight w:val="0"/>
                  <w:marTop w:val="0"/>
                  <w:marBottom w:val="0"/>
                  <w:divBdr>
                    <w:top w:val="none" w:sz="0" w:space="0" w:color="auto"/>
                    <w:left w:val="none" w:sz="0" w:space="0" w:color="auto"/>
                    <w:bottom w:val="none" w:sz="0" w:space="0" w:color="auto"/>
                    <w:right w:val="none" w:sz="0" w:space="0" w:color="auto"/>
                  </w:divBdr>
                  <w:divsChild>
                    <w:div w:id="1021707202">
                      <w:marLeft w:val="0"/>
                      <w:marRight w:val="0"/>
                      <w:marTop w:val="0"/>
                      <w:marBottom w:val="0"/>
                      <w:divBdr>
                        <w:top w:val="none" w:sz="0" w:space="0" w:color="auto"/>
                        <w:left w:val="none" w:sz="0" w:space="0" w:color="auto"/>
                        <w:bottom w:val="none" w:sz="0" w:space="0" w:color="auto"/>
                        <w:right w:val="none" w:sz="0" w:space="0" w:color="auto"/>
                      </w:divBdr>
                      <w:divsChild>
                        <w:div w:id="25451668">
                          <w:marLeft w:val="0"/>
                          <w:marRight w:val="0"/>
                          <w:marTop w:val="0"/>
                          <w:marBottom w:val="0"/>
                          <w:divBdr>
                            <w:top w:val="none" w:sz="0" w:space="0" w:color="auto"/>
                            <w:left w:val="none" w:sz="0" w:space="0" w:color="auto"/>
                            <w:bottom w:val="none" w:sz="0" w:space="0" w:color="auto"/>
                            <w:right w:val="none" w:sz="0" w:space="0" w:color="auto"/>
                          </w:divBdr>
                          <w:divsChild>
                            <w:div w:id="2038237548">
                              <w:marLeft w:val="0"/>
                              <w:marRight w:val="0"/>
                              <w:marTop w:val="0"/>
                              <w:marBottom w:val="0"/>
                              <w:divBdr>
                                <w:top w:val="none" w:sz="0" w:space="0" w:color="auto"/>
                                <w:left w:val="none" w:sz="0" w:space="0" w:color="auto"/>
                                <w:bottom w:val="none" w:sz="0" w:space="0" w:color="auto"/>
                                <w:right w:val="none" w:sz="0" w:space="0" w:color="auto"/>
                              </w:divBdr>
                              <w:divsChild>
                                <w:div w:id="534271912">
                                  <w:marLeft w:val="0"/>
                                  <w:marRight w:val="0"/>
                                  <w:marTop w:val="0"/>
                                  <w:marBottom w:val="0"/>
                                  <w:divBdr>
                                    <w:top w:val="none" w:sz="0" w:space="0" w:color="auto"/>
                                    <w:left w:val="none" w:sz="0" w:space="0" w:color="auto"/>
                                    <w:bottom w:val="none" w:sz="0" w:space="0" w:color="auto"/>
                                    <w:right w:val="none" w:sz="0" w:space="0" w:color="auto"/>
                                  </w:divBdr>
                                  <w:divsChild>
                                    <w:div w:id="1336376743">
                                      <w:marLeft w:val="0"/>
                                      <w:marRight w:val="0"/>
                                      <w:marTop w:val="0"/>
                                      <w:marBottom w:val="0"/>
                                      <w:divBdr>
                                        <w:top w:val="none" w:sz="0" w:space="0" w:color="auto"/>
                                        <w:left w:val="none" w:sz="0" w:space="0" w:color="auto"/>
                                        <w:bottom w:val="none" w:sz="0" w:space="0" w:color="auto"/>
                                        <w:right w:val="none" w:sz="0" w:space="0" w:color="auto"/>
                                      </w:divBdr>
                                      <w:divsChild>
                                        <w:div w:id="778063843">
                                          <w:marLeft w:val="0"/>
                                          <w:marRight w:val="0"/>
                                          <w:marTop w:val="0"/>
                                          <w:marBottom w:val="0"/>
                                          <w:divBdr>
                                            <w:top w:val="none" w:sz="0" w:space="0" w:color="auto"/>
                                            <w:left w:val="none" w:sz="0" w:space="0" w:color="auto"/>
                                            <w:bottom w:val="none" w:sz="0" w:space="0" w:color="auto"/>
                                            <w:right w:val="none" w:sz="0" w:space="0" w:color="auto"/>
                                          </w:divBdr>
                                          <w:divsChild>
                                            <w:div w:id="1499425904">
                                              <w:marLeft w:val="0"/>
                                              <w:marRight w:val="0"/>
                                              <w:marTop w:val="0"/>
                                              <w:marBottom w:val="0"/>
                                              <w:divBdr>
                                                <w:top w:val="none" w:sz="0" w:space="0" w:color="auto"/>
                                                <w:left w:val="none" w:sz="0" w:space="0" w:color="auto"/>
                                                <w:bottom w:val="none" w:sz="0" w:space="0" w:color="auto"/>
                                                <w:right w:val="none" w:sz="0" w:space="0" w:color="auto"/>
                                              </w:divBdr>
                                              <w:divsChild>
                                                <w:div w:id="1641184771">
                                                  <w:marLeft w:val="0"/>
                                                  <w:marRight w:val="0"/>
                                                  <w:marTop w:val="0"/>
                                                  <w:marBottom w:val="0"/>
                                                  <w:divBdr>
                                                    <w:top w:val="none" w:sz="0" w:space="0" w:color="auto"/>
                                                    <w:left w:val="none" w:sz="0" w:space="0" w:color="auto"/>
                                                    <w:bottom w:val="none" w:sz="0" w:space="0" w:color="auto"/>
                                                    <w:right w:val="none" w:sz="0" w:space="0" w:color="auto"/>
                                                  </w:divBdr>
                                                  <w:divsChild>
                                                    <w:div w:id="1835607699">
                                                      <w:marLeft w:val="0"/>
                                                      <w:marRight w:val="0"/>
                                                      <w:marTop w:val="0"/>
                                                      <w:marBottom w:val="0"/>
                                                      <w:divBdr>
                                                        <w:top w:val="none" w:sz="0" w:space="0" w:color="auto"/>
                                                        <w:left w:val="none" w:sz="0" w:space="0" w:color="auto"/>
                                                        <w:bottom w:val="none" w:sz="0" w:space="0" w:color="auto"/>
                                                        <w:right w:val="none" w:sz="0" w:space="0" w:color="auto"/>
                                                      </w:divBdr>
                                                      <w:divsChild>
                                                        <w:div w:id="1705670187">
                                                          <w:marLeft w:val="0"/>
                                                          <w:marRight w:val="0"/>
                                                          <w:marTop w:val="0"/>
                                                          <w:marBottom w:val="0"/>
                                                          <w:divBdr>
                                                            <w:top w:val="none" w:sz="0" w:space="0" w:color="auto"/>
                                                            <w:left w:val="none" w:sz="0" w:space="0" w:color="auto"/>
                                                            <w:bottom w:val="none" w:sz="0" w:space="0" w:color="auto"/>
                                                            <w:right w:val="none" w:sz="0" w:space="0" w:color="auto"/>
                                                          </w:divBdr>
                                                          <w:divsChild>
                                                            <w:div w:id="1249122632">
                                                              <w:marLeft w:val="0"/>
                                                              <w:marRight w:val="0"/>
                                                              <w:marTop w:val="0"/>
                                                              <w:marBottom w:val="0"/>
                                                              <w:divBdr>
                                                                <w:top w:val="none" w:sz="0" w:space="0" w:color="auto"/>
                                                                <w:left w:val="none" w:sz="0" w:space="0" w:color="auto"/>
                                                                <w:bottom w:val="none" w:sz="0" w:space="0" w:color="auto"/>
                                                                <w:right w:val="none" w:sz="0" w:space="0" w:color="auto"/>
                                                              </w:divBdr>
                                                              <w:divsChild>
                                                                <w:div w:id="1435242873">
                                                                  <w:marLeft w:val="0"/>
                                                                  <w:marRight w:val="0"/>
                                                                  <w:marTop w:val="0"/>
                                                                  <w:marBottom w:val="0"/>
                                                                  <w:divBdr>
                                                                    <w:top w:val="none" w:sz="0" w:space="0" w:color="auto"/>
                                                                    <w:left w:val="none" w:sz="0" w:space="0" w:color="auto"/>
                                                                    <w:bottom w:val="none" w:sz="0" w:space="0" w:color="auto"/>
                                                                    <w:right w:val="none" w:sz="0" w:space="0" w:color="auto"/>
                                                                  </w:divBdr>
                                                                  <w:divsChild>
                                                                    <w:div w:id="1051423511">
                                                                      <w:marLeft w:val="0"/>
                                                                      <w:marRight w:val="0"/>
                                                                      <w:marTop w:val="0"/>
                                                                      <w:marBottom w:val="0"/>
                                                                      <w:divBdr>
                                                                        <w:top w:val="none" w:sz="0" w:space="0" w:color="auto"/>
                                                                        <w:left w:val="none" w:sz="0" w:space="0" w:color="auto"/>
                                                                        <w:bottom w:val="none" w:sz="0" w:space="0" w:color="auto"/>
                                                                        <w:right w:val="none" w:sz="0" w:space="0" w:color="auto"/>
                                                                      </w:divBdr>
                                                                      <w:divsChild>
                                                                        <w:div w:id="925578328">
                                                                          <w:marLeft w:val="0"/>
                                                                          <w:marRight w:val="0"/>
                                                                          <w:marTop w:val="0"/>
                                                                          <w:marBottom w:val="0"/>
                                                                          <w:divBdr>
                                                                            <w:top w:val="none" w:sz="0" w:space="0" w:color="auto"/>
                                                                            <w:left w:val="none" w:sz="0" w:space="0" w:color="auto"/>
                                                                            <w:bottom w:val="none" w:sz="0" w:space="0" w:color="auto"/>
                                                                            <w:right w:val="none" w:sz="0" w:space="0" w:color="auto"/>
                                                                          </w:divBdr>
                                                                          <w:divsChild>
                                                                            <w:div w:id="498422681">
                                                                              <w:marLeft w:val="0"/>
                                                                              <w:marRight w:val="0"/>
                                                                              <w:marTop w:val="0"/>
                                                                              <w:marBottom w:val="0"/>
                                                                              <w:divBdr>
                                                                                <w:top w:val="none" w:sz="0" w:space="0" w:color="auto"/>
                                                                                <w:left w:val="none" w:sz="0" w:space="0" w:color="auto"/>
                                                                                <w:bottom w:val="none" w:sz="0" w:space="0" w:color="auto"/>
                                                                                <w:right w:val="none" w:sz="0" w:space="0" w:color="auto"/>
                                                                              </w:divBdr>
                                                                              <w:divsChild>
                                                                                <w:div w:id="678822556">
                                                                                  <w:marLeft w:val="0"/>
                                                                                  <w:marRight w:val="0"/>
                                                                                  <w:marTop w:val="0"/>
                                                                                  <w:marBottom w:val="0"/>
                                                                                  <w:divBdr>
                                                                                    <w:top w:val="none" w:sz="0" w:space="0" w:color="auto"/>
                                                                                    <w:left w:val="none" w:sz="0" w:space="0" w:color="auto"/>
                                                                                    <w:bottom w:val="none" w:sz="0" w:space="0" w:color="auto"/>
                                                                                    <w:right w:val="none" w:sz="0" w:space="0" w:color="auto"/>
                                                                                  </w:divBdr>
                                                                                  <w:divsChild>
                                                                                    <w:div w:id="342706916">
                                                                                      <w:marLeft w:val="0"/>
                                                                                      <w:marRight w:val="0"/>
                                                                                      <w:marTop w:val="0"/>
                                                                                      <w:marBottom w:val="0"/>
                                                                                      <w:divBdr>
                                                                                        <w:top w:val="none" w:sz="0" w:space="0" w:color="auto"/>
                                                                                        <w:left w:val="none" w:sz="0" w:space="0" w:color="auto"/>
                                                                                        <w:bottom w:val="none" w:sz="0" w:space="0" w:color="auto"/>
                                                                                        <w:right w:val="none" w:sz="0" w:space="0" w:color="auto"/>
                                                                                      </w:divBdr>
                                                                                      <w:divsChild>
                                                                                        <w:div w:id="11146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261728">
      <w:bodyDiv w:val="1"/>
      <w:marLeft w:val="0"/>
      <w:marRight w:val="0"/>
      <w:marTop w:val="0"/>
      <w:marBottom w:val="0"/>
      <w:divBdr>
        <w:top w:val="none" w:sz="0" w:space="0" w:color="auto"/>
        <w:left w:val="none" w:sz="0" w:space="0" w:color="auto"/>
        <w:bottom w:val="none" w:sz="0" w:space="0" w:color="auto"/>
        <w:right w:val="none" w:sz="0" w:space="0" w:color="auto"/>
      </w:divBdr>
      <w:divsChild>
        <w:div w:id="967080354">
          <w:marLeft w:val="0"/>
          <w:marRight w:val="0"/>
          <w:marTop w:val="0"/>
          <w:marBottom w:val="0"/>
          <w:divBdr>
            <w:top w:val="none" w:sz="0" w:space="0" w:color="auto"/>
            <w:left w:val="none" w:sz="0" w:space="0" w:color="auto"/>
            <w:bottom w:val="none" w:sz="0" w:space="0" w:color="auto"/>
            <w:right w:val="none" w:sz="0" w:space="0" w:color="auto"/>
          </w:divBdr>
          <w:divsChild>
            <w:div w:id="1641689360">
              <w:marLeft w:val="0"/>
              <w:marRight w:val="0"/>
              <w:marTop w:val="0"/>
              <w:marBottom w:val="300"/>
              <w:divBdr>
                <w:top w:val="none" w:sz="0" w:space="0" w:color="auto"/>
                <w:left w:val="none" w:sz="0" w:space="0" w:color="auto"/>
                <w:bottom w:val="none" w:sz="0" w:space="0" w:color="auto"/>
                <w:right w:val="none" w:sz="0" w:space="0" w:color="auto"/>
              </w:divBdr>
              <w:divsChild>
                <w:div w:id="10858830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60882287">
      <w:bodyDiv w:val="1"/>
      <w:marLeft w:val="0"/>
      <w:marRight w:val="0"/>
      <w:marTop w:val="0"/>
      <w:marBottom w:val="0"/>
      <w:divBdr>
        <w:top w:val="none" w:sz="0" w:space="0" w:color="auto"/>
        <w:left w:val="none" w:sz="0" w:space="0" w:color="auto"/>
        <w:bottom w:val="none" w:sz="0" w:space="0" w:color="auto"/>
        <w:right w:val="none" w:sz="0" w:space="0" w:color="auto"/>
      </w:divBdr>
      <w:divsChild>
        <w:div w:id="1585869434">
          <w:marLeft w:val="0"/>
          <w:marRight w:val="0"/>
          <w:marTop w:val="0"/>
          <w:marBottom w:val="0"/>
          <w:divBdr>
            <w:top w:val="none" w:sz="0" w:space="0" w:color="auto"/>
            <w:left w:val="none" w:sz="0" w:space="0" w:color="auto"/>
            <w:bottom w:val="none" w:sz="0" w:space="0" w:color="auto"/>
            <w:right w:val="none" w:sz="0" w:space="0" w:color="auto"/>
          </w:divBdr>
          <w:divsChild>
            <w:div w:id="115954700">
              <w:marLeft w:val="0"/>
              <w:marRight w:val="0"/>
              <w:marTop w:val="0"/>
              <w:marBottom w:val="0"/>
              <w:divBdr>
                <w:top w:val="none" w:sz="0" w:space="0" w:color="auto"/>
                <w:left w:val="none" w:sz="0" w:space="0" w:color="auto"/>
                <w:bottom w:val="none" w:sz="0" w:space="0" w:color="auto"/>
                <w:right w:val="none" w:sz="0" w:space="0" w:color="auto"/>
              </w:divBdr>
              <w:divsChild>
                <w:div w:id="1079792609">
                  <w:marLeft w:val="0"/>
                  <w:marRight w:val="0"/>
                  <w:marTop w:val="0"/>
                  <w:marBottom w:val="0"/>
                  <w:divBdr>
                    <w:top w:val="none" w:sz="0" w:space="0" w:color="auto"/>
                    <w:left w:val="none" w:sz="0" w:space="0" w:color="auto"/>
                    <w:bottom w:val="none" w:sz="0" w:space="0" w:color="auto"/>
                    <w:right w:val="none" w:sz="0" w:space="0" w:color="auto"/>
                  </w:divBdr>
                  <w:divsChild>
                    <w:div w:id="1012687350">
                      <w:marLeft w:val="3600"/>
                      <w:marRight w:val="0"/>
                      <w:marTop w:val="0"/>
                      <w:marBottom w:val="0"/>
                      <w:divBdr>
                        <w:top w:val="none" w:sz="0" w:space="0" w:color="auto"/>
                        <w:left w:val="none" w:sz="0" w:space="0" w:color="auto"/>
                        <w:bottom w:val="none" w:sz="0" w:space="0" w:color="auto"/>
                        <w:right w:val="none" w:sz="0" w:space="0" w:color="auto"/>
                      </w:divBdr>
                      <w:divsChild>
                        <w:div w:id="1629436727">
                          <w:marLeft w:val="0"/>
                          <w:marRight w:val="0"/>
                          <w:marTop w:val="0"/>
                          <w:marBottom w:val="0"/>
                          <w:divBdr>
                            <w:top w:val="none" w:sz="0" w:space="0" w:color="auto"/>
                            <w:left w:val="none" w:sz="0" w:space="0" w:color="auto"/>
                            <w:bottom w:val="none" w:sz="0" w:space="0" w:color="auto"/>
                            <w:right w:val="none" w:sz="0" w:space="0" w:color="auto"/>
                          </w:divBdr>
                          <w:divsChild>
                            <w:div w:id="19435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edu/hr/manual/employee_recognition_progra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gcs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Policy Format Georgia College &amp; State University</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 Georgia College &amp; State University</dc:title>
  <dc:creator>Crystal Carey</dc:creator>
  <cp:lastModifiedBy>craig.turner</cp:lastModifiedBy>
  <cp:revision>2</cp:revision>
  <cp:lastPrinted>2013-03-16T18:07:00Z</cp:lastPrinted>
  <dcterms:created xsi:type="dcterms:W3CDTF">2013-03-19T15:45:00Z</dcterms:created>
  <dcterms:modified xsi:type="dcterms:W3CDTF">2013-03-19T15:45:00Z</dcterms:modified>
</cp:coreProperties>
</file>