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AEED8" w14:textId="2C5193E3" w:rsidR="0071470B" w:rsidRPr="00D23777" w:rsidRDefault="00D92988" w:rsidP="00D23777">
      <w:pPr>
        <w:jc w:val="center"/>
        <w:rPr>
          <w:sz w:val="32"/>
          <w:szCs w:val="32"/>
        </w:rPr>
      </w:pPr>
      <w:r>
        <w:rPr>
          <w:b/>
          <w:bCs/>
          <w:sz w:val="32"/>
          <w:szCs w:val="32"/>
        </w:rPr>
        <w:t xml:space="preserve">RPIPC </w:t>
      </w:r>
      <w:r w:rsidR="00370E42">
        <w:rPr>
          <w:b/>
          <w:bCs/>
          <w:sz w:val="32"/>
          <w:szCs w:val="32"/>
        </w:rPr>
        <w:t>2018-2019</w:t>
      </w:r>
      <w:r w:rsidR="00D23777" w:rsidRPr="00D23777">
        <w:rPr>
          <w:b/>
          <w:bCs/>
          <w:sz w:val="32"/>
          <w:szCs w:val="32"/>
        </w:rPr>
        <w:t xml:space="preserve"> </w:t>
      </w:r>
      <w:r w:rsidR="0071470B" w:rsidRPr="00D23777">
        <w:rPr>
          <w:b/>
          <w:bCs/>
          <w:sz w:val="32"/>
          <w:szCs w:val="32"/>
        </w:rPr>
        <w:t>Senate Committee Annual Report</w:t>
      </w:r>
    </w:p>
    <w:p w14:paraId="14985594" w14:textId="77777777" w:rsidR="00865BBB" w:rsidRPr="00D23777" w:rsidRDefault="00865BBB" w:rsidP="00F93710">
      <w:pPr>
        <w:jc w:val="both"/>
        <w:rPr>
          <w:sz w:val="16"/>
          <w:szCs w:val="16"/>
        </w:rPr>
      </w:pPr>
    </w:p>
    <w:p w14:paraId="4E93CC4B" w14:textId="77777777" w:rsidR="00D23777" w:rsidRDefault="00865BBB" w:rsidP="00F93710">
      <w:pPr>
        <w:jc w:val="both"/>
        <w:rPr>
          <w:b/>
          <w:bCs/>
          <w:sz w:val="22"/>
          <w:szCs w:val="22"/>
        </w:rPr>
      </w:pPr>
      <w:r w:rsidRPr="00D23777">
        <w:rPr>
          <w:b/>
          <w:bCs/>
          <w:sz w:val="22"/>
          <w:szCs w:val="22"/>
        </w:rPr>
        <w:t>Committee Name:</w:t>
      </w:r>
      <w:r w:rsidR="00C62EDA" w:rsidRPr="00D23777">
        <w:rPr>
          <w:b/>
          <w:bCs/>
          <w:sz w:val="22"/>
          <w:szCs w:val="22"/>
        </w:rPr>
        <w:t xml:space="preserve"> Resources, Planning, and Institutional Policy (RPIPC)</w:t>
      </w:r>
    </w:p>
    <w:p w14:paraId="171133B0" w14:textId="77777777" w:rsidR="00D23777" w:rsidRPr="00D23777" w:rsidRDefault="00D23777" w:rsidP="00F93710">
      <w:pPr>
        <w:jc w:val="both"/>
        <w:rPr>
          <w:b/>
          <w:bCs/>
          <w:sz w:val="16"/>
          <w:szCs w:val="16"/>
        </w:rPr>
      </w:pPr>
    </w:p>
    <w:p w14:paraId="4069CE92" w14:textId="0C055FE7" w:rsidR="00865BBB" w:rsidRPr="00D23777" w:rsidRDefault="00865BBB" w:rsidP="00F93710">
      <w:pPr>
        <w:jc w:val="both"/>
        <w:rPr>
          <w:sz w:val="22"/>
          <w:szCs w:val="22"/>
        </w:rPr>
      </w:pPr>
      <w:r w:rsidRPr="00D23777">
        <w:rPr>
          <w:b/>
          <w:bCs/>
          <w:sz w:val="22"/>
          <w:szCs w:val="22"/>
        </w:rPr>
        <w:t>Academic Year:</w:t>
      </w:r>
      <w:r w:rsidR="00766645">
        <w:rPr>
          <w:b/>
          <w:bCs/>
          <w:sz w:val="22"/>
          <w:szCs w:val="22"/>
        </w:rPr>
        <w:t xml:space="preserve"> 2018</w:t>
      </w:r>
      <w:r w:rsidR="00C62EDA" w:rsidRPr="00D23777">
        <w:rPr>
          <w:b/>
          <w:bCs/>
          <w:sz w:val="22"/>
          <w:szCs w:val="22"/>
        </w:rPr>
        <w:t>-201</w:t>
      </w:r>
      <w:r w:rsidR="00766645">
        <w:rPr>
          <w:b/>
          <w:bCs/>
          <w:sz w:val="22"/>
          <w:szCs w:val="22"/>
        </w:rPr>
        <w:t>9</w:t>
      </w:r>
    </w:p>
    <w:p w14:paraId="09F8A3A2" w14:textId="77777777" w:rsidR="00D23777" w:rsidRPr="00D23777" w:rsidRDefault="00D23777" w:rsidP="00F93710">
      <w:pPr>
        <w:jc w:val="both"/>
        <w:rPr>
          <w:b/>
          <w:bCs/>
          <w:sz w:val="16"/>
          <w:szCs w:val="16"/>
        </w:rPr>
      </w:pPr>
    </w:p>
    <w:p w14:paraId="76F0ECA6" w14:textId="77777777" w:rsidR="00D23777" w:rsidRDefault="00865BBB" w:rsidP="00F93710">
      <w:pPr>
        <w:jc w:val="both"/>
        <w:rPr>
          <w:b/>
          <w:bCs/>
          <w:sz w:val="22"/>
          <w:szCs w:val="22"/>
        </w:rPr>
      </w:pPr>
      <w:r w:rsidRPr="00D23777">
        <w:rPr>
          <w:b/>
          <w:bCs/>
          <w:sz w:val="22"/>
          <w:szCs w:val="22"/>
        </w:rPr>
        <w:t>Committee Charge:</w:t>
      </w:r>
    </w:p>
    <w:p w14:paraId="6BF27FB2" w14:textId="77777777" w:rsidR="00D23777" w:rsidRDefault="00C62EDA" w:rsidP="00F93710">
      <w:pPr>
        <w:jc w:val="both"/>
        <w:rPr>
          <w:bCs/>
          <w:sz w:val="22"/>
          <w:szCs w:val="22"/>
        </w:rPr>
      </w:pPr>
      <w:r w:rsidRPr="00D23777">
        <w:rPr>
          <w:bCs/>
          <w:sz w:val="22"/>
          <w:szCs w:val="22"/>
        </w:rPr>
        <w:t>Relevant Bylaws:</w:t>
      </w:r>
    </w:p>
    <w:p w14:paraId="0AD46E0C" w14:textId="77777777" w:rsidR="002C4B4F" w:rsidRPr="002C4B4F" w:rsidRDefault="002C4B4F" w:rsidP="002C4B4F">
      <w:pPr>
        <w:pStyle w:val="ArtSecSubSubSub"/>
        <w:ind w:left="990" w:right="756"/>
        <w:jc w:val="both"/>
        <w:rPr>
          <w:sz w:val="22"/>
          <w:szCs w:val="22"/>
        </w:rPr>
      </w:pPr>
      <w:r w:rsidRPr="002C4B4F">
        <w:rPr>
          <w:sz w:val="22"/>
          <w:szCs w:val="22"/>
        </w:rPr>
        <w:t xml:space="preserve">V.Section2.C.5.a. </w:t>
      </w:r>
      <w:r w:rsidRPr="002C4B4F">
        <w:rPr>
          <w:i/>
          <w:sz w:val="22"/>
          <w:szCs w:val="22"/>
          <w:u w:val="single"/>
        </w:rPr>
        <w:t>Membership</w:t>
      </w:r>
      <w:r w:rsidRPr="002C4B4F">
        <w:rPr>
          <w:sz w:val="22"/>
          <w:szCs w:val="22"/>
        </w:rPr>
        <w:t>. The Resources, Planning, and Institutional Policy Committee shall have thirteen (13) members distributed as follows: six (6)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128E6B59" w14:textId="77777777" w:rsidR="002C4B4F" w:rsidRPr="002C4B4F" w:rsidRDefault="002C4B4F" w:rsidP="002C4B4F">
      <w:pPr>
        <w:pStyle w:val="ArtSecSubSubSub"/>
        <w:ind w:left="990" w:right="756"/>
        <w:jc w:val="both"/>
        <w:rPr>
          <w:sz w:val="22"/>
          <w:szCs w:val="22"/>
        </w:rPr>
      </w:pPr>
      <w:r w:rsidRPr="002C4B4F">
        <w:rPr>
          <w:sz w:val="22"/>
          <w:szCs w:val="22"/>
        </w:rPr>
        <w:t xml:space="preserve">V.Section2.C.5.b. </w:t>
      </w:r>
      <w:r w:rsidRPr="002C4B4F">
        <w:rPr>
          <w:i/>
          <w:sz w:val="22"/>
          <w:szCs w:val="22"/>
          <w:u w:val="single"/>
        </w:rPr>
        <w:t>Scope</w:t>
      </w:r>
      <w:r w:rsidRPr="002C4B4F">
        <w:rPr>
          <w:sz w:val="22"/>
          <w:szCs w:val="22"/>
        </w:rPr>
        <w:t>. The Resources, Planning, and Institutional Policy Committee 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151B3785" w14:textId="77777777" w:rsidR="00C62EDA" w:rsidRPr="002C4B4F" w:rsidRDefault="00C62EDA" w:rsidP="00F93710">
      <w:pPr>
        <w:jc w:val="both"/>
        <w:rPr>
          <w:sz w:val="22"/>
          <w:szCs w:val="22"/>
        </w:rPr>
      </w:pPr>
    </w:p>
    <w:p w14:paraId="502DB479" w14:textId="0BE3425D" w:rsidR="00865BBB" w:rsidRPr="00D23777" w:rsidRDefault="00865BBB" w:rsidP="00F93710">
      <w:pPr>
        <w:jc w:val="both"/>
        <w:rPr>
          <w:bCs/>
          <w:sz w:val="22"/>
          <w:szCs w:val="22"/>
        </w:rPr>
      </w:pPr>
      <w:r w:rsidRPr="00D23777">
        <w:rPr>
          <w:b/>
          <w:bCs/>
          <w:sz w:val="22"/>
          <w:szCs w:val="22"/>
        </w:rPr>
        <w:t>Committee Calendar:</w:t>
      </w:r>
      <w:r w:rsidR="00C62EDA" w:rsidRPr="00D23777">
        <w:rPr>
          <w:b/>
          <w:bCs/>
          <w:sz w:val="22"/>
          <w:szCs w:val="22"/>
        </w:rPr>
        <w:t xml:space="preserve"> </w:t>
      </w:r>
      <w:r w:rsidR="000F23F9">
        <w:rPr>
          <w:bCs/>
          <w:sz w:val="22"/>
          <w:szCs w:val="22"/>
        </w:rPr>
        <w:t>August 14</w:t>
      </w:r>
      <w:r w:rsidR="00C62EDA" w:rsidRPr="00D23777">
        <w:rPr>
          <w:bCs/>
          <w:sz w:val="22"/>
          <w:szCs w:val="22"/>
        </w:rPr>
        <w:t xml:space="preserve">, </w:t>
      </w:r>
      <w:r w:rsidR="000F23F9">
        <w:rPr>
          <w:bCs/>
          <w:sz w:val="22"/>
          <w:szCs w:val="22"/>
        </w:rPr>
        <w:t>September 7, October 5</w:t>
      </w:r>
      <w:r w:rsidR="00C62EDA" w:rsidRPr="00D23777">
        <w:rPr>
          <w:bCs/>
          <w:sz w:val="22"/>
          <w:szCs w:val="22"/>
        </w:rPr>
        <w:t>,</w:t>
      </w:r>
      <w:r w:rsidR="00D23777">
        <w:rPr>
          <w:bCs/>
          <w:sz w:val="22"/>
          <w:szCs w:val="22"/>
        </w:rPr>
        <w:t xml:space="preserve"> </w:t>
      </w:r>
      <w:r w:rsidR="00D92988">
        <w:rPr>
          <w:bCs/>
          <w:sz w:val="22"/>
          <w:szCs w:val="22"/>
        </w:rPr>
        <w:t xml:space="preserve">November </w:t>
      </w:r>
      <w:r w:rsidR="000F23F9">
        <w:rPr>
          <w:bCs/>
          <w:sz w:val="22"/>
          <w:szCs w:val="22"/>
        </w:rPr>
        <w:t xml:space="preserve">2 (cancelled: no business to address in person), December 7 (cancelled: no business to address), February 1 (cancelled: no business to address), March 1, </w:t>
      </w:r>
      <w:r w:rsidR="00D92988">
        <w:rPr>
          <w:bCs/>
          <w:sz w:val="22"/>
          <w:szCs w:val="22"/>
        </w:rPr>
        <w:t xml:space="preserve">March </w:t>
      </w:r>
      <w:r w:rsidR="000F23F9">
        <w:rPr>
          <w:bCs/>
          <w:sz w:val="22"/>
          <w:szCs w:val="22"/>
        </w:rPr>
        <w:t>29</w:t>
      </w:r>
      <w:r w:rsidR="00C62EDA" w:rsidRPr="00D23777">
        <w:rPr>
          <w:bCs/>
          <w:sz w:val="22"/>
          <w:szCs w:val="22"/>
        </w:rPr>
        <w:t>.</w:t>
      </w:r>
    </w:p>
    <w:p w14:paraId="0471578F" w14:textId="77777777" w:rsidR="007D68A1" w:rsidRPr="00D23777" w:rsidRDefault="007D68A1" w:rsidP="00F93710">
      <w:pPr>
        <w:jc w:val="both"/>
        <w:rPr>
          <w:b/>
          <w:bCs/>
          <w:sz w:val="16"/>
          <w:szCs w:val="16"/>
        </w:rPr>
      </w:pPr>
    </w:p>
    <w:p w14:paraId="0B38B503" w14:textId="77777777" w:rsidR="00865BBB" w:rsidRPr="00D23777" w:rsidRDefault="00865BBB" w:rsidP="00F93710">
      <w:pPr>
        <w:jc w:val="both"/>
        <w:rPr>
          <w:sz w:val="22"/>
          <w:szCs w:val="22"/>
        </w:rPr>
      </w:pPr>
      <w:r w:rsidRPr="00D23777">
        <w:rPr>
          <w:b/>
          <w:bCs/>
          <w:sz w:val="22"/>
          <w:szCs w:val="22"/>
        </w:rPr>
        <w:t>Executive Summary</w:t>
      </w:r>
      <w:r w:rsidRPr="00D23777">
        <w:rPr>
          <w:sz w:val="22"/>
          <w:szCs w:val="22"/>
        </w:rPr>
        <w:t>:</w:t>
      </w:r>
    </w:p>
    <w:p w14:paraId="6BEB77E3" w14:textId="0E070FC7" w:rsidR="00D92988" w:rsidRDefault="00C62EDA" w:rsidP="00F93710">
      <w:pPr>
        <w:jc w:val="both"/>
        <w:rPr>
          <w:sz w:val="22"/>
          <w:szCs w:val="22"/>
        </w:rPr>
      </w:pPr>
      <w:r w:rsidRPr="00D23777">
        <w:rPr>
          <w:sz w:val="22"/>
          <w:szCs w:val="22"/>
        </w:rPr>
        <w:t>The following issues comprised the major discussions of the committee</w:t>
      </w:r>
      <w:r w:rsidR="00771B4E">
        <w:rPr>
          <w:sz w:val="22"/>
          <w:szCs w:val="22"/>
        </w:rPr>
        <w:t>, although none of the following discussions led to motions brought to the Senate floor</w:t>
      </w:r>
      <w:r w:rsidRPr="00D23777">
        <w:rPr>
          <w:sz w:val="22"/>
          <w:szCs w:val="22"/>
        </w:rPr>
        <w:t xml:space="preserve">: </w:t>
      </w:r>
    </w:p>
    <w:p w14:paraId="4AA7FBED" w14:textId="2DC6EAFD" w:rsidR="00771B4E" w:rsidRDefault="00771B4E" w:rsidP="00771B4E">
      <w:pPr>
        <w:pStyle w:val="ListParagraph"/>
        <w:numPr>
          <w:ilvl w:val="0"/>
          <w:numId w:val="19"/>
        </w:numPr>
        <w:jc w:val="both"/>
        <w:rPr>
          <w:rFonts w:ascii="Times New Roman" w:hAnsi="Times New Roman" w:cs="Times New Roman"/>
          <w:sz w:val="22"/>
          <w:szCs w:val="22"/>
        </w:rPr>
      </w:pPr>
      <w:r w:rsidRPr="00771B4E">
        <w:rPr>
          <w:rFonts w:ascii="Times New Roman" w:hAnsi="Times New Roman" w:cs="Times New Roman"/>
          <w:sz w:val="22"/>
          <w:szCs w:val="22"/>
        </w:rPr>
        <w:t>We discussed current and future work related to the Diversity Action Plan.</w:t>
      </w:r>
    </w:p>
    <w:p w14:paraId="4331AB00" w14:textId="58F5E5A8" w:rsidR="00771B4E" w:rsidRDefault="00771B4E" w:rsidP="00771B4E">
      <w:pPr>
        <w:pStyle w:val="ListParagraph"/>
        <w:numPr>
          <w:ilvl w:val="0"/>
          <w:numId w:val="19"/>
        </w:numPr>
        <w:jc w:val="both"/>
        <w:rPr>
          <w:rFonts w:ascii="Times New Roman" w:hAnsi="Times New Roman" w:cs="Times New Roman"/>
          <w:sz w:val="22"/>
          <w:szCs w:val="22"/>
        </w:rPr>
      </w:pPr>
      <w:r>
        <w:rPr>
          <w:rFonts w:ascii="Times New Roman" w:hAnsi="Times New Roman" w:cs="Times New Roman"/>
          <w:sz w:val="22"/>
          <w:szCs w:val="22"/>
        </w:rPr>
        <w:t>We examined efforts across campus to address rising mental health accessibility.</w:t>
      </w:r>
    </w:p>
    <w:p w14:paraId="6379F697" w14:textId="3BFE4CC1" w:rsidR="00771B4E" w:rsidRDefault="00771B4E" w:rsidP="00771B4E">
      <w:pPr>
        <w:pStyle w:val="ListParagraph"/>
        <w:numPr>
          <w:ilvl w:val="0"/>
          <w:numId w:val="19"/>
        </w:numPr>
        <w:jc w:val="both"/>
        <w:rPr>
          <w:rFonts w:ascii="Times New Roman" w:hAnsi="Times New Roman" w:cs="Times New Roman"/>
          <w:sz w:val="22"/>
          <w:szCs w:val="22"/>
        </w:rPr>
      </w:pPr>
      <w:r>
        <w:rPr>
          <w:rFonts w:ascii="Times New Roman" w:hAnsi="Times New Roman" w:cs="Times New Roman"/>
          <w:sz w:val="22"/>
          <w:szCs w:val="22"/>
        </w:rPr>
        <w:t>We sought out information related to concerns about facilities reservations and the future roll-out of the 25Live scheduling system.</w:t>
      </w:r>
    </w:p>
    <w:p w14:paraId="08BC5465" w14:textId="4A1413A8" w:rsidR="00771B4E" w:rsidRPr="00771B4E" w:rsidRDefault="00771B4E" w:rsidP="00771B4E">
      <w:pPr>
        <w:pStyle w:val="ListParagraph"/>
        <w:numPr>
          <w:ilvl w:val="0"/>
          <w:numId w:val="19"/>
        </w:numPr>
        <w:jc w:val="both"/>
        <w:rPr>
          <w:rFonts w:ascii="Times New Roman" w:hAnsi="Times New Roman" w:cs="Times New Roman"/>
          <w:sz w:val="22"/>
          <w:szCs w:val="22"/>
        </w:rPr>
      </w:pPr>
      <w:r>
        <w:rPr>
          <w:rFonts w:ascii="Times New Roman" w:hAnsi="Times New Roman" w:cs="Times New Roman"/>
          <w:sz w:val="22"/>
          <w:szCs w:val="22"/>
        </w:rPr>
        <w:t>We discussed employees’ continued interest in a 12-month salary option for 10-month employees (which would need to be implemented by the USG system office).</w:t>
      </w:r>
    </w:p>
    <w:p w14:paraId="25D5B397" w14:textId="77777777" w:rsidR="00D23777" w:rsidRPr="00D23777" w:rsidRDefault="00D23777" w:rsidP="00F93710">
      <w:pPr>
        <w:jc w:val="both"/>
        <w:rPr>
          <w:sz w:val="16"/>
          <w:szCs w:val="16"/>
        </w:rPr>
      </w:pPr>
    </w:p>
    <w:p w14:paraId="04D20DA9" w14:textId="77777777" w:rsidR="00865BBB" w:rsidRPr="00D23777" w:rsidRDefault="00865BBB" w:rsidP="00F93710">
      <w:pPr>
        <w:jc w:val="both"/>
        <w:rPr>
          <w:b/>
          <w:bCs/>
          <w:sz w:val="22"/>
          <w:szCs w:val="22"/>
        </w:rPr>
      </w:pPr>
      <w:r w:rsidRPr="00D23777">
        <w:rPr>
          <w:b/>
          <w:bCs/>
          <w:sz w:val="22"/>
          <w:szCs w:val="22"/>
        </w:rPr>
        <w:t>Committee Membership</w:t>
      </w:r>
      <w:r w:rsidRPr="00D23777">
        <w:rPr>
          <w:sz w:val="22"/>
          <w:szCs w:val="22"/>
        </w:rPr>
        <w:t xml:space="preserve"> </w:t>
      </w:r>
      <w:r w:rsidRPr="00D23777">
        <w:rPr>
          <w:b/>
          <w:bCs/>
          <w:sz w:val="22"/>
          <w:szCs w:val="22"/>
        </w:rPr>
        <w:t>and Record of Attendance:</w:t>
      </w:r>
    </w:p>
    <w:p w14:paraId="5C410D9C" w14:textId="0ADBF8E5" w:rsidR="00D23777" w:rsidRDefault="00D92988" w:rsidP="00F93710">
      <w:pPr>
        <w:jc w:val="both"/>
        <w:rPr>
          <w:bCs/>
          <w:sz w:val="22"/>
          <w:szCs w:val="22"/>
        </w:rPr>
      </w:pPr>
      <w:r>
        <w:rPr>
          <w:bCs/>
          <w:sz w:val="22"/>
          <w:szCs w:val="22"/>
        </w:rPr>
        <w:t>Diana Young</w:t>
      </w:r>
      <w:r w:rsidR="007D68A1" w:rsidRPr="00D23777">
        <w:rPr>
          <w:bCs/>
          <w:sz w:val="22"/>
          <w:szCs w:val="22"/>
        </w:rPr>
        <w:t>, EFS</w:t>
      </w:r>
      <w:r w:rsidR="00261E61" w:rsidRPr="00D23777">
        <w:rPr>
          <w:bCs/>
          <w:sz w:val="22"/>
          <w:szCs w:val="22"/>
        </w:rPr>
        <w:t>/CoAS</w:t>
      </w:r>
      <w:r w:rsidR="007D68A1" w:rsidRPr="00D23777">
        <w:rPr>
          <w:bCs/>
          <w:sz w:val="22"/>
          <w:szCs w:val="22"/>
        </w:rPr>
        <w:t xml:space="preserve"> (Chair)</w:t>
      </w:r>
      <w:r w:rsidR="000F23F9">
        <w:rPr>
          <w:bCs/>
          <w:sz w:val="22"/>
          <w:szCs w:val="22"/>
        </w:rPr>
        <w:t>; present 4</w:t>
      </w:r>
      <w:r w:rsidR="007D68A1" w:rsidRPr="00D23777">
        <w:rPr>
          <w:bCs/>
          <w:sz w:val="22"/>
          <w:szCs w:val="22"/>
        </w:rPr>
        <w:t xml:space="preserve">, </w:t>
      </w:r>
      <w:r>
        <w:rPr>
          <w:bCs/>
          <w:sz w:val="22"/>
          <w:szCs w:val="22"/>
        </w:rPr>
        <w:t>regrets 1</w:t>
      </w:r>
      <w:r w:rsidR="00261E61" w:rsidRPr="00D23777">
        <w:rPr>
          <w:bCs/>
          <w:sz w:val="22"/>
          <w:szCs w:val="22"/>
        </w:rPr>
        <w:t xml:space="preserve">, </w:t>
      </w:r>
      <w:r w:rsidR="007D68A1" w:rsidRPr="00D23777">
        <w:rPr>
          <w:bCs/>
          <w:sz w:val="22"/>
          <w:szCs w:val="22"/>
        </w:rPr>
        <w:t xml:space="preserve">absent 0, </w:t>
      </w:r>
    </w:p>
    <w:p w14:paraId="0520C5C2" w14:textId="02615FE3" w:rsidR="00D23777" w:rsidRDefault="000F23F9" w:rsidP="00F93710">
      <w:pPr>
        <w:jc w:val="both"/>
        <w:rPr>
          <w:bCs/>
          <w:sz w:val="22"/>
          <w:szCs w:val="22"/>
        </w:rPr>
      </w:pPr>
      <w:r>
        <w:rPr>
          <w:bCs/>
          <w:sz w:val="22"/>
          <w:szCs w:val="22"/>
        </w:rPr>
        <w:t>Darryl Richardson</w:t>
      </w:r>
      <w:r w:rsidR="00D92988">
        <w:rPr>
          <w:bCs/>
          <w:sz w:val="22"/>
          <w:szCs w:val="22"/>
        </w:rPr>
        <w:t xml:space="preserve">, </w:t>
      </w:r>
      <w:r>
        <w:rPr>
          <w:bCs/>
          <w:sz w:val="22"/>
          <w:szCs w:val="22"/>
        </w:rPr>
        <w:t>SC</w:t>
      </w:r>
      <w:r w:rsidR="003677D2" w:rsidRPr="00D23777">
        <w:rPr>
          <w:bCs/>
          <w:sz w:val="22"/>
          <w:szCs w:val="22"/>
        </w:rPr>
        <w:t xml:space="preserve"> (Vice Chair)</w:t>
      </w:r>
      <w:r>
        <w:rPr>
          <w:bCs/>
          <w:sz w:val="22"/>
          <w:szCs w:val="22"/>
        </w:rPr>
        <w:t>;</w:t>
      </w:r>
      <w:r w:rsidR="00D23777">
        <w:rPr>
          <w:bCs/>
          <w:sz w:val="22"/>
          <w:szCs w:val="22"/>
        </w:rPr>
        <w:t xml:space="preserve"> </w:t>
      </w:r>
      <w:r w:rsidR="00D92988">
        <w:rPr>
          <w:bCs/>
          <w:sz w:val="22"/>
          <w:szCs w:val="22"/>
        </w:rPr>
        <w:t xml:space="preserve">present </w:t>
      </w:r>
      <w:r>
        <w:rPr>
          <w:bCs/>
          <w:sz w:val="22"/>
          <w:szCs w:val="22"/>
        </w:rPr>
        <w:t>4</w:t>
      </w:r>
      <w:r w:rsidR="00D92988">
        <w:rPr>
          <w:bCs/>
          <w:sz w:val="22"/>
          <w:szCs w:val="22"/>
        </w:rPr>
        <w:t xml:space="preserve">, regrets </w:t>
      </w:r>
      <w:r w:rsidR="00792DBD">
        <w:rPr>
          <w:bCs/>
          <w:sz w:val="22"/>
          <w:szCs w:val="22"/>
        </w:rPr>
        <w:t>1</w:t>
      </w:r>
      <w:r w:rsidR="00D92988">
        <w:rPr>
          <w:bCs/>
          <w:sz w:val="22"/>
          <w:szCs w:val="22"/>
        </w:rPr>
        <w:t xml:space="preserve">, absent </w:t>
      </w:r>
      <w:r w:rsidR="00792DBD">
        <w:rPr>
          <w:bCs/>
          <w:sz w:val="22"/>
          <w:szCs w:val="22"/>
        </w:rPr>
        <w:t>0</w:t>
      </w:r>
      <w:r w:rsidR="00D92988">
        <w:rPr>
          <w:bCs/>
          <w:sz w:val="22"/>
          <w:szCs w:val="22"/>
        </w:rPr>
        <w:t>,</w:t>
      </w:r>
    </w:p>
    <w:p w14:paraId="61EF877B" w14:textId="32661B03" w:rsidR="00D23777" w:rsidRDefault="000F23F9" w:rsidP="00F93710">
      <w:pPr>
        <w:jc w:val="both"/>
        <w:rPr>
          <w:bCs/>
          <w:sz w:val="22"/>
          <w:szCs w:val="22"/>
        </w:rPr>
      </w:pPr>
      <w:r>
        <w:rPr>
          <w:bCs/>
          <w:sz w:val="22"/>
          <w:szCs w:val="22"/>
        </w:rPr>
        <w:t>Marcela Chiorescu</w:t>
      </w:r>
      <w:r w:rsidR="00D92988">
        <w:rPr>
          <w:bCs/>
          <w:sz w:val="22"/>
          <w:szCs w:val="22"/>
        </w:rPr>
        <w:t xml:space="preserve">, </w:t>
      </w:r>
      <w:r>
        <w:rPr>
          <w:bCs/>
          <w:sz w:val="22"/>
          <w:szCs w:val="22"/>
        </w:rPr>
        <w:t>EFS/CoAS,</w:t>
      </w:r>
      <w:r w:rsidR="00D92988">
        <w:rPr>
          <w:bCs/>
          <w:sz w:val="22"/>
          <w:szCs w:val="22"/>
        </w:rPr>
        <w:t xml:space="preserve"> </w:t>
      </w:r>
      <w:r w:rsidR="003677D2" w:rsidRPr="00D23777">
        <w:rPr>
          <w:bCs/>
          <w:sz w:val="22"/>
          <w:szCs w:val="22"/>
        </w:rPr>
        <w:t>(Secretary)</w:t>
      </w:r>
      <w:r>
        <w:rPr>
          <w:bCs/>
          <w:sz w:val="22"/>
          <w:szCs w:val="22"/>
        </w:rPr>
        <w:t>;</w:t>
      </w:r>
      <w:r w:rsidR="00261E61" w:rsidRPr="00D23777">
        <w:rPr>
          <w:bCs/>
          <w:sz w:val="22"/>
          <w:szCs w:val="22"/>
        </w:rPr>
        <w:t xml:space="preserve"> </w:t>
      </w:r>
      <w:r w:rsidR="00D92988">
        <w:rPr>
          <w:bCs/>
          <w:sz w:val="22"/>
          <w:szCs w:val="22"/>
        </w:rPr>
        <w:t xml:space="preserve">present </w:t>
      </w:r>
      <w:r w:rsidR="00792DBD">
        <w:rPr>
          <w:bCs/>
          <w:sz w:val="22"/>
          <w:szCs w:val="22"/>
        </w:rPr>
        <w:t>5</w:t>
      </w:r>
      <w:r w:rsidR="00D92988">
        <w:rPr>
          <w:bCs/>
          <w:sz w:val="22"/>
          <w:szCs w:val="22"/>
        </w:rPr>
        <w:t xml:space="preserve">, regrets </w:t>
      </w:r>
      <w:r>
        <w:rPr>
          <w:bCs/>
          <w:sz w:val="22"/>
          <w:szCs w:val="22"/>
        </w:rPr>
        <w:t>0</w:t>
      </w:r>
      <w:r w:rsidR="00D92988">
        <w:rPr>
          <w:bCs/>
          <w:sz w:val="22"/>
          <w:szCs w:val="22"/>
        </w:rPr>
        <w:t xml:space="preserve">, absent </w:t>
      </w:r>
      <w:r>
        <w:rPr>
          <w:bCs/>
          <w:sz w:val="22"/>
          <w:szCs w:val="22"/>
        </w:rPr>
        <w:t>0</w:t>
      </w:r>
      <w:r w:rsidR="00D92988">
        <w:rPr>
          <w:bCs/>
          <w:sz w:val="22"/>
          <w:szCs w:val="22"/>
        </w:rPr>
        <w:t>,</w:t>
      </w:r>
    </w:p>
    <w:p w14:paraId="54495F96" w14:textId="5D76D213" w:rsidR="00D92988" w:rsidRDefault="000F23F9" w:rsidP="00F93710">
      <w:pPr>
        <w:jc w:val="both"/>
        <w:rPr>
          <w:bCs/>
          <w:sz w:val="22"/>
          <w:szCs w:val="22"/>
        </w:rPr>
      </w:pPr>
      <w:r>
        <w:rPr>
          <w:bCs/>
          <w:sz w:val="22"/>
          <w:szCs w:val="22"/>
        </w:rPr>
        <w:t>Susan Allen, Pres. Appointee;</w:t>
      </w:r>
      <w:r w:rsidR="00D92988">
        <w:rPr>
          <w:bCs/>
          <w:sz w:val="22"/>
          <w:szCs w:val="22"/>
        </w:rPr>
        <w:t xml:space="preserve"> present </w:t>
      </w:r>
      <w:r w:rsidR="00792DBD">
        <w:rPr>
          <w:bCs/>
          <w:sz w:val="22"/>
          <w:szCs w:val="22"/>
        </w:rPr>
        <w:t>4</w:t>
      </w:r>
      <w:r w:rsidR="00D92988">
        <w:rPr>
          <w:bCs/>
          <w:sz w:val="22"/>
          <w:szCs w:val="22"/>
        </w:rPr>
        <w:t xml:space="preserve">, regrets </w:t>
      </w:r>
      <w:r>
        <w:rPr>
          <w:bCs/>
          <w:sz w:val="22"/>
          <w:szCs w:val="22"/>
        </w:rPr>
        <w:t>1</w:t>
      </w:r>
      <w:r w:rsidR="00D92988">
        <w:rPr>
          <w:bCs/>
          <w:sz w:val="22"/>
          <w:szCs w:val="22"/>
        </w:rPr>
        <w:t xml:space="preserve">, absent </w:t>
      </w:r>
      <w:r w:rsidR="000D287F">
        <w:rPr>
          <w:bCs/>
          <w:sz w:val="22"/>
          <w:szCs w:val="22"/>
        </w:rPr>
        <w:t>0</w:t>
      </w:r>
      <w:r w:rsidR="00D92988">
        <w:rPr>
          <w:bCs/>
          <w:sz w:val="22"/>
          <w:szCs w:val="22"/>
        </w:rPr>
        <w:t>,</w:t>
      </w:r>
    </w:p>
    <w:p w14:paraId="75D5E098" w14:textId="2CF6D647" w:rsidR="009B11B6" w:rsidRDefault="009B11B6" w:rsidP="009B11B6">
      <w:pPr>
        <w:jc w:val="both"/>
        <w:rPr>
          <w:bCs/>
          <w:sz w:val="22"/>
          <w:szCs w:val="22"/>
        </w:rPr>
      </w:pPr>
      <w:r>
        <w:rPr>
          <w:bCs/>
          <w:sz w:val="22"/>
          <w:szCs w:val="22"/>
        </w:rPr>
        <w:t>Jan Hoffman, EFS/CoAS</w:t>
      </w:r>
      <w:r w:rsidR="000F23F9">
        <w:rPr>
          <w:bCs/>
          <w:sz w:val="22"/>
          <w:szCs w:val="22"/>
        </w:rPr>
        <w:t>;</w:t>
      </w:r>
      <w:r>
        <w:rPr>
          <w:bCs/>
          <w:sz w:val="22"/>
          <w:szCs w:val="22"/>
        </w:rPr>
        <w:t xml:space="preserve"> present </w:t>
      </w:r>
      <w:r w:rsidR="000F23F9">
        <w:rPr>
          <w:bCs/>
          <w:sz w:val="22"/>
          <w:szCs w:val="22"/>
        </w:rPr>
        <w:t>4</w:t>
      </w:r>
      <w:r>
        <w:rPr>
          <w:bCs/>
          <w:sz w:val="22"/>
          <w:szCs w:val="22"/>
        </w:rPr>
        <w:t xml:space="preserve">, regrets </w:t>
      </w:r>
      <w:r w:rsidR="000D287F">
        <w:rPr>
          <w:bCs/>
          <w:sz w:val="22"/>
          <w:szCs w:val="22"/>
        </w:rPr>
        <w:t>1</w:t>
      </w:r>
      <w:r>
        <w:rPr>
          <w:bCs/>
          <w:sz w:val="22"/>
          <w:szCs w:val="22"/>
        </w:rPr>
        <w:t xml:space="preserve">, absent </w:t>
      </w:r>
      <w:r w:rsidR="00324AC1">
        <w:rPr>
          <w:bCs/>
          <w:sz w:val="22"/>
          <w:szCs w:val="22"/>
        </w:rPr>
        <w:t>0</w:t>
      </w:r>
      <w:r>
        <w:rPr>
          <w:bCs/>
          <w:sz w:val="22"/>
          <w:szCs w:val="22"/>
        </w:rPr>
        <w:t>,</w:t>
      </w:r>
    </w:p>
    <w:p w14:paraId="638CE3BA" w14:textId="350AA37F" w:rsidR="00D23777" w:rsidRDefault="000F23F9" w:rsidP="00F93710">
      <w:pPr>
        <w:jc w:val="both"/>
        <w:rPr>
          <w:bCs/>
          <w:sz w:val="22"/>
          <w:szCs w:val="22"/>
        </w:rPr>
      </w:pPr>
      <w:r>
        <w:rPr>
          <w:bCs/>
          <w:sz w:val="22"/>
          <w:szCs w:val="22"/>
        </w:rPr>
        <w:t>Nancy Mizelle, Volunteer/CoE;</w:t>
      </w:r>
      <w:r w:rsidR="00D92988">
        <w:rPr>
          <w:bCs/>
          <w:sz w:val="22"/>
          <w:szCs w:val="22"/>
        </w:rPr>
        <w:t xml:space="preserve"> present </w:t>
      </w:r>
      <w:r>
        <w:rPr>
          <w:bCs/>
          <w:sz w:val="22"/>
          <w:szCs w:val="22"/>
        </w:rPr>
        <w:t>4</w:t>
      </w:r>
      <w:r w:rsidR="00D92988">
        <w:rPr>
          <w:bCs/>
          <w:sz w:val="22"/>
          <w:szCs w:val="22"/>
        </w:rPr>
        <w:t xml:space="preserve">, regrets </w:t>
      </w:r>
      <w:r>
        <w:rPr>
          <w:bCs/>
          <w:sz w:val="22"/>
          <w:szCs w:val="22"/>
        </w:rPr>
        <w:t>1</w:t>
      </w:r>
      <w:r w:rsidR="00D92988">
        <w:rPr>
          <w:bCs/>
          <w:sz w:val="22"/>
          <w:szCs w:val="22"/>
        </w:rPr>
        <w:t xml:space="preserve">, absent </w:t>
      </w:r>
      <w:r>
        <w:rPr>
          <w:bCs/>
          <w:sz w:val="22"/>
          <w:szCs w:val="22"/>
        </w:rPr>
        <w:t>0</w:t>
      </w:r>
      <w:r w:rsidR="00D92988">
        <w:rPr>
          <w:bCs/>
          <w:sz w:val="22"/>
          <w:szCs w:val="22"/>
        </w:rPr>
        <w:t>,</w:t>
      </w:r>
    </w:p>
    <w:p w14:paraId="6646E1F3" w14:textId="44093DC2" w:rsidR="00D23777" w:rsidRDefault="000F23F9" w:rsidP="00F93710">
      <w:pPr>
        <w:jc w:val="both"/>
        <w:rPr>
          <w:bCs/>
          <w:sz w:val="22"/>
          <w:szCs w:val="22"/>
        </w:rPr>
      </w:pPr>
      <w:r>
        <w:rPr>
          <w:bCs/>
          <w:sz w:val="22"/>
          <w:szCs w:val="22"/>
        </w:rPr>
        <w:t xml:space="preserve">Krystal Canady, EFS/CoHS; </w:t>
      </w:r>
      <w:r w:rsidR="00D92988">
        <w:rPr>
          <w:bCs/>
          <w:sz w:val="22"/>
          <w:szCs w:val="22"/>
        </w:rPr>
        <w:t xml:space="preserve">present </w:t>
      </w:r>
      <w:r w:rsidR="000B2E7F">
        <w:rPr>
          <w:bCs/>
          <w:sz w:val="22"/>
          <w:szCs w:val="22"/>
        </w:rPr>
        <w:t>4</w:t>
      </w:r>
      <w:r w:rsidR="00D92988">
        <w:rPr>
          <w:bCs/>
          <w:sz w:val="22"/>
          <w:szCs w:val="22"/>
        </w:rPr>
        <w:t xml:space="preserve">, regrets </w:t>
      </w:r>
      <w:r>
        <w:rPr>
          <w:bCs/>
          <w:sz w:val="22"/>
          <w:szCs w:val="22"/>
        </w:rPr>
        <w:t>1</w:t>
      </w:r>
      <w:r w:rsidR="00D92988">
        <w:rPr>
          <w:bCs/>
          <w:sz w:val="22"/>
          <w:szCs w:val="22"/>
        </w:rPr>
        <w:t xml:space="preserve">, absent </w:t>
      </w:r>
      <w:r w:rsidR="000B2E7F">
        <w:rPr>
          <w:bCs/>
          <w:sz w:val="22"/>
          <w:szCs w:val="22"/>
        </w:rPr>
        <w:t>0</w:t>
      </w:r>
      <w:r w:rsidR="00D92988">
        <w:rPr>
          <w:bCs/>
          <w:sz w:val="22"/>
          <w:szCs w:val="22"/>
        </w:rPr>
        <w:t>,</w:t>
      </w:r>
    </w:p>
    <w:p w14:paraId="02DBCD2C" w14:textId="714EAD8D" w:rsidR="000602AC" w:rsidRDefault="000F23F9" w:rsidP="000602AC">
      <w:pPr>
        <w:jc w:val="both"/>
        <w:rPr>
          <w:bCs/>
          <w:sz w:val="22"/>
          <w:szCs w:val="22"/>
        </w:rPr>
      </w:pPr>
      <w:r>
        <w:rPr>
          <w:bCs/>
          <w:sz w:val="22"/>
          <w:szCs w:val="22"/>
        </w:rPr>
        <w:t xml:space="preserve">Kevin Blanch, Selected Staff </w:t>
      </w:r>
      <w:r w:rsidR="000602AC">
        <w:rPr>
          <w:bCs/>
          <w:sz w:val="22"/>
          <w:szCs w:val="22"/>
        </w:rPr>
        <w:t>Senator</w:t>
      </w:r>
      <w:r>
        <w:rPr>
          <w:bCs/>
          <w:sz w:val="22"/>
          <w:szCs w:val="22"/>
        </w:rPr>
        <w:t>, resigned Sept. 10;</w:t>
      </w:r>
      <w:r w:rsidR="000602AC" w:rsidRPr="00D92988">
        <w:rPr>
          <w:bCs/>
          <w:sz w:val="22"/>
          <w:szCs w:val="22"/>
        </w:rPr>
        <w:t xml:space="preserve"> </w:t>
      </w:r>
      <w:r w:rsidR="000602AC">
        <w:rPr>
          <w:bCs/>
          <w:sz w:val="22"/>
          <w:szCs w:val="22"/>
        </w:rPr>
        <w:t xml:space="preserve">present </w:t>
      </w:r>
      <w:r>
        <w:rPr>
          <w:bCs/>
          <w:sz w:val="22"/>
          <w:szCs w:val="22"/>
        </w:rPr>
        <w:t>1, regrets 0</w:t>
      </w:r>
      <w:r w:rsidR="000602AC">
        <w:rPr>
          <w:bCs/>
          <w:sz w:val="22"/>
          <w:szCs w:val="22"/>
        </w:rPr>
        <w:t xml:space="preserve">, absent </w:t>
      </w:r>
      <w:r>
        <w:rPr>
          <w:bCs/>
          <w:sz w:val="22"/>
          <w:szCs w:val="22"/>
        </w:rPr>
        <w:t>1</w:t>
      </w:r>
      <w:r w:rsidR="000602AC">
        <w:rPr>
          <w:bCs/>
          <w:sz w:val="22"/>
          <w:szCs w:val="22"/>
        </w:rPr>
        <w:t>,</w:t>
      </w:r>
    </w:p>
    <w:p w14:paraId="1E5DB269" w14:textId="27CB0F34" w:rsidR="000602AC" w:rsidRDefault="000F23F9" w:rsidP="000602AC">
      <w:pPr>
        <w:jc w:val="both"/>
        <w:rPr>
          <w:bCs/>
          <w:sz w:val="22"/>
          <w:szCs w:val="22"/>
        </w:rPr>
      </w:pPr>
      <w:r w:rsidRPr="00313FC5">
        <w:rPr>
          <w:bCs/>
          <w:sz w:val="22"/>
          <w:szCs w:val="22"/>
        </w:rPr>
        <w:t>Yolanda Foster, Selected Staff Senator starting Sept. 10;</w:t>
      </w:r>
      <w:r w:rsidR="000602AC" w:rsidRPr="00313FC5">
        <w:rPr>
          <w:bCs/>
          <w:sz w:val="22"/>
          <w:szCs w:val="22"/>
        </w:rPr>
        <w:t xml:space="preserve"> present </w:t>
      </w:r>
      <w:r w:rsidRPr="00313FC5">
        <w:rPr>
          <w:bCs/>
          <w:sz w:val="22"/>
          <w:szCs w:val="22"/>
        </w:rPr>
        <w:t>0</w:t>
      </w:r>
      <w:r w:rsidR="000602AC" w:rsidRPr="00313FC5">
        <w:rPr>
          <w:bCs/>
          <w:sz w:val="22"/>
          <w:szCs w:val="22"/>
        </w:rPr>
        <w:t xml:space="preserve">, regrets </w:t>
      </w:r>
      <w:r w:rsidRPr="00313FC5">
        <w:rPr>
          <w:bCs/>
          <w:sz w:val="22"/>
          <w:szCs w:val="22"/>
        </w:rPr>
        <w:t>0</w:t>
      </w:r>
      <w:r w:rsidR="000602AC" w:rsidRPr="00313FC5">
        <w:rPr>
          <w:bCs/>
          <w:sz w:val="22"/>
          <w:szCs w:val="22"/>
        </w:rPr>
        <w:t xml:space="preserve">, absent </w:t>
      </w:r>
      <w:r w:rsidRPr="00313FC5">
        <w:rPr>
          <w:bCs/>
          <w:sz w:val="22"/>
          <w:szCs w:val="22"/>
        </w:rPr>
        <w:t>3</w:t>
      </w:r>
      <w:r w:rsidR="000602AC" w:rsidRPr="00313FC5">
        <w:rPr>
          <w:bCs/>
          <w:sz w:val="22"/>
          <w:szCs w:val="22"/>
        </w:rPr>
        <w:t>,</w:t>
      </w:r>
    </w:p>
    <w:p w14:paraId="321406A0" w14:textId="770785B8" w:rsidR="00D23777" w:rsidRDefault="000F23F9" w:rsidP="00F93710">
      <w:pPr>
        <w:jc w:val="both"/>
        <w:rPr>
          <w:bCs/>
          <w:sz w:val="22"/>
          <w:szCs w:val="22"/>
        </w:rPr>
      </w:pPr>
      <w:r>
        <w:rPr>
          <w:bCs/>
          <w:sz w:val="22"/>
          <w:szCs w:val="22"/>
        </w:rPr>
        <w:t>Jenq-Foung Yao, EFS</w:t>
      </w:r>
      <w:r w:rsidR="00C37CD4" w:rsidRPr="00D23777">
        <w:rPr>
          <w:bCs/>
          <w:sz w:val="22"/>
          <w:szCs w:val="22"/>
        </w:rPr>
        <w:t>/</w:t>
      </w:r>
      <w:r>
        <w:rPr>
          <w:bCs/>
          <w:sz w:val="22"/>
          <w:szCs w:val="22"/>
        </w:rPr>
        <w:t>CoB;</w:t>
      </w:r>
      <w:r w:rsidR="003F3A0D" w:rsidRPr="00D23777">
        <w:rPr>
          <w:bCs/>
          <w:sz w:val="22"/>
          <w:szCs w:val="22"/>
        </w:rPr>
        <w:t xml:space="preserve"> </w:t>
      </w:r>
      <w:r w:rsidR="00D92988">
        <w:rPr>
          <w:bCs/>
          <w:sz w:val="22"/>
          <w:szCs w:val="22"/>
        </w:rPr>
        <w:t xml:space="preserve">present </w:t>
      </w:r>
      <w:r>
        <w:rPr>
          <w:bCs/>
          <w:sz w:val="22"/>
          <w:szCs w:val="22"/>
        </w:rPr>
        <w:t>3</w:t>
      </w:r>
      <w:r w:rsidR="00D92988">
        <w:rPr>
          <w:bCs/>
          <w:sz w:val="22"/>
          <w:szCs w:val="22"/>
        </w:rPr>
        <w:t xml:space="preserve">, regrets </w:t>
      </w:r>
      <w:r>
        <w:rPr>
          <w:bCs/>
          <w:sz w:val="22"/>
          <w:szCs w:val="22"/>
        </w:rPr>
        <w:t>2</w:t>
      </w:r>
      <w:r w:rsidR="00D92988">
        <w:rPr>
          <w:bCs/>
          <w:sz w:val="22"/>
          <w:szCs w:val="22"/>
        </w:rPr>
        <w:t xml:space="preserve">, absent </w:t>
      </w:r>
      <w:r w:rsidR="00324AC1">
        <w:rPr>
          <w:bCs/>
          <w:sz w:val="22"/>
          <w:szCs w:val="22"/>
        </w:rPr>
        <w:t>0</w:t>
      </w:r>
      <w:r w:rsidR="00D92988">
        <w:rPr>
          <w:bCs/>
          <w:sz w:val="22"/>
          <w:szCs w:val="22"/>
        </w:rPr>
        <w:t>,</w:t>
      </w:r>
      <w:r w:rsidR="003F3A0D" w:rsidRPr="00D23777">
        <w:rPr>
          <w:bCs/>
          <w:sz w:val="22"/>
          <w:szCs w:val="22"/>
        </w:rPr>
        <w:t xml:space="preserve"> </w:t>
      </w:r>
    </w:p>
    <w:p w14:paraId="12B249EF" w14:textId="49086AF8" w:rsidR="00D92988" w:rsidRDefault="000F23F9" w:rsidP="00F93710">
      <w:pPr>
        <w:jc w:val="both"/>
        <w:rPr>
          <w:bCs/>
          <w:sz w:val="22"/>
          <w:szCs w:val="22"/>
        </w:rPr>
      </w:pPr>
      <w:r>
        <w:rPr>
          <w:bCs/>
          <w:sz w:val="22"/>
          <w:szCs w:val="22"/>
        </w:rPr>
        <w:t>Christopher Newsome, Selected Staff Senator;</w:t>
      </w:r>
      <w:r w:rsidR="00D92988" w:rsidRPr="00D92988">
        <w:rPr>
          <w:bCs/>
          <w:sz w:val="22"/>
          <w:szCs w:val="22"/>
        </w:rPr>
        <w:t xml:space="preserve"> </w:t>
      </w:r>
      <w:r w:rsidR="00D92988">
        <w:rPr>
          <w:bCs/>
          <w:sz w:val="22"/>
          <w:szCs w:val="22"/>
        </w:rPr>
        <w:t xml:space="preserve">present </w:t>
      </w:r>
      <w:r>
        <w:rPr>
          <w:bCs/>
          <w:sz w:val="22"/>
          <w:szCs w:val="22"/>
        </w:rPr>
        <w:t>0</w:t>
      </w:r>
      <w:r w:rsidR="00D92988">
        <w:rPr>
          <w:bCs/>
          <w:sz w:val="22"/>
          <w:szCs w:val="22"/>
        </w:rPr>
        <w:t xml:space="preserve">, regrets </w:t>
      </w:r>
      <w:r>
        <w:rPr>
          <w:bCs/>
          <w:sz w:val="22"/>
          <w:szCs w:val="22"/>
        </w:rPr>
        <w:t>0</w:t>
      </w:r>
      <w:r w:rsidR="00D92988">
        <w:rPr>
          <w:bCs/>
          <w:sz w:val="22"/>
          <w:szCs w:val="22"/>
        </w:rPr>
        <w:t xml:space="preserve">, absent </w:t>
      </w:r>
      <w:r>
        <w:rPr>
          <w:bCs/>
          <w:sz w:val="22"/>
          <w:szCs w:val="22"/>
        </w:rPr>
        <w:t>5</w:t>
      </w:r>
      <w:r w:rsidR="00D92988">
        <w:rPr>
          <w:bCs/>
          <w:sz w:val="22"/>
          <w:szCs w:val="22"/>
        </w:rPr>
        <w:t>,</w:t>
      </w:r>
    </w:p>
    <w:p w14:paraId="76C00328" w14:textId="0F31745F" w:rsidR="00D92988" w:rsidRDefault="000F23F9" w:rsidP="00F93710">
      <w:pPr>
        <w:jc w:val="both"/>
        <w:rPr>
          <w:bCs/>
          <w:sz w:val="22"/>
          <w:szCs w:val="22"/>
        </w:rPr>
      </w:pPr>
      <w:r>
        <w:rPr>
          <w:bCs/>
          <w:sz w:val="22"/>
          <w:szCs w:val="22"/>
        </w:rPr>
        <w:lastRenderedPageBreak/>
        <w:t xml:space="preserve">Carol Ward, CBO designee; </w:t>
      </w:r>
      <w:r w:rsidR="00D92988">
        <w:rPr>
          <w:bCs/>
          <w:sz w:val="22"/>
          <w:szCs w:val="22"/>
        </w:rPr>
        <w:t xml:space="preserve">present </w:t>
      </w:r>
      <w:r>
        <w:rPr>
          <w:bCs/>
          <w:sz w:val="22"/>
          <w:szCs w:val="22"/>
        </w:rPr>
        <w:t>5</w:t>
      </w:r>
      <w:r w:rsidR="00D92988">
        <w:rPr>
          <w:bCs/>
          <w:sz w:val="22"/>
          <w:szCs w:val="22"/>
        </w:rPr>
        <w:t xml:space="preserve">, regrets </w:t>
      </w:r>
      <w:r>
        <w:rPr>
          <w:bCs/>
          <w:sz w:val="22"/>
          <w:szCs w:val="22"/>
        </w:rPr>
        <w:t>0</w:t>
      </w:r>
      <w:r w:rsidR="00D92988">
        <w:rPr>
          <w:bCs/>
          <w:sz w:val="22"/>
          <w:szCs w:val="22"/>
        </w:rPr>
        <w:t xml:space="preserve">, absent </w:t>
      </w:r>
      <w:r w:rsidR="00324AC1">
        <w:rPr>
          <w:bCs/>
          <w:sz w:val="22"/>
          <w:szCs w:val="22"/>
        </w:rPr>
        <w:t>0</w:t>
      </w:r>
      <w:r w:rsidR="00D92988">
        <w:rPr>
          <w:bCs/>
          <w:sz w:val="22"/>
          <w:szCs w:val="22"/>
        </w:rPr>
        <w:t>,</w:t>
      </w:r>
    </w:p>
    <w:p w14:paraId="4283F6C1" w14:textId="6D1916F1" w:rsidR="000602AC" w:rsidRDefault="000F23F9" w:rsidP="000602AC">
      <w:pPr>
        <w:jc w:val="both"/>
        <w:rPr>
          <w:bCs/>
          <w:sz w:val="22"/>
          <w:szCs w:val="22"/>
        </w:rPr>
      </w:pPr>
      <w:r>
        <w:rPr>
          <w:bCs/>
          <w:sz w:val="22"/>
          <w:szCs w:val="22"/>
        </w:rPr>
        <w:t xml:space="preserve">Emma Parry, </w:t>
      </w:r>
      <w:r w:rsidR="000602AC" w:rsidRPr="00D23777">
        <w:rPr>
          <w:bCs/>
          <w:sz w:val="22"/>
          <w:szCs w:val="22"/>
        </w:rPr>
        <w:t>SGA app</w:t>
      </w:r>
      <w:r w:rsidR="000602AC">
        <w:rPr>
          <w:bCs/>
          <w:sz w:val="22"/>
          <w:szCs w:val="22"/>
        </w:rPr>
        <w:t xml:space="preserve"> through </w:t>
      </w:r>
      <w:r>
        <w:rPr>
          <w:bCs/>
          <w:sz w:val="22"/>
          <w:szCs w:val="22"/>
        </w:rPr>
        <w:t>Sept 14;</w:t>
      </w:r>
      <w:r w:rsidR="000602AC">
        <w:rPr>
          <w:bCs/>
          <w:sz w:val="22"/>
          <w:szCs w:val="22"/>
        </w:rPr>
        <w:t xml:space="preserve"> present </w:t>
      </w:r>
      <w:r w:rsidR="00156D7D">
        <w:rPr>
          <w:bCs/>
          <w:sz w:val="22"/>
          <w:szCs w:val="22"/>
        </w:rPr>
        <w:t>1</w:t>
      </w:r>
      <w:r w:rsidR="000602AC">
        <w:rPr>
          <w:bCs/>
          <w:sz w:val="22"/>
          <w:szCs w:val="22"/>
        </w:rPr>
        <w:t xml:space="preserve">, regrets </w:t>
      </w:r>
      <w:r>
        <w:rPr>
          <w:bCs/>
          <w:sz w:val="22"/>
          <w:szCs w:val="22"/>
        </w:rPr>
        <w:t>0</w:t>
      </w:r>
      <w:r w:rsidR="000602AC">
        <w:rPr>
          <w:bCs/>
          <w:sz w:val="22"/>
          <w:szCs w:val="22"/>
        </w:rPr>
        <w:t xml:space="preserve">, absent </w:t>
      </w:r>
      <w:r>
        <w:rPr>
          <w:bCs/>
          <w:sz w:val="22"/>
          <w:szCs w:val="22"/>
        </w:rPr>
        <w:t>1</w:t>
      </w:r>
      <w:r w:rsidR="000602AC">
        <w:rPr>
          <w:bCs/>
          <w:sz w:val="22"/>
          <w:szCs w:val="22"/>
        </w:rPr>
        <w:t>,</w:t>
      </w:r>
    </w:p>
    <w:p w14:paraId="5B9E2B85" w14:textId="360A9D78" w:rsidR="000602AC" w:rsidRDefault="000F23F9" w:rsidP="000602AC">
      <w:pPr>
        <w:jc w:val="both"/>
        <w:rPr>
          <w:bCs/>
          <w:sz w:val="22"/>
          <w:szCs w:val="22"/>
        </w:rPr>
      </w:pPr>
      <w:r>
        <w:rPr>
          <w:bCs/>
          <w:sz w:val="22"/>
          <w:szCs w:val="22"/>
        </w:rPr>
        <w:t xml:space="preserve">Paige Overmyer, </w:t>
      </w:r>
      <w:r w:rsidR="000602AC" w:rsidRPr="00D23777">
        <w:rPr>
          <w:bCs/>
          <w:sz w:val="22"/>
          <w:szCs w:val="22"/>
        </w:rPr>
        <w:t>SGA app</w:t>
      </w:r>
      <w:r w:rsidR="000602AC">
        <w:rPr>
          <w:bCs/>
          <w:sz w:val="22"/>
          <w:szCs w:val="22"/>
        </w:rPr>
        <w:t xml:space="preserve"> </w:t>
      </w:r>
      <w:r w:rsidR="00156D7D">
        <w:rPr>
          <w:bCs/>
          <w:sz w:val="22"/>
          <w:szCs w:val="22"/>
        </w:rPr>
        <w:t>starting</w:t>
      </w:r>
      <w:r>
        <w:rPr>
          <w:bCs/>
          <w:sz w:val="22"/>
          <w:szCs w:val="22"/>
        </w:rPr>
        <w:t xml:space="preserve"> Sept 14;</w:t>
      </w:r>
      <w:r w:rsidR="000602AC">
        <w:rPr>
          <w:bCs/>
          <w:sz w:val="22"/>
          <w:szCs w:val="22"/>
        </w:rPr>
        <w:t xml:space="preserve"> present </w:t>
      </w:r>
      <w:r>
        <w:rPr>
          <w:bCs/>
          <w:sz w:val="22"/>
          <w:szCs w:val="22"/>
        </w:rPr>
        <w:t>2</w:t>
      </w:r>
      <w:r w:rsidR="000602AC">
        <w:rPr>
          <w:bCs/>
          <w:sz w:val="22"/>
          <w:szCs w:val="22"/>
        </w:rPr>
        <w:t xml:space="preserve"> regrets </w:t>
      </w:r>
      <w:r>
        <w:rPr>
          <w:bCs/>
          <w:sz w:val="22"/>
          <w:szCs w:val="22"/>
        </w:rPr>
        <w:t>0</w:t>
      </w:r>
      <w:r w:rsidR="000602AC">
        <w:rPr>
          <w:bCs/>
          <w:sz w:val="22"/>
          <w:szCs w:val="22"/>
        </w:rPr>
        <w:t xml:space="preserve">, absent </w:t>
      </w:r>
      <w:r w:rsidR="004423CC">
        <w:rPr>
          <w:bCs/>
          <w:sz w:val="22"/>
          <w:szCs w:val="22"/>
        </w:rPr>
        <w:t>1</w:t>
      </w:r>
      <w:r w:rsidR="000602AC">
        <w:rPr>
          <w:bCs/>
          <w:sz w:val="22"/>
          <w:szCs w:val="22"/>
        </w:rPr>
        <w:t>,</w:t>
      </w:r>
    </w:p>
    <w:p w14:paraId="00F7CB8D" w14:textId="31BA9E1C" w:rsidR="000F23F9" w:rsidRDefault="000F23F9" w:rsidP="00156D7D">
      <w:pPr>
        <w:jc w:val="both"/>
        <w:rPr>
          <w:bCs/>
          <w:sz w:val="22"/>
          <w:szCs w:val="22"/>
        </w:rPr>
      </w:pPr>
      <w:r>
        <w:rPr>
          <w:bCs/>
          <w:sz w:val="22"/>
          <w:szCs w:val="22"/>
        </w:rPr>
        <w:t>Robert Orr, CIO retired Jan 16; present 3, regrets</w:t>
      </w:r>
      <w:r w:rsidR="00156D7D">
        <w:rPr>
          <w:bCs/>
          <w:sz w:val="22"/>
          <w:szCs w:val="22"/>
        </w:rPr>
        <w:t>, absent</w:t>
      </w:r>
      <w:r w:rsidR="000425E9">
        <w:rPr>
          <w:bCs/>
          <w:sz w:val="22"/>
          <w:szCs w:val="22"/>
        </w:rPr>
        <w:t xml:space="preserve"> 0</w:t>
      </w:r>
      <w:r>
        <w:rPr>
          <w:bCs/>
          <w:sz w:val="22"/>
          <w:szCs w:val="22"/>
        </w:rPr>
        <w:t>,</w:t>
      </w:r>
    </w:p>
    <w:p w14:paraId="72A446E2" w14:textId="34A9EE55" w:rsidR="00156D7D" w:rsidRDefault="000F23F9" w:rsidP="00156D7D">
      <w:pPr>
        <w:jc w:val="both"/>
        <w:rPr>
          <w:bCs/>
          <w:sz w:val="22"/>
          <w:szCs w:val="22"/>
        </w:rPr>
      </w:pPr>
      <w:r>
        <w:rPr>
          <w:bCs/>
          <w:sz w:val="22"/>
          <w:szCs w:val="22"/>
        </w:rPr>
        <w:t>Cindy Bowen, CIO designee starting Jan 16; present 1, regrets 1, absent 0</w:t>
      </w:r>
      <w:r w:rsidR="00156D7D">
        <w:rPr>
          <w:bCs/>
          <w:sz w:val="22"/>
          <w:szCs w:val="22"/>
        </w:rPr>
        <w:t>.</w:t>
      </w:r>
    </w:p>
    <w:p w14:paraId="390651FC" w14:textId="77777777" w:rsidR="000602AC" w:rsidRDefault="000602AC" w:rsidP="00F93710">
      <w:pPr>
        <w:jc w:val="both"/>
        <w:rPr>
          <w:bCs/>
          <w:sz w:val="22"/>
          <w:szCs w:val="22"/>
        </w:rPr>
      </w:pPr>
    </w:p>
    <w:p w14:paraId="73596D58" w14:textId="1305A36E" w:rsidR="00D92988" w:rsidRDefault="00865BBB" w:rsidP="00D92988">
      <w:pPr>
        <w:jc w:val="both"/>
        <w:rPr>
          <w:b/>
          <w:bCs/>
          <w:sz w:val="22"/>
          <w:szCs w:val="22"/>
        </w:rPr>
      </w:pPr>
      <w:r w:rsidRPr="00D23777">
        <w:rPr>
          <w:b/>
          <w:bCs/>
          <w:sz w:val="22"/>
          <w:szCs w:val="22"/>
        </w:rPr>
        <w:t>Motions brought to the Senate floor:</w:t>
      </w:r>
      <w:r w:rsidR="00D92988">
        <w:rPr>
          <w:b/>
          <w:bCs/>
          <w:sz w:val="22"/>
          <w:szCs w:val="22"/>
        </w:rPr>
        <w:t xml:space="preserve"> </w:t>
      </w:r>
      <w:r w:rsidR="00D92988" w:rsidRPr="00D92988">
        <w:rPr>
          <w:bCs/>
          <w:sz w:val="22"/>
          <w:szCs w:val="22"/>
        </w:rPr>
        <w:t>None</w:t>
      </w:r>
    </w:p>
    <w:p w14:paraId="5A620594" w14:textId="48C4B491" w:rsidR="00CF5DBE" w:rsidRPr="00D23777" w:rsidRDefault="00D92988" w:rsidP="00D92988">
      <w:pPr>
        <w:jc w:val="both"/>
        <w:rPr>
          <w:sz w:val="16"/>
          <w:szCs w:val="16"/>
        </w:rPr>
      </w:pPr>
      <w:r w:rsidRPr="00D23777">
        <w:rPr>
          <w:sz w:val="16"/>
          <w:szCs w:val="16"/>
        </w:rPr>
        <w:t xml:space="preserve"> </w:t>
      </w:r>
    </w:p>
    <w:p w14:paraId="50FE23B2" w14:textId="3EDC94B4" w:rsidR="00865BBB" w:rsidRPr="00D54DD3" w:rsidRDefault="00865BBB" w:rsidP="00F93710">
      <w:pPr>
        <w:jc w:val="both"/>
        <w:rPr>
          <w:sz w:val="22"/>
          <w:szCs w:val="22"/>
        </w:rPr>
      </w:pPr>
      <w:r w:rsidRPr="00D23777">
        <w:rPr>
          <w:b/>
          <w:bCs/>
          <w:sz w:val="22"/>
          <w:szCs w:val="22"/>
        </w:rPr>
        <w:t>Other Significant Deliberation (Non-Motions):</w:t>
      </w:r>
      <w:r w:rsidR="00D54DD3">
        <w:rPr>
          <w:b/>
          <w:bCs/>
          <w:sz w:val="22"/>
          <w:szCs w:val="22"/>
        </w:rPr>
        <w:t xml:space="preserve"> </w:t>
      </w:r>
    </w:p>
    <w:p w14:paraId="4EB6888A" w14:textId="01479EA4" w:rsidR="00FA6349" w:rsidRDefault="00FA6349" w:rsidP="00FA6349">
      <w:pPr>
        <w:jc w:val="both"/>
        <w:rPr>
          <w:sz w:val="22"/>
          <w:szCs w:val="22"/>
        </w:rPr>
      </w:pPr>
      <w:r w:rsidRPr="00D23777">
        <w:rPr>
          <w:sz w:val="22"/>
          <w:szCs w:val="22"/>
        </w:rPr>
        <w:t xml:space="preserve">1) The committee </w:t>
      </w:r>
      <w:r w:rsidR="00766645">
        <w:rPr>
          <w:sz w:val="22"/>
          <w:szCs w:val="22"/>
        </w:rPr>
        <w:t xml:space="preserve">met with Dr. Veronica Womack (Chief Diversity Officer) about the current status of the Diversity Action Plan and discussed </w:t>
      </w:r>
      <w:r w:rsidR="00607122">
        <w:rPr>
          <w:sz w:val="22"/>
          <w:szCs w:val="22"/>
        </w:rPr>
        <w:t xml:space="preserve">(a) </w:t>
      </w:r>
      <w:r w:rsidR="00766645">
        <w:rPr>
          <w:sz w:val="22"/>
          <w:szCs w:val="22"/>
        </w:rPr>
        <w:t xml:space="preserve">efforts to increase admission of a more diverse student body, </w:t>
      </w:r>
      <w:r w:rsidR="00607122">
        <w:rPr>
          <w:sz w:val="22"/>
          <w:szCs w:val="22"/>
        </w:rPr>
        <w:t xml:space="preserve">(b) </w:t>
      </w:r>
      <w:r w:rsidR="00766645">
        <w:rPr>
          <w:sz w:val="22"/>
          <w:szCs w:val="22"/>
        </w:rPr>
        <w:t xml:space="preserve">admit and retain Early College students, and </w:t>
      </w:r>
      <w:r w:rsidR="00607122">
        <w:rPr>
          <w:sz w:val="22"/>
          <w:szCs w:val="22"/>
        </w:rPr>
        <w:t>(c)</w:t>
      </w:r>
      <w:r w:rsidR="00766645">
        <w:rPr>
          <w:sz w:val="22"/>
          <w:szCs w:val="22"/>
        </w:rPr>
        <w:t xml:space="preserve"> commemorate the 50</w:t>
      </w:r>
      <w:r w:rsidR="00766645" w:rsidRPr="00766645">
        <w:rPr>
          <w:sz w:val="22"/>
          <w:szCs w:val="22"/>
          <w:vertAlign w:val="superscript"/>
        </w:rPr>
        <w:t>th</w:t>
      </w:r>
      <w:r w:rsidR="00766645">
        <w:rPr>
          <w:sz w:val="22"/>
          <w:szCs w:val="22"/>
        </w:rPr>
        <w:t xml:space="preserve"> anniversary of the first African American GC graduates (namely, Celestine Hill).</w:t>
      </w:r>
    </w:p>
    <w:p w14:paraId="0053C9BD" w14:textId="55CC5170" w:rsidR="004F4342" w:rsidRDefault="004F4342" w:rsidP="00FA6349">
      <w:pPr>
        <w:jc w:val="both"/>
        <w:rPr>
          <w:sz w:val="22"/>
          <w:szCs w:val="22"/>
        </w:rPr>
      </w:pPr>
      <w:r>
        <w:rPr>
          <w:sz w:val="22"/>
          <w:szCs w:val="22"/>
        </w:rPr>
        <w:t xml:space="preserve">2) </w:t>
      </w:r>
      <w:r w:rsidR="00766645" w:rsidRPr="00D23777">
        <w:rPr>
          <w:sz w:val="22"/>
          <w:szCs w:val="22"/>
        </w:rPr>
        <w:t xml:space="preserve">The committee </w:t>
      </w:r>
      <w:r w:rsidR="00766645">
        <w:rPr>
          <w:sz w:val="22"/>
          <w:szCs w:val="22"/>
        </w:rPr>
        <w:t xml:space="preserve">met with Dr. Shawn Brooks (VP for Student Affairs) and Dr. Steve Wilson (Director of Counseling Services to discuss current trends in college student mental health nationwide, recent changes in GC student resource needs, and future plans to improve accessibility and decrease the stigma of seeking mental health services on campus. </w:t>
      </w:r>
    </w:p>
    <w:p w14:paraId="4BA10181" w14:textId="58A7D351" w:rsidR="00FA6349" w:rsidRDefault="004F4342" w:rsidP="00FA6349">
      <w:pPr>
        <w:jc w:val="both"/>
        <w:rPr>
          <w:sz w:val="22"/>
          <w:szCs w:val="22"/>
        </w:rPr>
      </w:pPr>
      <w:r>
        <w:rPr>
          <w:sz w:val="22"/>
          <w:szCs w:val="22"/>
        </w:rPr>
        <w:t>3</w:t>
      </w:r>
      <w:r w:rsidR="00FA6349" w:rsidRPr="00D23777">
        <w:rPr>
          <w:sz w:val="22"/>
          <w:szCs w:val="22"/>
        </w:rPr>
        <w:t xml:space="preserve">) </w:t>
      </w:r>
      <w:r w:rsidR="00FA6349">
        <w:rPr>
          <w:sz w:val="22"/>
          <w:szCs w:val="22"/>
        </w:rPr>
        <w:t>Th</w:t>
      </w:r>
      <w:r w:rsidR="00FA6349" w:rsidRPr="00D23777">
        <w:rPr>
          <w:sz w:val="22"/>
          <w:szCs w:val="22"/>
        </w:rPr>
        <w:t xml:space="preserve">e committee </w:t>
      </w:r>
      <w:r w:rsidR="00766645">
        <w:rPr>
          <w:sz w:val="22"/>
          <w:szCs w:val="22"/>
        </w:rPr>
        <w:t>asked representatives related to 25Live (including Mr. Dennis Brown, Project Manager for 25Live; Dr. Costas Spirou, Senior Associate Provost for Academic Affairs; Kay Anderson, GC Registrar; Tracy Norris, Special Assistant to the Provost; and Michael Rickenbaker, University Architect and Director of Facilities Planning) to speak about the pervasive bottleneck in Facilities Reservations and the planned roll-out of 25Live, the online scheduling systems that is replacing R25. Tracy Norris was suggested as the point-of-contact for future issues related to reservation request hold-ups. Also, the committee asked for the 25Live representatives to provide more regular updates to the campus community regarding the new system roll-out.</w:t>
      </w:r>
    </w:p>
    <w:p w14:paraId="2CFB4469" w14:textId="34F95A42" w:rsidR="00766645" w:rsidRPr="00607122" w:rsidRDefault="004F4342" w:rsidP="00766645">
      <w:pPr>
        <w:rPr>
          <w:b/>
          <w:bCs/>
          <w:sz w:val="22"/>
          <w:szCs w:val="22"/>
        </w:rPr>
      </w:pPr>
      <w:r w:rsidRPr="00607122">
        <w:rPr>
          <w:sz w:val="22"/>
          <w:szCs w:val="22"/>
        </w:rPr>
        <w:t>4</w:t>
      </w:r>
      <w:r w:rsidR="00FA6349" w:rsidRPr="00607122">
        <w:rPr>
          <w:sz w:val="22"/>
          <w:szCs w:val="22"/>
        </w:rPr>
        <w:t xml:space="preserve">) The committee </w:t>
      </w:r>
      <w:r w:rsidR="00766645" w:rsidRPr="00607122">
        <w:rPr>
          <w:sz w:val="22"/>
          <w:szCs w:val="22"/>
        </w:rPr>
        <w:t xml:space="preserve">discussed </w:t>
      </w:r>
      <w:r w:rsidR="00607122" w:rsidRPr="00607122">
        <w:rPr>
          <w:sz w:val="22"/>
          <w:szCs w:val="22"/>
        </w:rPr>
        <w:t>GC employees’ continued interest in providing</w:t>
      </w:r>
      <w:r w:rsidR="00766645" w:rsidRPr="00607122">
        <w:rPr>
          <w:sz w:val="22"/>
          <w:szCs w:val="22"/>
        </w:rPr>
        <w:t xml:space="preserve"> 10-month employees a 12-month salary distribution option. </w:t>
      </w:r>
      <w:r w:rsidR="00607122" w:rsidRPr="00607122">
        <w:rPr>
          <w:sz w:val="22"/>
          <w:szCs w:val="22"/>
        </w:rPr>
        <w:t xml:space="preserve">(This type of policy requires the approval </w:t>
      </w:r>
      <w:r w:rsidR="00607122">
        <w:rPr>
          <w:sz w:val="22"/>
          <w:szCs w:val="22"/>
        </w:rPr>
        <w:t xml:space="preserve">at </w:t>
      </w:r>
      <w:r w:rsidR="00607122" w:rsidRPr="00607122">
        <w:rPr>
          <w:sz w:val="22"/>
          <w:szCs w:val="22"/>
        </w:rPr>
        <w:t>the USG</w:t>
      </w:r>
      <w:r w:rsidR="00607122">
        <w:rPr>
          <w:sz w:val="22"/>
          <w:szCs w:val="22"/>
        </w:rPr>
        <w:t xml:space="preserve"> level</w:t>
      </w:r>
      <w:r w:rsidR="00607122" w:rsidRPr="00607122">
        <w:rPr>
          <w:sz w:val="22"/>
          <w:szCs w:val="22"/>
        </w:rPr>
        <w:t>.) The</w:t>
      </w:r>
      <w:r w:rsidR="00766645" w:rsidRPr="00607122">
        <w:rPr>
          <w:sz w:val="22"/>
          <w:szCs w:val="22"/>
        </w:rPr>
        <w:t xml:space="preserve"> committee revisited historical facts about the previous work RPIPC did regarding this matter. The committee then discussed updates from the </w:t>
      </w:r>
      <w:r w:rsidR="00607122">
        <w:rPr>
          <w:sz w:val="22"/>
          <w:szCs w:val="22"/>
        </w:rPr>
        <w:t xml:space="preserve">USG </w:t>
      </w:r>
      <w:r w:rsidR="00766645" w:rsidRPr="00607122">
        <w:rPr>
          <w:sz w:val="22"/>
          <w:szCs w:val="22"/>
        </w:rPr>
        <w:t>s</w:t>
      </w:r>
      <w:r w:rsidR="00351DF9">
        <w:rPr>
          <w:sz w:val="22"/>
          <w:szCs w:val="22"/>
        </w:rPr>
        <w:t>ystem office; notably, John Sco</w:t>
      </w:r>
      <w:r w:rsidR="00766645" w:rsidRPr="00607122">
        <w:rPr>
          <w:sz w:val="22"/>
          <w:szCs w:val="22"/>
        </w:rPr>
        <w:t xml:space="preserve">ville, ITS-Executive Director and Overall Project Leadership, was not entertaining the option to go 12-months until all USG institutions go live </w:t>
      </w:r>
      <w:r w:rsidR="00607122">
        <w:rPr>
          <w:sz w:val="22"/>
          <w:szCs w:val="22"/>
        </w:rPr>
        <w:t xml:space="preserve">with OneUSG </w:t>
      </w:r>
      <w:r w:rsidR="00766645" w:rsidRPr="00607122">
        <w:rPr>
          <w:sz w:val="22"/>
          <w:szCs w:val="22"/>
        </w:rPr>
        <w:t>(currently two institutions were remaining). The discussion would continue at the USG level, but there is not strong support. At our institution level, we would continue to advocate for this salary distribution option.</w:t>
      </w:r>
    </w:p>
    <w:p w14:paraId="7AC396DD" w14:textId="1EF8E274" w:rsidR="00FA6349" w:rsidRPr="00766645" w:rsidRDefault="00FA6349" w:rsidP="00FA6349">
      <w:pPr>
        <w:jc w:val="both"/>
        <w:rPr>
          <w:sz w:val="22"/>
          <w:szCs w:val="22"/>
        </w:rPr>
      </w:pPr>
    </w:p>
    <w:p w14:paraId="0D5C88BE" w14:textId="411F70F6" w:rsidR="00F221D2" w:rsidRDefault="00F221D2" w:rsidP="00F93710">
      <w:pPr>
        <w:jc w:val="both"/>
        <w:rPr>
          <w:sz w:val="16"/>
          <w:szCs w:val="16"/>
        </w:rPr>
      </w:pPr>
    </w:p>
    <w:p w14:paraId="2A531473" w14:textId="578DBC4A" w:rsidR="00865BBB" w:rsidRPr="00D23777" w:rsidRDefault="00865BBB" w:rsidP="00F93710">
      <w:pPr>
        <w:jc w:val="both"/>
        <w:rPr>
          <w:sz w:val="22"/>
          <w:szCs w:val="22"/>
        </w:rPr>
      </w:pPr>
      <w:r w:rsidRPr="00D23777">
        <w:rPr>
          <w:b/>
          <w:bCs/>
          <w:sz w:val="22"/>
          <w:szCs w:val="22"/>
        </w:rPr>
        <w:t>Ad hoc committees and other groups:</w:t>
      </w:r>
      <w:r w:rsidR="009C1C86" w:rsidRPr="00D23777">
        <w:rPr>
          <w:b/>
          <w:bCs/>
          <w:sz w:val="22"/>
          <w:szCs w:val="22"/>
        </w:rPr>
        <w:t xml:space="preserve"> </w:t>
      </w:r>
      <w:r w:rsidR="009C1C86" w:rsidRPr="00D23777">
        <w:rPr>
          <w:bCs/>
          <w:sz w:val="22"/>
          <w:szCs w:val="22"/>
        </w:rPr>
        <w:t>None</w:t>
      </w:r>
    </w:p>
    <w:p w14:paraId="44B5CD8A" w14:textId="77777777" w:rsidR="00D23777" w:rsidRDefault="00D23777" w:rsidP="00F93710">
      <w:pPr>
        <w:jc w:val="both"/>
        <w:rPr>
          <w:sz w:val="16"/>
          <w:szCs w:val="16"/>
        </w:rPr>
      </w:pPr>
    </w:p>
    <w:p w14:paraId="51512E3C" w14:textId="3D65E00F" w:rsidR="00865BBB" w:rsidRPr="00D23777" w:rsidRDefault="00865BBB" w:rsidP="00F93710">
      <w:pPr>
        <w:jc w:val="both"/>
        <w:rPr>
          <w:sz w:val="22"/>
          <w:szCs w:val="22"/>
        </w:rPr>
      </w:pPr>
      <w:r w:rsidRPr="00D23777">
        <w:rPr>
          <w:b/>
          <w:bCs/>
          <w:sz w:val="22"/>
          <w:szCs w:val="22"/>
        </w:rPr>
        <w:t>Committee Reflections:</w:t>
      </w:r>
      <w:r w:rsidR="00F221D2" w:rsidRPr="00D23777">
        <w:rPr>
          <w:b/>
          <w:bCs/>
          <w:sz w:val="22"/>
          <w:szCs w:val="22"/>
        </w:rPr>
        <w:t xml:space="preserve"> </w:t>
      </w:r>
      <w:r w:rsidR="00E42179">
        <w:rPr>
          <w:bCs/>
          <w:sz w:val="22"/>
          <w:szCs w:val="22"/>
        </w:rPr>
        <w:t>While</w:t>
      </w:r>
      <w:r w:rsidR="00A66A82" w:rsidRPr="00A66A82">
        <w:rPr>
          <w:bCs/>
          <w:sz w:val="22"/>
          <w:szCs w:val="22"/>
        </w:rPr>
        <w:t xml:space="preserve"> </w:t>
      </w:r>
      <w:r w:rsidR="00A66A82">
        <w:rPr>
          <w:bCs/>
          <w:sz w:val="22"/>
          <w:szCs w:val="22"/>
        </w:rPr>
        <w:t xml:space="preserve">we did not have an abundance of action items for the year, </w:t>
      </w:r>
      <w:r w:rsidR="00F221D2" w:rsidRPr="00A66A82">
        <w:rPr>
          <w:bCs/>
          <w:sz w:val="22"/>
          <w:szCs w:val="22"/>
        </w:rPr>
        <w:t xml:space="preserve">RPIPC </w:t>
      </w:r>
      <w:r w:rsidR="00F221D2" w:rsidRPr="00D23777">
        <w:rPr>
          <w:bCs/>
          <w:sz w:val="22"/>
          <w:szCs w:val="22"/>
        </w:rPr>
        <w:t>worked well and diligently this year</w:t>
      </w:r>
      <w:r w:rsidR="00A66A82">
        <w:rPr>
          <w:bCs/>
          <w:sz w:val="22"/>
          <w:szCs w:val="22"/>
        </w:rPr>
        <w:t xml:space="preserve"> on non-motion-related endeavors,</w:t>
      </w:r>
      <w:r w:rsidR="00F221D2" w:rsidRPr="00D23777">
        <w:rPr>
          <w:bCs/>
          <w:sz w:val="22"/>
          <w:szCs w:val="22"/>
        </w:rPr>
        <w:t xml:space="preserve"> and the committee chair is grateful for the efforts of each member. </w:t>
      </w:r>
      <w:r w:rsidR="00A66A82">
        <w:rPr>
          <w:bCs/>
          <w:sz w:val="22"/>
          <w:szCs w:val="22"/>
        </w:rPr>
        <w:t xml:space="preserve">The committee’s efforts throughout the year have been commendable, and the chair thanks everyone for their </w:t>
      </w:r>
      <w:r w:rsidR="00F221D2" w:rsidRPr="00D23777">
        <w:rPr>
          <w:bCs/>
          <w:sz w:val="22"/>
          <w:szCs w:val="22"/>
        </w:rPr>
        <w:t>service to the university.</w:t>
      </w:r>
    </w:p>
    <w:p w14:paraId="76AC6BBC" w14:textId="77777777" w:rsidR="00F221D2" w:rsidRDefault="00F221D2" w:rsidP="00F93710">
      <w:pPr>
        <w:jc w:val="both"/>
        <w:rPr>
          <w:sz w:val="16"/>
          <w:szCs w:val="16"/>
        </w:rPr>
      </w:pPr>
    </w:p>
    <w:p w14:paraId="32679A9A" w14:textId="77777777" w:rsidR="00865BBB" w:rsidRPr="00D23777" w:rsidRDefault="00865BBB" w:rsidP="00F93710">
      <w:pPr>
        <w:jc w:val="both"/>
        <w:rPr>
          <w:sz w:val="22"/>
          <w:szCs w:val="22"/>
        </w:rPr>
      </w:pPr>
      <w:r w:rsidRPr="00D23777">
        <w:rPr>
          <w:b/>
          <w:bCs/>
          <w:sz w:val="22"/>
          <w:szCs w:val="22"/>
        </w:rPr>
        <w:t>Committee Recommendations:</w:t>
      </w:r>
    </w:p>
    <w:p w14:paraId="730A9D2A" w14:textId="00094163" w:rsidR="009015C2" w:rsidRDefault="00F221D2" w:rsidP="00F93710">
      <w:pPr>
        <w:numPr>
          <w:ilvl w:val="0"/>
          <w:numId w:val="3"/>
        </w:numPr>
        <w:jc w:val="both"/>
        <w:rPr>
          <w:bCs/>
          <w:sz w:val="22"/>
          <w:szCs w:val="22"/>
        </w:rPr>
      </w:pPr>
      <w:r w:rsidRPr="00D23777">
        <w:rPr>
          <w:b/>
          <w:bCs/>
          <w:sz w:val="22"/>
          <w:szCs w:val="22"/>
        </w:rPr>
        <w:t>Unfinished business:</w:t>
      </w:r>
      <w:r w:rsidRPr="00794F00">
        <w:rPr>
          <w:bCs/>
          <w:sz w:val="22"/>
          <w:szCs w:val="22"/>
        </w:rPr>
        <w:t xml:space="preserve"> </w:t>
      </w:r>
      <w:r w:rsidR="00766645">
        <w:rPr>
          <w:bCs/>
          <w:sz w:val="22"/>
          <w:szCs w:val="22"/>
        </w:rPr>
        <w:t>Once again, the</w:t>
      </w:r>
      <w:r w:rsidR="009E4B24">
        <w:rPr>
          <w:bCs/>
          <w:sz w:val="22"/>
          <w:szCs w:val="22"/>
        </w:rPr>
        <w:t xml:space="preserve"> committee </w:t>
      </w:r>
      <w:r w:rsidR="00766645">
        <w:rPr>
          <w:bCs/>
          <w:sz w:val="22"/>
          <w:szCs w:val="22"/>
        </w:rPr>
        <w:t>will await</w:t>
      </w:r>
      <w:r w:rsidR="009015C2">
        <w:rPr>
          <w:bCs/>
          <w:sz w:val="22"/>
          <w:szCs w:val="22"/>
        </w:rPr>
        <w:t xml:space="preserve"> word about whether the 12-month pay distribution option will be </w:t>
      </w:r>
      <w:r w:rsidR="00766645">
        <w:rPr>
          <w:bCs/>
          <w:sz w:val="22"/>
          <w:szCs w:val="22"/>
        </w:rPr>
        <w:t xml:space="preserve">made </w:t>
      </w:r>
      <w:r w:rsidR="009015C2">
        <w:rPr>
          <w:bCs/>
          <w:sz w:val="22"/>
          <w:szCs w:val="22"/>
        </w:rPr>
        <w:t>available to 10-month employees</w:t>
      </w:r>
      <w:r w:rsidR="009E4B24">
        <w:rPr>
          <w:bCs/>
          <w:sz w:val="22"/>
          <w:szCs w:val="22"/>
        </w:rPr>
        <w:t xml:space="preserve">. </w:t>
      </w:r>
      <w:r w:rsidR="00766645">
        <w:rPr>
          <w:bCs/>
          <w:sz w:val="22"/>
          <w:szCs w:val="22"/>
        </w:rPr>
        <w:t>The more recent sentiment at the USG level does not sound promising, but we encourage next year’s RPIPC members to continue pursuing this question.</w:t>
      </w:r>
      <w:r w:rsidR="00EB4205" w:rsidRPr="00D23777">
        <w:rPr>
          <w:bCs/>
          <w:sz w:val="22"/>
          <w:szCs w:val="22"/>
        </w:rPr>
        <w:t xml:space="preserve"> </w:t>
      </w:r>
    </w:p>
    <w:p w14:paraId="61B927E2" w14:textId="5D67855A" w:rsidR="00865BBB" w:rsidRPr="0077594A" w:rsidRDefault="00EB4205" w:rsidP="0077594A">
      <w:pPr>
        <w:numPr>
          <w:ilvl w:val="0"/>
          <w:numId w:val="3"/>
        </w:numPr>
        <w:jc w:val="both"/>
        <w:rPr>
          <w:bCs/>
          <w:sz w:val="22"/>
          <w:szCs w:val="22"/>
        </w:rPr>
      </w:pPr>
      <w:r w:rsidRPr="00766645">
        <w:rPr>
          <w:b/>
          <w:bCs/>
          <w:sz w:val="22"/>
          <w:szCs w:val="22"/>
        </w:rPr>
        <w:t xml:space="preserve">Additional recommendations </w:t>
      </w:r>
      <w:r w:rsidR="00BD39C1" w:rsidRPr="00766645">
        <w:rPr>
          <w:b/>
          <w:bCs/>
          <w:sz w:val="22"/>
          <w:szCs w:val="22"/>
        </w:rPr>
        <w:t xml:space="preserve">for follow up next year </w:t>
      </w:r>
      <w:r w:rsidRPr="00766645">
        <w:rPr>
          <w:b/>
          <w:bCs/>
          <w:sz w:val="22"/>
          <w:szCs w:val="22"/>
        </w:rPr>
        <w:t>include</w:t>
      </w:r>
      <w:r w:rsidR="00A23138" w:rsidRPr="00D23777">
        <w:rPr>
          <w:bCs/>
          <w:sz w:val="22"/>
          <w:szCs w:val="22"/>
        </w:rPr>
        <w:t xml:space="preserve">: </w:t>
      </w:r>
      <w:r w:rsidR="00607122">
        <w:rPr>
          <w:bCs/>
          <w:sz w:val="22"/>
          <w:szCs w:val="22"/>
        </w:rPr>
        <w:t>M</w:t>
      </w:r>
      <w:r w:rsidR="00766645">
        <w:rPr>
          <w:bCs/>
          <w:sz w:val="22"/>
          <w:szCs w:val="22"/>
        </w:rPr>
        <w:t xml:space="preserve">eet with the </w:t>
      </w:r>
      <w:r w:rsidR="00766645" w:rsidRPr="00766645">
        <w:rPr>
          <w:bCs/>
          <w:i/>
          <w:sz w:val="22"/>
          <w:szCs w:val="22"/>
        </w:rPr>
        <w:t>25Live Governance &amp; Implementation Group</w:t>
      </w:r>
      <w:r w:rsidR="00766645">
        <w:rPr>
          <w:bCs/>
          <w:sz w:val="22"/>
          <w:szCs w:val="22"/>
        </w:rPr>
        <w:t xml:space="preserve"> (created by Dennis Brown in April 2019) to receive an update about the summer roll-out of 25Live and discuss the current status of the 25Live system from the perspective of faculty, staff, and students. We encourage RPIPC to bring voices from all interested groups to this meeting as well.</w:t>
      </w:r>
    </w:p>
    <w:p w14:paraId="44C68DEF" w14:textId="77777777" w:rsidR="00C37CD4" w:rsidRPr="00D23777" w:rsidRDefault="00C37CD4" w:rsidP="00F93710">
      <w:pPr>
        <w:jc w:val="both"/>
        <w:rPr>
          <w:sz w:val="16"/>
          <w:szCs w:val="16"/>
        </w:rPr>
      </w:pPr>
    </w:p>
    <w:p w14:paraId="173BF47A" w14:textId="77777777" w:rsidR="00865BBB" w:rsidRPr="00D23777" w:rsidRDefault="00865BBB" w:rsidP="00F93710">
      <w:pPr>
        <w:jc w:val="both"/>
        <w:rPr>
          <w:b/>
          <w:bCs/>
          <w:sz w:val="22"/>
          <w:szCs w:val="22"/>
        </w:rPr>
      </w:pPr>
      <w:r w:rsidRPr="00D23777">
        <w:rPr>
          <w:b/>
          <w:bCs/>
          <w:sz w:val="22"/>
          <w:szCs w:val="22"/>
        </w:rPr>
        <w:t>Recommend items for consideration at the governance retreat:</w:t>
      </w:r>
    </w:p>
    <w:p w14:paraId="721EAAF5" w14:textId="140B2230" w:rsidR="00865BBB" w:rsidRPr="00D23777" w:rsidRDefault="00865BBB" w:rsidP="00F93710">
      <w:pPr>
        <w:jc w:val="both"/>
        <w:rPr>
          <w:sz w:val="22"/>
          <w:szCs w:val="22"/>
        </w:rPr>
      </w:pPr>
    </w:p>
    <w:p w14:paraId="1D917384" w14:textId="77777777" w:rsidR="00F22337" w:rsidRPr="00D23777" w:rsidRDefault="00F22337" w:rsidP="00F93710">
      <w:pPr>
        <w:jc w:val="both"/>
        <w:rPr>
          <w:b/>
          <w:bCs/>
          <w:sz w:val="22"/>
          <w:szCs w:val="22"/>
        </w:rPr>
      </w:pPr>
      <w:r w:rsidRPr="00D23777">
        <w:rPr>
          <w:b/>
          <w:bCs/>
          <w:sz w:val="22"/>
          <w:szCs w:val="22"/>
        </w:rPr>
        <w:t>Appendix: Committee Operating Procedures</w:t>
      </w:r>
    </w:p>
    <w:p w14:paraId="4C3B7E35" w14:textId="77777777" w:rsidR="00620FDD" w:rsidRPr="00D23777" w:rsidRDefault="00620FDD" w:rsidP="00F93710">
      <w:pPr>
        <w:jc w:val="both"/>
        <w:rPr>
          <w:b/>
          <w:bCs/>
          <w:sz w:val="16"/>
          <w:szCs w:val="16"/>
        </w:rPr>
      </w:pPr>
    </w:p>
    <w:p w14:paraId="39E16426" w14:textId="70F014B4" w:rsidR="00D14F3A" w:rsidRPr="00D23777" w:rsidRDefault="00766645" w:rsidP="00F93710">
      <w:pPr>
        <w:widowControl w:val="0"/>
        <w:autoSpaceDE w:val="0"/>
        <w:autoSpaceDN w:val="0"/>
        <w:adjustRightInd w:val="0"/>
        <w:jc w:val="both"/>
        <w:rPr>
          <w:sz w:val="22"/>
          <w:szCs w:val="22"/>
        </w:rPr>
      </w:pPr>
      <w:r>
        <w:rPr>
          <w:sz w:val="22"/>
          <w:szCs w:val="22"/>
        </w:rPr>
        <w:t>RPIPC 2018-2019</w:t>
      </w:r>
      <w:r w:rsidR="00D14F3A" w:rsidRPr="00D23777">
        <w:rPr>
          <w:sz w:val="22"/>
          <w:szCs w:val="22"/>
        </w:rPr>
        <w:t xml:space="preserve"> OPERATING PROCEDURES</w:t>
      </w:r>
    </w:p>
    <w:p w14:paraId="16CBD23C"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The RPIPC charge can be found at:</w:t>
      </w:r>
    </w:p>
    <w:p w14:paraId="244D05C4" w14:textId="77777777" w:rsidR="00D14F3A" w:rsidRPr="00D23777" w:rsidRDefault="00CD3881" w:rsidP="00F93710">
      <w:pPr>
        <w:widowControl w:val="0"/>
        <w:autoSpaceDE w:val="0"/>
        <w:autoSpaceDN w:val="0"/>
        <w:adjustRightInd w:val="0"/>
        <w:jc w:val="both"/>
        <w:rPr>
          <w:sz w:val="22"/>
          <w:szCs w:val="22"/>
        </w:rPr>
      </w:pPr>
      <w:hyperlink r:id="rId7" w:history="1">
        <w:r w:rsidR="00D14F3A" w:rsidRPr="00D23777">
          <w:rPr>
            <w:rStyle w:val="Hyperlink"/>
            <w:sz w:val="22"/>
            <w:szCs w:val="22"/>
          </w:rPr>
          <w:t>https://senate.gcsu.edu/committee/rpipc</w:t>
        </w:r>
      </w:hyperlink>
    </w:p>
    <w:p w14:paraId="39E2EBFF"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and minutes of previous meetings can be found at:</w:t>
      </w:r>
    </w:p>
    <w:p w14:paraId="51846D87"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 xml:space="preserve"> </w:t>
      </w:r>
      <w:hyperlink r:id="rId8" w:history="1">
        <w:r w:rsidRPr="00D23777">
          <w:rPr>
            <w:rStyle w:val="Hyperlink"/>
            <w:sz w:val="22"/>
            <w:szCs w:val="22"/>
          </w:rPr>
          <w:t>http://minutes.gcsu.edu/resources-planning-and-institutional-policy-rpipc</w:t>
        </w:r>
      </w:hyperlink>
    </w:p>
    <w:p w14:paraId="606AB05A" w14:textId="77777777" w:rsidR="00D14F3A" w:rsidRPr="00D23777" w:rsidRDefault="00D14F3A" w:rsidP="00F93710">
      <w:pPr>
        <w:widowControl w:val="0"/>
        <w:autoSpaceDE w:val="0"/>
        <w:autoSpaceDN w:val="0"/>
        <w:adjustRightInd w:val="0"/>
        <w:jc w:val="both"/>
        <w:rPr>
          <w:b/>
          <w:sz w:val="22"/>
          <w:szCs w:val="22"/>
        </w:rPr>
      </w:pPr>
      <w:r w:rsidRPr="00D23777">
        <w:rPr>
          <w:sz w:val="22"/>
          <w:szCs w:val="22"/>
        </w:rPr>
        <w:t xml:space="preserve">1. </w:t>
      </w:r>
      <w:r w:rsidRPr="00D23777">
        <w:rPr>
          <w:b/>
          <w:sz w:val="22"/>
          <w:szCs w:val="22"/>
        </w:rPr>
        <w:t>Member Responsibilities.</w:t>
      </w:r>
    </w:p>
    <w:p w14:paraId="77FC6481"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7B62141E"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Attend and participate in scheduled meetings, and extend regrets when unable to do so</w:t>
      </w:r>
    </w:p>
    <w:p w14:paraId="3EA9A728"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Communicate openly and candidly with each other -- holding back constructive criticism weakens the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team</w:t>
      </w:r>
    </w:p>
    <w:p w14:paraId="465249E9"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Resist communicating on behalf of the committee without consultation even if the item feels like it is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obvious and embraced by all</w:t>
      </w:r>
    </w:p>
    <w:p w14:paraId="02EC0AE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After consultation, copy the entire committee as you communicate on its behalf</w:t>
      </w:r>
    </w:p>
    <w:p w14:paraId="5C151E87"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Seek out and identify agenda items for discussion</w:t>
      </w:r>
    </w:p>
    <w:p w14:paraId="0BA30805" w14:textId="3469DB76"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Take a leadership role for particular issues when appropriate </w:t>
      </w:r>
      <w:r w:rsidRPr="00D23777">
        <w:rPr>
          <w:rFonts w:ascii="MS Mincho" w:eastAsia="MS Mincho" w:hAnsi="MS Mincho" w:cs="MS Mincho" w:hint="eastAsia"/>
          <w:sz w:val="22"/>
          <w:szCs w:val="22"/>
        </w:rPr>
        <w:t> </w:t>
      </w:r>
    </w:p>
    <w:p w14:paraId="2469E756" w14:textId="77777777" w:rsidR="00D23777" w:rsidRDefault="00D14F3A" w:rsidP="00F93710">
      <w:pPr>
        <w:pStyle w:val="ListParagraph"/>
        <w:widowControl w:val="0"/>
        <w:numPr>
          <w:ilvl w:val="0"/>
          <w:numId w:val="9"/>
        </w:numPr>
        <w:tabs>
          <w:tab w:val="left" w:pos="220"/>
          <w:tab w:val="left" w:pos="720"/>
        </w:tabs>
        <w:autoSpaceDE w:val="0"/>
        <w:autoSpaceDN w:val="0"/>
        <w:adjustRightInd w:val="0"/>
        <w:jc w:val="both"/>
        <w:rPr>
          <w:rFonts w:ascii="Times New Roman" w:hAnsi="Times New Roman" w:cs="Times New Roman"/>
          <w:b/>
          <w:sz w:val="22"/>
          <w:szCs w:val="22"/>
        </w:rPr>
      </w:pPr>
      <w:r w:rsidRPr="00D23777">
        <w:rPr>
          <w:rFonts w:ascii="Times New Roman" w:hAnsi="Times New Roman" w:cs="Times New Roman"/>
          <w:b/>
          <w:sz w:val="22"/>
          <w:szCs w:val="22"/>
        </w:rPr>
        <w:t>Committee Officer responsibilities</w:t>
      </w:r>
    </w:p>
    <w:p w14:paraId="6674983A" w14:textId="3140F7A9" w:rsidR="00D14F3A" w:rsidRPr="00D23777" w:rsidRDefault="00D14F3A" w:rsidP="00F93710">
      <w:pPr>
        <w:widowControl w:val="0"/>
        <w:tabs>
          <w:tab w:val="left" w:pos="220"/>
          <w:tab w:val="left" w:pos="720"/>
        </w:tabs>
        <w:autoSpaceDE w:val="0"/>
        <w:autoSpaceDN w:val="0"/>
        <w:adjustRightInd w:val="0"/>
        <w:jc w:val="both"/>
        <w:rPr>
          <w:sz w:val="22"/>
          <w:szCs w:val="22"/>
          <w:u w:val="single"/>
        </w:rPr>
      </w:pPr>
      <w:r w:rsidRPr="00D23777">
        <w:rPr>
          <w:sz w:val="22"/>
          <w:szCs w:val="22"/>
          <w:u w:val="single"/>
        </w:rPr>
        <w:t>Chair</w:t>
      </w:r>
    </w:p>
    <w:p w14:paraId="62E7394B"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Draft, in consultation with the committee, the tentative agenda for committee meetings</w:t>
      </w:r>
    </w:p>
    <w:p w14:paraId="6D30F34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Distribute each tentative agenda to the committee along with supporting documents</w:t>
      </w:r>
    </w:p>
    <w:p w14:paraId="790E7466"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Advertise committee meeting times, locations, and meeting agenda to the university community</w:t>
      </w:r>
    </w:p>
    <w:p w14:paraId="69A68084"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Preside at committee meetings</w:t>
      </w:r>
    </w:p>
    <w:p w14:paraId="2E8AD5E5"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Present the committee report to ECUS-SCC and University Senate meetings</w:t>
      </w:r>
    </w:p>
    <w:p w14:paraId="6C6573A9"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Enter committee motions proposed for University Senate consideration into the online motion database</w:t>
      </w:r>
    </w:p>
    <w:p w14:paraId="782CF5B2" w14:textId="1F3C6E70"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Other duties as defined/assigned by the committee </w:t>
      </w:r>
      <w:r w:rsidRPr="00D23777">
        <w:rPr>
          <w:rFonts w:ascii="MS Mincho" w:eastAsia="MS Mincho" w:hAnsi="MS Mincho" w:cs="MS Mincho" w:hint="eastAsia"/>
          <w:sz w:val="22"/>
          <w:szCs w:val="22"/>
        </w:rPr>
        <w:t> </w:t>
      </w:r>
    </w:p>
    <w:p w14:paraId="6FDA954A" w14:textId="77777777" w:rsidR="00D14F3A" w:rsidRPr="00D23777" w:rsidRDefault="00D14F3A" w:rsidP="00F93710">
      <w:pPr>
        <w:widowControl w:val="0"/>
        <w:tabs>
          <w:tab w:val="left" w:pos="220"/>
          <w:tab w:val="left" w:pos="720"/>
        </w:tabs>
        <w:autoSpaceDE w:val="0"/>
        <w:autoSpaceDN w:val="0"/>
        <w:adjustRightInd w:val="0"/>
        <w:jc w:val="both"/>
        <w:rPr>
          <w:sz w:val="22"/>
          <w:szCs w:val="22"/>
        </w:rPr>
      </w:pPr>
      <w:r w:rsidRPr="00D23777">
        <w:rPr>
          <w:sz w:val="22"/>
          <w:szCs w:val="22"/>
          <w:u w:val="single"/>
        </w:rPr>
        <w:t>Vice-Chair</w:t>
      </w:r>
      <w:r w:rsidRPr="00D23777">
        <w:rPr>
          <w:rFonts w:ascii="MS Mincho" w:eastAsia="MS Mincho" w:hAnsi="MS Mincho" w:cs="MS Mincho" w:hint="eastAsia"/>
          <w:sz w:val="22"/>
          <w:szCs w:val="22"/>
        </w:rPr>
        <w:t> </w:t>
      </w:r>
    </w:p>
    <w:p w14:paraId="4B3F2BFB" w14:textId="77777777" w:rsidR="00D23777"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Assume all duties and responsibilities of the chair in the absence of the chair </w:t>
      </w:r>
      <w:r w:rsidRPr="00D23777">
        <w:rPr>
          <w:rFonts w:ascii="MS Mincho" w:eastAsia="MS Mincho" w:hAnsi="MS Mincho" w:cs="MS Mincho" w:hint="eastAsia"/>
          <w:sz w:val="22"/>
          <w:szCs w:val="22"/>
        </w:rPr>
        <w:t> </w:t>
      </w:r>
    </w:p>
    <w:p w14:paraId="739A77D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Other duties as defined/assigned by the committee</w:t>
      </w:r>
    </w:p>
    <w:p w14:paraId="1B73104D" w14:textId="77777777" w:rsidR="00D23777" w:rsidRDefault="00D14F3A" w:rsidP="00F93710">
      <w:pPr>
        <w:widowControl w:val="0"/>
        <w:tabs>
          <w:tab w:val="left" w:pos="220"/>
          <w:tab w:val="left" w:pos="720"/>
        </w:tabs>
        <w:autoSpaceDE w:val="0"/>
        <w:autoSpaceDN w:val="0"/>
        <w:adjustRightInd w:val="0"/>
        <w:jc w:val="both"/>
        <w:rPr>
          <w:sz w:val="22"/>
          <w:szCs w:val="22"/>
          <w:u w:val="single"/>
        </w:rPr>
      </w:pPr>
      <w:r w:rsidRPr="00D23777">
        <w:rPr>
          <w:sz w:val="22"/>
          <w:szCs w:val="22"/>
          <w:u w:val="single"/>
        </w:rPr>
        <w:t>Secretary</w:t>
      </w:r>
    </w:p>
    <w:p w14:paraId="7DBCD3F4"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Draft, in consultation with the committee, minutes for committee meetings</w:t>
      </w:r>
    </w:p>
    <w:p w14:paraId="637223D7"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Circulate minutes to the committee and update with suggested edits</w:t>
      </w:r>
    </w:p>
    <w:p w14:paraId="23733C18"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Post committee minutes in a manner consistent with University Senate protocol after the minutes have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been reviewed by the committee – including any amendments made as a result of the review</w:t>
      </w:r>
    </w:p>
    <w:p w14:paraId="16ED66E7" w14:textId="2CD5DC5A"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Other duties as defined/assigned by the committee</w:t>
      </w:r>
    </w:p>
    <w:p w14:paraId="2C916C6F" w14:textId="6742AE6F" w:rsidR="00D14F3A" w:rsidRPr="00D23777" w:rsidRDefault="00D14F3A" w:rsidP="00F93710">
      <w:pPr>
        <w:pStyle w:val="ListParagraph"/>
        <w:widowControl w:val="0"/>
        <w:numPr>
          <w:ilvl w:val="0"/>
          <w:numId w:val="9"/>
        </w:numPr>
        <w:autoSpaceDE w:val="0"/>
        <w:autoSpaceDN w:val="0"/>
        <w:adjustRightInd w:val="0"/>
        <w:jc w:val="both"/>
        <w:rPr>
          <w:rFonts w:ascii="Times New Roman" w:hAnsi="Times New Roman" w:cs="Times New Roman"/>
          <w:b/>
          <w:sz w:val="22"/>
          <w:szCs w:val="22"/>
        </w:rPr>
      </w:pPr>
      <w:r w:rsidRPr="00D23777">
        <w:rPr>
          <w:rFonts w:ascii="Times New Roman" w:hAnsi="Times New Roman" w:cs="Times New Roman"/>
          <w:b/>
          <w:sz w:val="22"/>
          <w:szCs w:val="22"/>
        </w:rPr>
        <w:t>Stan</w:t>
      </w:r>
      <w:r w:rsidR="00766645">
        <w:rPr>
          <w:rFonts w:ascii="Times New Roman" w:hAnsi="Times New Roman" w:cs="Times New Roman"/>
          <w:b/>
          <w:sz w:val="22"/>
          <w:szCs w:val="22"/>
        </w:rPr>
        <w:t>dard monthly meetings, Fall 2018</w:t>
      </w:r>
      <w:r w:rsidRPr="00D23777">
        <w:rPr>
          <w:rFonts w:ascii="Times New Roman" w:hAnsi="Times New Roman" w:cs="Times New Roman"/>
          <w:b/>
          <w:sz w:val="22"/>
          <w:szCs w:val="22"/>
        </w:rPr>
        <w:t>-Spr</w:t>
      </w:r>
      <w:r w:rsidR="00766645">
        <w:rPr>
          <w:rFonts w:ascii="Times New Roman" w:hAnsi="Times New Roman" w:cs="Times New Roman"/>
          <w:b/>
          <w:sz w:val="22"/>
          <w:szCs w:val="22"/>
        </w:rPr>
        <w:t>ing 2019</w:t>
      </w:r>
      <w:r w:rsidR="009015C2">
        <w:rPr>
          <w:rFonts w:ascii="Times New Roman" w:hAnsi="Times New Roman" w:cs="Times New Roman"/>
          <w:b/>
          <w:sz w:val="22"/>
          <w:szCs w:val="22"/>
        </w:rPr>
        <w:t>– 2:00-3:15pm in A&amp;S 251</w:t>
      </w:r>
    </w:p>
    <w:p w14:paraId="409CFD26" w14:textId="48AE7636" w:rsidR="00D14F3A" w:rsidRPr="00D23777" w:rsidRDefault="009015C2"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9015C2">
        <w:rPr>
          <w:rFonts w:ascii="Times New Roman" w:hAnsi="Times New Roman" w:cs="Times New Roman"/>
          <w:bCs/>
          <w:sz w:val="22"/>
          <w:szCs w:val="22"/>
        </w:rPr>
        <w:t xml:space="preserve">August </w:t>
      </w:r>
      <w:r w:rsidR="00766645">
        <w:rPr>
          <w:rFonts w:ascii="Times New Roman" w:hAnsi="Times New Roman" w:cs="Times New Roman"/>
          <w:sz w:val="22"/>
          <w:szCs w:val="22"/>
        </w:rPr>
        <w:t>14, September 7, October 5, November 2, December 7, February 1, March 1, March 29</w:t>
      </w:r>
      <w:r w:rsidRPr="009015C2">
        <w:rPr>
          <w:rFonts w:ascii="Times New Roman" w:hAnsi="Times New Roman" w:cs="Times New Roman"/>
          <w:bCs/>
          <w:sz w:val="22"/>
          <w:szCs w:val="22"/>
        </w:rPr>
        <w:t>.</w:t>
      </w:r>
    </w:p>
    <w:p w14:paraId="18D7355D" w14:textId="77777777" w:rsidR="00D14F3A" w:rsidRPr="00D23777" w:rsidRDefault="00D14F3A" w:rsidP="00F93710">
      <w:pPr>
        <w:pStyle w:val="ListParagraph"/>
        <w:widowControl w:val="0"/>
        <w:numPr>
          <w:ilvl w:val="0"/>
          <w:numId w:val="9"/>
        </w:numPr>
        <w:tabs>
          <w:tab w:val="left" w:pos="220"/>
          <w:tab w:val="left" w:pos="720"/>
        </w:tabs>
        <w:autoSpaceDE w:val="0"/>
        <w:autoSpaceDN w:val="0"/>
        <w:adjustRightInd w:val="0"/>
        <w:jc w:val="both"/>
        <w:rPr>
          <w:rFonts w:ascii="Times New Roman" w:hAnsi="Times New Roman" w:cs="Times New Roman"/>
          <w:b/>
          <w:sz w:val="22"/>
          <w:szCs w:val="22"/>
        </w:rPr>
      </w:pPr>
      <w:r w:rsidRPr="00D23777">
        <w:rPr>
          <w:rFonts w:ascii="Times New Roman" w:hAnsi="Times New Roman" w:cs="Times New Roman"/>
          <w:b/>
          <w:sz w:val="22"/>
          <w:szCs w:val="22"/>
        </w:rPr>
        <w:t>Communication, quorum, and voting</w:t>
      </w:r>
    </w:p>
    <w:p w14:paraId="09025CD9"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w:t>
      </w:r>
    </w:p>
    <w:p w14:paraId="24CA65D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Electronic voting methods may be used to approve committee minutes and to make committee decisions. Such methods shall be exercised judiciously and used primarily for decisions that are time- sensitive.</w:t>
      </w:r>
    </w:p>
    <w:p w14:paraId="4274B450" w14:textId="6063263A"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Notify the committee chair (</w:t>
      </w:r>
      <w:hyperlink r:id="rId9" w:history="1">
        <w:r w:rsidR="009015C2">
          <w:rPr>
            <w:rFonts w:ascii="Times New Roman" w:hAnsi="Times New Roman" w:cs="Times New Roman"/>
            <w:sz w:val="22"/>
            <w:szCs w:val="22"/>
          </w:rPr>
          <w:t>diana.young</w:t>
        </w:r>
        <w:r w:rsidRPr="00D23777">
          <w:rPr>
            <w:rFonts w:ascii="Times New Roman" w:hAnsi="Times New Roman" w:cs="Times New Roman"/>
            <w:sz w:val="22"/>
            <w:szCs w:val="22"/>
          </w:rPr>
          <w:t>@gcsu.edu</w:t>
        </w:r>
      </w:hyperlink>
      <w:r w:rsidRPr="00D23777">
        <w:rPr>
          <w:rFonts w:ascii="Times New Roman" w:hAnsi="Times New Roman" w:cs="Times New Roman"/>
          <w:sz w:val="22"/>
          <w:szCs w:val="22"/>
        </w:rPr>
        <w:t xml:space="preserve"> ) and the secretary (</w:t>
      </w:r>
      <w:hyperlink r:id="rId10" w:history="1">
        <w:r w:rsidR="009015C2">
          <w:rPr>
            <w:rFonts w:ascii="Times New Roman" w:hAnsi="Times New Roman" w:cs="Times New Roman"/>
            <w:sz w:val="22"/>
            <w:szCs w:val="22"/>
          </w:rPr>
          <w:t>courtney.manson</w:t>
        </w:r>
        <w:r w:rsidRPr="00D23777">
          <w:rPr>
            <w:rFonts w:ascii="Times New Roman" w:hAnsi="Times New Roman" w:cs="Times New Roman"/>
            <w:sz w:val="22"/>
            <w:szCs w:val="22"/>
          </w:rPr>
          <w:t>@gcsu.edu</w:t>
        </w:r>
      </w:hyperlink>
      <w:r w:rsidRPr="00D23777">
        <w:rPr>
          <w:rFonts w:ascii="Times New Roman" w:hAnsi="Times New Roman" w:cs="Times New Roman"/>
          <w:sz w:val="22"/>
          <w:szCs w:val="22"/>
        </w:rPr>
        <w:t xml:space="preserve"> ) to extend regrets at least 15 minutes prior to scheduled committee meetings. </w:t>
      </w:r>
      <w:r w:rsidRPr="00D23777">
        <w:rPr>
          <w:rFonts w:ascii="MS Mincho" w:eastAsia="MS Mincho" w:hAnsi="MS Mincho" w:cs="MS Mincho" w:hint="eastAsia"/>
          <w:sz w:val="22"/>
          <w:szCs w:val="22"/>
        </w:rPr>
        <w:t> </w:t>
      </w:r>
    </w:p>
    <w:p w14:paraId="12362BC5" w14:textId="56BE78FA" w:rsidR="00D14F3A" w:rsidRPr="00D23777" w:rsidRDefault="00D14F3A" w:rsidP="00F93710">
      <w:pPr>
        <w:widowControl w:val="0"/>
        <w:autoSpaceDE w:val="0"/>
        <w:autoSpaceDN w:val="0"/>
        <w:adjustRightInd w:val="0"/>
        <w:jc w:val="both"/>
        <w:rPr>
          <w:sz w:val="22"/>
          <w:szCs w:val="22"/>
        </w:rPr>
      </w:pPr>
      <w:r w:rsidRPr="00D23777">
        <w:rPr>
          <w:sz w:val="22"/>
          <w:szCs w:val="22"/>
        </w:rPr>
        <w:t>A majority of the committee membership (50% plus 1) shall constitute a quorum (Article V, Section 1.B)</w:t>
      </w:r>
      <w:r w:rsidRPr="00D23777">
        <w:rPr>
          <w:rFonts w:ascii="MS Mincho" w:eastAsia="MS Mincho" w:hAnsi="MS Mincho" w:cs="MS Mincho" w:hint="eastAsia"/>
          <w:sz w:val="22"/>
          <w:szCs w:val="22"/>
        </w:rPr>
        <w:t> </w:t>
      </w:r>
      <w:r w:rsidRPr="00D23777">
        <w:rPr>
          <w:sz w:val="22"/>
          <w:szCs w:val="22"/>
        </w:rPr>
        <w:t>Unless otherwise determined by the committee in advance of the vote, a majority vote is necessary for committee approval.</w:t>
      </w:r>
      <w:r w:rsidR="009015C2">
        <w:rPr>
          <w:sz w:val="22"/>
          <w:szCs w:val="22"/>
        </w:rPr>
        <w:t xml:space="preserve"> </w:t>
      </w:r>
      <w:r w:rsidRPr="00D23777">
        <w:rPr>
          <w:sz w:val="22"/>
          <w:szCs w:val="22"/>
        </w:rPr>
        <w:t>In all committee votes taking place during a meeting, the voting threshold is applied to the number of voting members present at the time of the vote assuming the presence of a quorum.</w:t>
      </w:r>
    </w:p>
    <w:p w14:paraId="4339DBB7" w14:textId="7171C9D2" w:rsidR="00D14F3A" w:rsidRPr="00A66A82" w:rsidRDefault="00A66A82" w:rsidP="00F93710">
      <w:pPr>
        <w:widowControl w:val="0"/>
        <w:autoSpaceDE w:val="0"/>
        <w:autoSpaceDN w:val="0"/>
        <w:adjustRightInd w:val="0"/>
        <w:jc w:val="both"/>
        <w:rPr>
          <w:b/>
          <w:sz w:val="22"/>
          <w:szCs w:val="22"/>
        </w:rPr>
      </w:pPr>
      <w:r w:rsidRPr="00A66A82">
        <w:rPr>
          <w:b/>
          <w:sz w:val="22"/>
          <w:szCs w:val="22"/>
        </w:rPr>
        <w:t>5</w:t>
      </w:r>
      <w:r w:rsidR="00D14F3A" w:rsidRPr="00A66A82">
        <w:rPr>
          <w:b/>
          <w:sz w:val="22"/>
          <w:szCs w:val="22"/>
        </w:rPr>
        <w:t>. Agenda</w:t>
      </w:r>
    </w:p>
    <w:p w14:paraId="2C584A58"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lastRenderedPageBreak/>
        <w:t>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w:t>
      </w:r>
    </w:p>
    <w:p w14:paraId="031701FA"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Agenda items will be prioritized by relative importance, keeping time sensitivity in mind.</w:t>
      </w:r>
    </w:p>
    <w:p w14:paraId="1429B981" w14:textId="5F304058"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The tentative agenda is distributed by the committee chair to committee members well in advance of the meeting, with links to relevant documents in the shared file. Input is sought from committee</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members on both the agenda and the documents.</w:t>
      </w:r>
    </w:p>
    <w:p w14:paraId="6357A0D7"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The final agenda is sent to the committee with supporting documents as early in the week as possible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(the week of meeting) and posted on the senate website.</w:t>
      </w:r>
    </w:p>
    <w:p w14:paraId="3F333DDC" w14:textId="1B77A31E" w:rsidR="00D23777" w:rsidRDefault="00A66A82" w:rsidP="00F93710">
      <w:pPr>
        <w:widowControl w:val="0"/>
        <w:tabs>
          <w:tab w:val="left" w:pos="220"/>
          <w:tab w:val="left" w:pos="720"/>
        </w:tabs>
        <w:autoSpaceDE w:val="0"/>
        <w:autoSpaceDN w:val="0"/>
        <w:adjustRightInd w:val="0"/>
        <w:jc w:val="both"/>
        <w:rPr>
          <w:b/>
          <w:sz w:val="22"/>
          <w:szCs w:val="22"/>
        </w:rPr>
      </w:pPr>
      <w:r>
        <w:rPr>
          <w:b/>
          <w:sz w:val="22"/>
          <w:szCs w:val="22"/>
        </w:rPr>
        <w:t>6</w:t>
      </w:r>
      <w:r w:rsidR="00D14F3A" w:rsidRPr="00D23777">
        <w:rPr>
          <w:b/>
          <w:sz w:val="22"/>
          <w:szCs w:val="22"/>
        </w:rPr>
        <w:t>. Documents</w:t>
      </w:r>
    </w:p>
    <w:p w14:paraId="3B1C3EEA"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Documents that require review, revision, or action by the committee will be placed in an electronic shared folder in advance of the meeting, to invite feedback and/or revision</w:t>
      </w:r>
    </w:p>
    <w:p w14:paraId="1AC0237A"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Committee members are asked to read/respond to such documents in advance of the meeting whenever possible.</w:t>
      </w:r>
    </w:p>
    <w:p w14:paraId="06ABCA6C"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Unless requested of the committee chair, or in a case where the document has not been previously distributed, members will bring their own copies of all documents to meetings.</w:t>
      </w:r>
    </w:p>
    <w:p w14:paraId="7A6E7D57" w14:textId="7FAA726E" w:rsidR="00D14F3A" w:rsidRPr="00D23777" w:rsidRDefault="00A66A82" w:rsidP="00F93710">
      <w:pPr>
        <w:widowControl w:val="0"/>
        <w:autoSpaceDE w:val="0"/>
        <w:autoSpaceDN w:val="0"/>
        <w:adjustRightInd w:val="0"/>
        <w:jc w:val="both"/>
        <w:rPr>
          <w:b/>
          <w:sz w:val="22"/>
          <w:szCs w:val="22"/>
        </w:rPr>
      </w:pPr>
      <w:r>
        <w:rPr>
          <w:b/>
          <w:sz w:val="22"/>
          <w:szCs w:val="22"/>
        </w:rPr>
        <w:t>7</w:t>
      </w:r>
      <w:r w:rsidR="00D14F3A" w:rsidRPr="00D23777">
        <w:rPr>
          <w:b/>
          <w:sz w:val="22"/>
          <w:szCs w:val="22"/>
        </w:rPr>
        <w:t>. Minutes</w:t>
      </w:r>
    </w:p>
    <w:p w14:paraId="06553EDC"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Within a week of the meeting, the secretary will notify committee members when drafts of RPIPC minutes are placed in the shared file.</w:t>
      </w:r>
    </w:p>
    <w:p w14:paraId="6D33176E"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Members are asked to review the minutes and provide input and/or corrections to the secretary.</w:t>
      </w:r>
    </w:p>
    <w:p w14:paraId="70245C37"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Minutes will be approved by electronic vote within 2 weeks of the meeting.</w:t>
      </w:r>
    </w:p>
    <w:p w14:paraId="70C126DC" w14:textId="5C16C22F" w:rsidR="00D14F3A" w:rsidRP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Approved minutes will be posted on the Senate Website by the Secretary. </w:t>
      </w:r>
      <w:r w:rsidRPr="00D23777">
        <w:rPr>
          <w:rFonts w:ascii="MS Mincho" w:eastAsia="MS Mincho" w:hAnsi="MS Mincho" w:cs="MS Mincho" w:hint="eastAsia"/>
          <w:sz w:val="22"/>
          <w:szCs w:val="22"/>
        </w:rPr>
        <w:t> </w:t>
      </w:r>
    </w:p>
    <w:p w14:paraId="1D24F0B0" w14:textId="76A485A0" w:rsidR="00D23777" w:rsidRDefault="00A66A82" w:rsidP="00F93710">
      <w:pPr>
        <w:widowControl w:val="0"/>
        <w:tabs>
          <w:tab w:val="left" w:pos="220"/>
          <w:tab w:val="left" w:pos="720"/>
        </w:tabs>
        <w:autoSpaceDE w:val="0"/>
        <w:autoSpaceDN w:val="0"/>
        <w:adjustRightInd w:val="0"/>
        <w:jc w:val="both"/>
        <w:rPr>
          <w:b/>
          <w:sz w:val="22"/>
          <w:szCs w:val="22"/>
        </w:rPr>
      </w:pPr>
      <w:r>
        <w:rPr>
          <w:b/>
          <w:sz w:val="22"/>
          <w:szCs w:val="22"/>
        </w:rPr>
        <w:t>8</w:t>
      </w:r>
      <w:r w:rsidR="00D14F3A" w:rsidRPr="00D23777">
        <w:rPr>
          <w:b/>
          <w:sz w:val="22"/>
          <w:szCs w:val="22"/>
        </w:rPr>
        <w:t>. Flow of Meetings</w:t>
      </w:r>
    </w:p>
    <w:p w14:paraId="00647C3D"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In addition to the usual agenda items for a committee meeting, each member will have an opportunity to present issues raised by his or her constituency for possible consideration, and share information on situations where the member talked to others about the work of RPIPC.</w:t>
      </w:r>
    </w:p>
    <w:p w14:paraId="32671647"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At the end of the meeting, the Secretary will have a chance to clarify any item for the minutes.</w:t>
      </w:r>
    </w:p>
    <w:p w14:paraId="059AFC59" w14:textId="4A9D62E2" w:rsidR="00D23777" w:rsidRDefault="00A66A82" w:rsidP="00F93710">
      <w:pPr>
        <w:widowControl w:val="0"/>
        <w:tabs>
          <w:tab w:val="left" w:pos="940"/>
          <w:tab w:val="left" w:pos="1440"/>
        </w:tabs>
        <w:autoSpaceDE w:val="0"/>
        <w:autoSpaceDN w:val="0"/>
        <w:adjustRightInd w:val="0"/>
        <w:jc w:val="both"/>
        <w:rPr>
          <w:b/>
          <w:sz w:val="22"/>
          <w:szCs w:val="22"/>
        </w:rPr>
      </w:pPr>
      <w:r>
        <w:rPr>
          <w:b/>
          <w:sz w:val="22"/>
          <w:szCs w:val="22"/>
        </w:rPr>
        <w:t>9</w:t>
      </w:r>
      <w:r w:rsidR="00D14F3A" w:rsidRPr="00D23777">
        <w:rPr>
          <w:b/>
          <w:sz w:val="22"/>
          <w:szCs w:val="22"/>
        </w:rPr>
        <w:t>. Parliamentary Authority</w:t>
      </w:r>
    </w:p>
    <w:p w14:paraId="363A7B1C" w14:textId="37CE6F92" w:rsidR="00D14F3A" w:rsidRP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7C8401FC" w14:textId="50956CD5" w:rsidR="00D14F3A" w:rsidRPr="00D23777" w:rsidRDefault="00D14F3A" w:rsidP="00F93710">
      <w:pPr>
        <w:widowControl w:val="0"/>
        <w:tabs>
          <w:tab w:val="left" w:pos="940"/>
          <w:tab w:val="left" w:pos="1440"/>
        </w:tabs>
        <w:autoSpaceDE w:val="0"/>
        <w:autoSpaceDN w:val="0"/>
        <w:adjustRightInd w:val="0"/>
        <w:jc w:val="both"/>
        <w:rPr>
          <w:b/>
          <w:sz w:val="22"/>
          <w:szCs w:val="22"/>
        </w:rPr>
      </w:pPr>
      <w:r w:rsidRPr="00D23777">
        <w:rPr>
          <w:b/>
          <w:sz w:val="22"/>
          <w:szCs w:val="22"/>
        </w:rPr>
        <w:t>1</w:t>
      </w:r>
      <w:r w:rsidR="00A66A82">
        <w:rPr>
          <w:b/>
          <w:sz w:val="22"/>
          <w:szCs w:val="22"/>
        </w:rPr>
        <w:t>0</w:t>
      </w:r>
      <w:r w:rsidRPr="00D23777">
        <w:rPr>
          <w:b/>
          <w:sz w:val="22"/>
          <w:szCs w:val="22"/>
        </w:rPr>
        <w:t>. Deliberation</w:t>
      </w:r>
    </w:p>
    <w:p w14:paraId="2953C51F"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Advisory Matters (Committee workgroup requesting committee guidance, advisory function of the committee): deliberation is informal until there is a motion for committee consideration, in which case Robert’s Rules apply</w:t>
      </w:r>
    </w:p>
    <w:p w14:paraId="4C1B4E0B"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w:t>
      </w:r>
    </w:p>
    <w:p w14:paraId="342B8F14" w14:textId="4AD26570" w:rsidR="00D23777" w:rsidRDefault="00A66A82" w:rsidP="00F93710">
      <w:pPr>
        <w:widowControl w:val="0"/>
        <w:tabs>
          <w:tab w:val="left" w:pos="940"/>
          <w:tab w:val="left" w:pos="1440"/>
        </w:tabs>
        <w:autoSpaceDE w:val="0"/>
        <w:autoSpaceDN w:val="0"/>
        <w:adjustRightInd w:val="0"/>
        <w:jc w:val="both"/>
        <w:rPr>
          <w:b/>
          <w:sz w:val="22"/>
          <w:szCs w:val="22"/>
        </w:rPr>
      </w:pPr>
      <w:r>
        <w:rPr>
          <w:b/>
          <w:sz w:val="22"/>
          <w:szCs w:val="22"/>
        </w:rPr>
        <w:t>11</w:t>
      </w:r>
      <w:r w:rsidR="00D14F3A" w:rsidRPr="00D23777">
        <w:rPr>
          <w:b/>
          <w:sz w:val="22"/>
          <w:szCs w:val="22"/>
        </w:rPr>
        <w:t>. Amendment</w:t>
      </w:r>
    </w:p>
    <w:p w14:paraId="66FED4E8" w14:textId="4E8DE233" w:rsidR="00D14F3A" w:rsidRP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sectPr w:rsidR="00D14F3A" w:rsidRPr="00D23777" w:rsidSect="005844EC">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7BC9" w14:textId="77777777" w:rsidR="00CD3881" w:rsidRDefault="00CD3881" w:rsidP="005844EC">
      <w:r>
        <w:separator/>
      </w:r>
    </w:p>
  </w:endnote>
  <w:endnote w:type="continuationSeparator" w:id="0">
    <w:p w14:paraId="646F131D" w14:textId="77777777" w:rsidR="00CD3881" w:rsidRDefault="00CD3881"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B3FF" w14:textId="77777777" w:rsidR="005653B3" w:rsidRDefault="00565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i/>
        <w:sz w:val="22"/>
        <w:szCs w:val="22"/>
      </w:rPr>
      <w:id w:val="2074460360"/>
      <w:docPartObj>
        <w:docPartGallery w:val="Page Numbers (Bottom of Page)"/>
        <w:docPartUnique/>
      </w:docPartObj>
    </w:sdtPr>
    <w:sdtEndPr/>
    <w:sdtContent>
      <w:sdt>
        <w:sdtPr>
          <w:rPr>
            <w:i/>
            <w:sz w:val="22"/>
            <w:szCs w:val="22"/>
          </w:rPr>
          <w:id w:val="-1769616900"/>
          <w:docPartObj>
            <w:docPartGallery w:val="Page Numbers (Top of Page)"/>
            <w:docPartUnique/>
          </w:docPartObj>
        </w:sdtPr>
        <w:sdtEndPr/>
        <w:sdtContent>
          <w:p w14:paraId="78A4BF2A" w14:textId="77777777" w:rsidR="005653B3" w:rsidRPr="005653B3" w:rsidRDefault="005653B3" w:rsidP="00D23777">
            <w:pPr>
              <w:pStyle w:val="Footer"/>
              <w:tabs>
                <w:tab w:val="clear" w:pos="8640"/>
                <w:tab w:val="right" w:pos="9900"/>
              </w:tabs>
              <w:rPr>
                <w:i/>
                <w:sz w:val="22"/>
                <w:szCs w:val="22"/>
              </w:rPr>
            </w:pPr>
          </w:p>
          <w:p w14:paraId="5E105CFF" w14:textId="6346B25B" w:rsidR="00D23777" w:rsidRPr="005653B3" w:rsidRDefault="00DB70D3" w:rsidP="00D23777">
            <w:pPr>
              <w:pStyle w:val="Footer"/>
              <w:tabs>
                <w:tab w:val="clear" w:pos="8640"/>
                <w:tab w:val="right" w:pos="9900"/>
              </w:tabs>
              <w:rPr>
                <w:i/>
                <w:sz w:val="22"/>
                <w:szCs w:val="22"/>
              </w:rPr>
            </w:pPr>
            <w:r w:rsidRPr="005653B3">
              <w:rPr>
                <w:i/>
                <w:sz w:val="22"/>
                <w:szCs w:val="22"/>
              </w:rPr>
              <w:t>2018</w:t>
            </w:r>
            <w:r w:rsidR="00766645" w:rsidRPr="005653B3">
              <w:rPr>
                <w:i/>
                <w:sz w:val="22"/>
                <w:szCs w:val="22"/>
              </w:rPr>
              <w:t>-2019</w:t>
            </w:r>
            <w:r w:rsidR="00D23777" w:rsidRPr="005653B3">
              <w:rPr>
                <w:i/>
                <w:sz w:val="22"/>
                <w:szCs w:val="22"/>
              </w:rPr>
              <w:t xml:space="preserve"> RPIPC Annual Report </w:t>
            </w:r>
            <w:r w:rsidR="00D23777" w:rsidRPr="005653B3">
              <w:rPr>
                <w:i/>
                <w:sz w:val="22"/>
                <w:szCs w:val="22"/>
              </w:rPr>
              <w:tab/>
            </w:r>
            <w:r w:rsidR="00D23777" w:rsidRPr="005653B3">
              <w:rPr>
                <w:i/>
                <w:sz w:val="22"/>
                <w:szCs w:val="22"/>
              </w:rPr>
              <w:tab/>
              <w:t xml:space="preserve">Page </w:t>
            </w:r>
            <w:r w:rsidR="00D23777" w:rsidRPr="005653B3">
              <w:rPr>
                <w:bCs/>
                <w:i/>
                <w:sz w:val="22"/>
                <w:szCs w:val="22"/>
              </w:rPr>
              <w:fldChar w:fldCharType="begin"/>
            </w:r>
            <w:r w:rsidR="00D23777" w:rsidRPr="005653B3">
              <w:rPr>
                <w:bCs/>
                <w:i/>
                <w:sz w:val="22"/>
                <w:szCs w:val="22"/>
              </w:rPr>
              <w:instrText xml:space="preserve"> PAGE </w:instrText>
            </w:r>
            <w:r w:rsidR="00D23777" w:rsidRPr="005653B3">
              <w:rPr>
                <w:bCs/>
                <w:i/>
                <w:sz w:val="22"/>
                <w:szCs w:val="22"/>
              </w:rPr>
              <w:fldChar w:fldCharType="separate"/>
            </w:r>
            <w:r w:rsidR="005653B3">
              <w:rPr>
                <w:bCs/>
                <w:i/>
                <w:noProof/>
                <w:sz w:val="22"/>
                <w:szCs w:val="22"/>
              </w:rPr>
              <w:t>1</w:t>
            </w:r>
            <w:r w:rsidR="00D23777" w:rsidRPr="005653B3">
              <w:rPr>
                <w:bCs/>
                <w:i/>
                <w:sz w:val="22"/>
                <w:szCs w:val="22"/>
              </w:rPr>
              <w:fldChar w:fldCharType="end"/>
            </w:r>
            <w:r w:rsidR="00D23777" w:rsidRPr="005653B3">
              <w:rPr>
                <w:i/>
                <w:sz w:val="22"/>
                <w:szCs w:val="22"/>
              </w:rPr>
              <w:t xml:space="preserve"> of </w:t>
            </w:r>
            <w:r w:rsidR="00D23777" w:rsidRPr="005653B3">
              <w:rPr>
                <w:bCs/>
                <w:i/>
                <w:sz w:val="22"/>
                <w:szCs w:val="22"/>
              </w:rPr>
              <w:fldChar w:fldCharType="begin"/>
            </w:r>
            <w:r w:rsidR="00D23777" w:rsidRPr="005653B3">
              <w:rPr>
                <w:bCs/>
                <w:i/>
                <w:sz w:val="22"/>
                <w:szCs w:val="22"/>
              </w:rPr>
              <w:instrText xml:space="preserve"> NUMPAGES  </w:instrText>
            </w:r>
            <w:r w:rsidR="00D23777" w:rsidRPr="005653B3">
              <w:rPr>
                <w:bCs/>
                <w:i/>
                <w:sz w:val="22"/>
                <w:szCs w:val="22"/>
              </w:rPr>
              <w:fldChar w:fldCharType="separate"/>
            </w:r>
            <w:r w:rsidR="005653B3">
              <w:rPr>
                <w:bCs/>
                <w:i/>
                <w:noProof/>
                <w:sz w:val="22"/>
                <w:szCs w:val="22"/>
              </w:rPr>
              <w:t>4</w:t>
            </w:r>
            <w:r w:rsidR="00D23777" w:rsidRPr="005653B3">
              <w:rPr>
                <w:bCs/>
                <w:i/>
                <w:sz w:val="22"/>
                <w:szCs w:val="22"/>
              </w:rPr>
              <w:fldChar w:fldCharType="end"/>
            </w:r>
          </w:p>
        </w:sdtContent>
      </w:sdt>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292C0" w14:textId="77777777" w:rsidR="005653B3" w:rsidRDefault="00565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BF4E" w14:textId="77777777" w:rsidR="00CD3881" w:rsidRDefault="00CD3881" w:rsidP="005844EC">
      <w:r>
        <w:separator/>
      </w:r>
    </w:p>
  </w:footnote>
  <w:footnote w:type="continuationSeparator" w:id="0">
    <w:p w14:paraId="2FF1DACC" w14:textId="77777777" w:rsidR="00CD3881" w:rsidRDefault="00CD3881"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A83B" w14:textId="77777777" w:rsidR="005653B3" w:rsidRDefault="00565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BAEF" w14:textId="77777777" w:rsidR="005653B3" w:rsidRDefault="00565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127B" w14:textId="77777777" w:rsidR="005653B3" w:rsidRDefault="00565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A62F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DBAEAEE"/>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165E680C"/>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A359D9"/>
    <w:multiLevelType w:val="hybridMultilevel"/>
    <w:tmpl w:val="339E7EA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13D2"/>
    <w:multiLevelType w:val="hybridMultilevel"/>
    <w:tmpl w:val="486CD1B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75EE0"/>
    <w:multiLevelType w:val="hybridMultilevel"/>
    <w:tmpl w:val="4DD420D0"/>
    <w:lvl w:ilvl="0" w:tplc="00000066">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2AC303F"/>
    <w:multiLevelType w:val="hybridMultilevel"/>
    <w:tmpl w:val="220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F7B6B"/>
    <w:multiLevelType w:val="hybridMultilevel"/>
    <w:tmpl w:val="3ADC8B26"/>
    <w:lvl w:ilvl="0" w:tplc="00000259">
      <w:start w:val="1"/>
      <w:numFmt w:val="bullet"/>
      <w:lvlText w:val="•"/>
      <w:lvlJc w:val="left"/>
      <w:pPr>
        <w:ind w:left="130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240167"/>
    <w:multiLevelType w:val="hybridMultilevel"/>
    <w:tmpl w:val="E550EC00"/>
    <w:lvl w:ilvl="0" w:tplc="00000259">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D600F"/>
    <w:multiLevelType w:val="hybridMultilevel"/>
    <w:tmpl w:val="F3D2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10351"/>
    <w:multiLevelType w:val="hybridMultilevel"/>
    <w:tmpl w:val="C70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42829"/>
    <w:multiLevelType w:val="hybridMultilevel"/>
    <w:tmpl w:val="04A23C9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B7E3E"/>
    <w:multiLevelType w:val="hybridMultilevel"/>
    <w:tmpl w:val="AD86A020"/>
    <w:lvl w:ilvl="0" w:tplc="00000259">
      <w:start w:val="1"/>
      <w:numFmt w:val="bullet"/>
      <w:lvlText w:val="•"/>
      <w:lvlJc w:val="left"/>
      <w:pPr>
        <w:ind w:left="1160" w:hanging="360"/>
      </w:p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6FDD3CD2"/>
    <w:multiLevelType w:val="hybridMultilevel"/>
    <w:tmpl w:val="3364E852"/>
    <w:lvl w:ilvl="0" w:tplc="A3D0E07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0619F"/>
    <w:multiLevelType w:val="hybridMultilevel"/>
    <w:tmpl w:val="A3AA1FCC"/>
    <w:lvl w:ilvl="0" w:tplc="00000259">
      <w:start w:val="1"/>
      <w:numFmt w:val="bullet"/>
      <w:lvlText w:val="•"/>
      <w:lvlJc w:val="left"/>
      <w:pPr>
        <w:ind w:left="130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364F74"/>
    <w:multiLevelType w:val="hybridMultilevel"/>
    <w:tmpl w:val="6892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1"/>
  </w:num>
  <w:num w:numId="5">
    <w:abstractNumId w:val="2"/>
  </w:num>
  <w:num w:numId="6">
    <w:abstractNumId w:val="3"/>
  </w:num>
  <w:num w:numId="7">
    <w:abstractNumId w:val="4"/>
  </w:num>
  <w:num w:numId="8">
    <w:abstractNumId w:val="5"/>
  </w:num>
  <w:num w:numId="9">
    <w:abstractNumId w:val="14"/>
  </w:num>
  <w:num w:numId="10">
    <w:abstractNumId w:val="12"/>
  </w:num>
  <w:num w:numId="11">
    <w:abstractNumId w:val="13"/>
  </w:num>
  <w:num w:numId="12">
    <w:abstractNumId w:val="9"/>
  </w:num>
  <w:num w:numId="13">
    <w:abstractNumId w:val="6"/>
  </w:num>
  <w:num w:numId="14">
    <w:abstractNumId w:val="7"/>
  </w:num>
  <w:num w:numId="15">
    <w:abstractNumId w:val="15"/>
  </w:num>
  <w:num w:numId="16">
    <w:abstractNumId w:val="10"/>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558F"/>
    <w:rsid w:val="00027E4D"/>
    <w:rsid w:val="000425E9"/>
    <w:rsid w:val="00045F8D"/>
    <w:rsid w:val="00051C3F"/>
    <w:rsid w:val="000602AC"/>
    <w:rsid w:val="0006353D"/>
    <w:rsid w:val="00086046"/>
    <w:rsid w:val="0009273E"/>
    <w:rsid w:val="000B2E7F"/>
    <w:rsid w:val="000D287F"/>
    <w:rsid w:val="000F23F9"/>
    <w:rsid w:val="00112766"/>
    <w:rsid w:val="00156D7D"/>
    <w:rsid w:val="00165628"/>
    <w:rsid w:val="001D17C8"/>
    <w:rsid w:val="002467AF"/>
    <w:rsid w:val="00261E61"/>
    <w:rsid w:val="002C36D5"/>
    <w:rsid w:val="002C4B4F"/>
    <w:rsid w:val="002F4D31"/>
    <w:rsid w:val="00313FC5"/>
    <w:rsid w:val="00324AC1"/>
    <w:rsid w:val="003443DD"/>
    <w:rsid w:val="0034460A"/>
    <w:rsid w:val="00351DF9"/>
    <w:rsid w:val="003677D2"/>
    <w:rsid w:val="00370E42"/>
    <w:rsid w:val="003B08B7"/>
    <w:rsid w:val="003F3A0D"/>
    <w:rsid w:val="004046CB"/>
    <w:rsid w:val="004163EB"/>
    <w:rsid w:val="004423CC"/>
    <w:rsid w:val="00445DDC"/>
    <w:rsid w:val="00474C6D"/>
    <w:rsid w:val="004B2917"/>
    <w:rsid w:val="004F4342"/>
    <w:rsid w:val="0052113E"/>
    <w:rsid w:val="005653B3"/>
    <w:rsid w:val="005844EC"/>
    <w:rsid w:val="00597015"/>
    <w:rsid w:val="00607122"/>
    <w:rsid w:val="00620FDD"/>
    <w:rsid w:val="00672366"/>
    <w:rsid w:val="00672369"/>
    <w:rsid w:val="006859A0"/>
    <w:rsid w:val="006A5698"/>
    <w:rsid w:val="006B68AB"/>
    <w:rsid w:val="006F1920"/>
    <w:rsid w:val="0071470B"/>
    <w:rsid w:val="0072182B"/>
    <w:rsid w:val="00730906"/>
    <w:rsid w:val="00735CB5"/>
    <w:rsid w:val="00754310"/>
    <w:rsid w:val="00766645"/>
    <w:rsid w:val="00771B4E"/>
    <w:rsid w:val="0077594A"/>
    <w:rsid w:val="007836CF"/>
    <w:rsid w:val="00792DBD"/>
    <w:rsid w:val="00794F00"/>
    <w:rsid w:val="007D68A1"/>
    <w:rsid w:val="00800A29"/>
    <w:rsid w:val="00812246"/>
    <w:rsid w:val="00865BBB"/>
    <w:rsid w:val="008746EB"/>
    <w:rsid w:val="0087734B"/>
    <w:rsid w:val="008906DE"/>
    <w:rsid w:val="00892390"/>
    <w:rsid w:val="008A119B"/>
    <w:rsid w:val="008E4235"/>
    <w:rsid w:val="009015C2"/>
    <w:rsid w:val="00927C13"/>
    <w:rsid w:val="00994005"/>
    <w:rsid w:val="009B11B6"/>
    <w:rsid w:val="009B75CC"/>
    <w:rsid w:val="009C1C86"/>
    <w:rsid w:val="009E4B24"/>
    <w:rsid w:val="00A23138"/>
    <w:rsid w:val="00A42520"/>
    <w:rsid w:val="00A6212C"/>
    <w:rsid w:val="00A66A82"/>
    <w:rsid w:val="00AB4BF5"/>
    <w:rsid w:val="00AD675A"/>
    <w:rsid w:val="00B229F6"/>
    <w:rsid w:val="00B74BA1"/>
    <w:rsid w:val="00BB7094"/>
    <w:rsid w:val="00BD39C1"/>
    <w:rsid w:val="00BE4536"/>
    <w:rsid w:val="00C011A2"/>
    <w:rsid w:val="00C37CD4"/>
    <w:rsid w:val="00C440D2"/>
    <w:rsid w:val="00C62EDA"/>
    <w:rsid w:val="00C72903"/>
    <w:rsid w:val="00C912F6"/>
    <w:rsid w:val="00C97DD2"/>
    <w:rsid w:val="00CC13E2"/>
    <w:rsid w:val="00CD2B07"/>
    <w:rsid w:val="00CD3881"/>
    <w:rsid w:val="00CE3B89"/>
    <w:rsid w:val="00CF5DBE"/>
    <w:rsid w:val="00D14F3A"/>
    <w:rsid w:val="00D23777"/>
    <w:rsid w:val="00D41C1C"/>
    <w:rsid w:val="00D44529"/>
    <w:rsid w:val="00D455A2"/>
    <w:rsid w:val="00D54DD3"/>
    <w:rsid w:val="00D720BE"/>
    <w:rsid w:val="00D92988"/>
    <w:rsid w:val="00DB70D3"/>
    <w:rsid w:val="00E42179"/>
    <w:rsid w:val="00E4219F"/>
    <w:rsid w:val="00E70A14"/>
    <w:rsid w:val="00E740E7"/>
    <w:rsid w:val="00E806F0"/>
    <w:rsid w:val="00E83B11"/>
    <w:rsid w:val="00E85F63"/>
    <w:rsid w:val="00EB4205"/>
    <w:rsid w:val="00F221D2"/>
    <w:rsid w:val="00F22337"/>
    <w:rsid w:val="00F40264"/>
    <w:rsid w:val="00F872A4"/>
    <w:rsid w:val="00F93710"/>
    <w:rsid w:val="00FA6349"/>
    <w:rsid w:val="00FB455D"/>
    <w:rsid w:val="00FD7006"/>
    <w:rsid w:val="00FE4A34"/>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DE9DC"/>
  <w15:docId w15:val="{4FB3839F-B303-47B8-88C4-A7A50CF8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C62EDA"/>
    <w:pPr>
      <w:ind w:left="720"/>
      <w:contextualSpacing/>
    </w:pPr>
    <w:rPr>
      <w:rFonts w:asciiTheme="minorHAnsi" w:eastAsiaTheme="minorEastAsia" w:hAnsiTheme="minorHAnsi" w:cstheme="minorBidi"/>
    </w:rPr>
  </w:style>
  <w:style w:type="character" w:styleId="FollowedHyperlink">
    <w:name w:val="FollowedHyperlink"/>
    <w:basedOn w:val="DefaultParagraphFont"/>
    <w:semiHidden/>
    <w:unhideWhenUsed/>
    <w:rsid w:val="00A66A82"/>
    <w:rPr>
      <w:color w:val="800080" w:themeColor="followedHyperlink"/>
      <w:u w:val="single"/>
    </w:rPr>
  </w:style>
  <w:style w:type="paragraph" w:customStyle="1" w:styleId="ArtSecSubSubSub">
    <w:name w:val="ArtSecSubSubSub"/>
    <w:basedOn w:val="Normal"/>
    <w:rsid w:val="00BE4536"/>
    <w:pPr>
      <w:spacing w:before="120"/>
      <w:ind w:left="1728" w:hanging="288"/>
    </w:pPr>
  </w:style>
  <w:style w:type="paragraph" w:customStyle="1" w:styleId="artsecsubsub">
    <w:name w:val="artsecsubsub"/>
    <w:basedOn w:val="Normal"/>
    <w:rsid w:val="002C4B4F"/>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539123214">
      <w:bodyDiv w:val="1"/>
      <w:marLeft w:val="0"/>
      <w:marRight w:val="0"/>
      <w:marTop w:val="0"/>
      <w:marBottom w:val="0"/>
      <w:divBdr>
        <w:top w:val="none" w:sz="0" w:space="0" w:color="auto"/>
        <w:left w:val="none" w:sz="0" w:space="0" w:color="auto"/>
        <w:bottom w:val="none" w:sz="0" w:space="0" w:color="auto"/>
        <w:right w:val="none" w:sz="0" w:space="0" w:color="auto"/>
      </w:divBdr>
    </w:div>
    <w:div w:id="16318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tes.gcsu.edu/resources-planning-and-institutional-policy-rpip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mily.gomez@gcsu.edu" TargetMode="External"/><Relationship Id="rId4" Type="http://schemas.openxmlformats.org/officeDocument/2006/relationships/webSettings" Target="webSettings.xml"/><Relationship Id="rId9" Type="http://schemas.openxmlformats.org/officeDocument/2006/relationships/hyperlink" Target="mailto:jan.clark@gc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FINAL DRAFT</vt:lpstr>
    </vt:vector>
  </TitlesOfParts>
  <Manager/>
  <Company>Georgia College &amp; State University</Company>
  <LinksUpToDate>false</LinksUpToDate>
  <CharactersWithSpaces>14545</CharactersWithSpaces>
  <SharedDoc>false</SharedDoc>
  <HyperlinkBase/>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subject/>
  <dc:creator>user</dc:creator>
  <cp:keywords/>
  <dc:description/>
  <cp:lastModifiedBy>craig turner</cp:lastModifiedBy>
  <cp:revision>5</cp:revision>
  <cp:lastPrinted>2018-04-20T17:48:00Z</cp:lastPrinted>
  <dcterms:created xsi:type="dcterms:W3CDTF">2019-05-14T20:42:00Z</dcterms:created>
  <dcterms:modified xsi:type="dcterms:W3CDTF">2019-05-14T20:50:00Z</dcterms:modified>
  <cp:category/>
</cp:coreProperties>
</file>