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Pr="003F5CBF" w:rsidRDefault="006A5698" w:rsidP="008D05B1">
      <w:pPr>
        <w:jc w:val="center"/>
        <w:rPr>
          <w:rFonts w:asciiTheme="minorHAnsi" w:hAnsiTheme="minorHAnsi"/>
          <w:sz w:val="20"/>
          <w:szCs w:val="20"/>
        </w:rPr>
      </w:pPr>
      <w:r w:rsidRPr="003F5CBF">
        <w:rPr>
          <w:rFonts w:asciiTheme="minorHAnsi" w:hAnsiTheme="minorHAnsi"/>
          <w:b/>
          <w:bCs/>
          <w:sz w:val="20"/>
          <w:szCs w:val="20"/>
        </w:rPr>
        <w:t xml:space="preserve">University </w:t>
      </w:r>
      <w:r w:rsidR="0071470B" w:rsidRPr="003F5CBF">
        <w:rPr>
          <w:rFonts w:asciiTheme="minorHAnsi" w:hAnsiTheme="minorHAnsi"/>
          <w:b/>
          <w:bCs/>
          <w:sz w:val="20"/>
          <w:szCs w:val="20"/>
        </w:rPr>
        <w:t xml:space="preserve">Senate </w:t>
      </w:r>
      <w:r w:rsidR="00872DE7" w:rsidRPr="003F5CBF">
        <w:rPr>
          <w:rFonts w:asciiTheme="minorHAnsi" w:hAnsiTheme="minorHAnsi"/>
          <w:b/>
          <w:bCs/>
          <w:sz w:val="20"/>
          <w:szCs w:val="20"/>
        </w:rPr>
        <w:t xml:space="preserve">ECUS </w:t>
      </w:r>
      <w:r w:rsidR="0071470B" w:rsidRPr="003F5CBF">
        <w:rPr>
          <w:rFonts w:asciiTheme="minorHAnsi" w:hAnsiTheme="minorHAnsi"/>
          <w:b/>
          <w:bCs/>
          <w:sz w:val="20"/>
          <w:szCs w:val="20"/>
        </w:rPr>
        <w:t>Committee Annual Report</w:t>
      </w:r>
    </w:p>
    <w:p w:rsidR="00865BBB" w:rsidRPr="003F5CBF" w:rsidRDefault="00865BBB" w:rsidP="008D05B1">
      <w:pPr>
        <w:jc w:val="both"/>
        <w:rPr>
          <w:rFonts w:asciiTheme="minorHAnsi" w:hAnsiTheme="minorHAnsi"/>
          <w:sz w:val="20"/>
          <w:szCs w:val="20"/>
        </w:rPr>
      </w:pPr>
    </w:p>
    <w:p w:rsidR="00865BBB" w:rsidRPr="003F5CBF" w:rsidRDefault="00865BBB" w:rsidP="008D05B1">
      <w:pPr>
        <w:jc w:val="both"/>
        <w:rPr>
          <w:rFonts w:asciiTheme="minorHAnsi" w:hAnsiTheme="minorHAnsi"/>
          <w:sz w:val="20"/>
          <w:szCs w:val="20"/>
        </w:rPr>
      </w:pPr>
    </w:p>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Name:</w:t>
      </w:r>
      <w:r w:rsidR="00872DE7" w:rsidRPr="003F5CBF">
        <w:rPr>
          <w:rFonts w:asciiTheme="minorHAnsi" w:hAnsiTheme="minorHAnsi"/>
          <w:b/>
          <w:bCs/>
          <w:sz w:val="20"/>
          <w:szCs w:val="20"/>
        </w:rPr>
        <w:t xml:space="preserve"> Executive Committee of the University Senate (ECUS)</w:t>
      </w:r>
    </w:p>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 </w:t>
      </w:r>
    </w:p>
    <w:p w:rsidR="00865BBB" w:rsidRPr="003F5CBF" w:rsidRDefault="00865BBB" w:rsidP="008D05B1">
      <w:pPr>
        <w:jc w:val="both"/>
        <w:rPr>
          <w:rFonts w:asciiTheme="minorHAnsi" w:hAnsiTheme="minorHAnsi"/>
          <w:b/>
          <w:sz w:val="20"/>
          <w:szCs w:val="20"/>
        </w:rPr>
      </w:pPr>
      <w:r w:rsidRPr="003F5CBF">
        <w:rPr>
          <w:rFonts w:asciiTheme="minorHAnsi" w:hAnsiTheme="minorHAnsi"/>
          <w:b/>
          <w:bCs/>
          <w:sz w:val="20"/>
          <w:szCs w:val="20"/>
        </w:rPr>
        <w:t>Academic Year:</w:t>
      </w:r>
      <w:r w:rsidR="00872DE7" w:rsidRPr="003F5CBF">
        <w:rPr>
          <w:rFonts w:asciiTheme="minorHAnsi" w:hAnsiTheme="minorHAnsi"/>
          <w:b/>
          <w:bCs/>
          <w:sz w:val="20"/>
          <w:szCs w:val="20"/>
        </w:rPr>
        <w:t xml:space="preserve"> 2014-2015</w:t>
      </w:r>
    </w:p>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 </w:t>
      </w:r>
    </w:p>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Charge:</w:t>
      </w:r>
    </w:p>
    <w:p w:rsidR="00872DE7" w:rsidRPr="003F5CBF" w:rsidRDefault="00872DE7" w:rsidP="008D05B1">
      <w:pPr>
        <w:autoSpaceDE w:val="0"/>
        <w:autoSpaceDN w:val="0"/>
        <w:adjustRightInd w:val="0"/>
        <w:spacing w:before="60"/>
        <w:jc w:val="both"/>
        <w:rPr>
          <w:rFonts w:asciiTheme="minorHAnsi" w:eastAsiaTheme="minorHAnsi" w:hAnsiTheme="minorHAnsi"/>
          <w:sz w:val="20"/>
          <w:szCs w:val="20"/>
        </w:rPr>
      </w:pPr>
      <w:r w:rsidRPr="003F5CBF">
        <w:rPr>
          <w:rFonts w:asciiTheme="minorHAnsi" w:eastAsiaTheme="minorHAnsi" w:hAnsiTheme="minorHAnsi"/>
          <w:sz w:val="20"/>
          <w:szCs w:val="20"/>
        </w:rPr>
        <w:t>V.Section1.B. 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 A majority of the Executive Committee membership shall constitute a quorum.</w:t>
      </w:r>
    </w:p>
    <w:p w:rsidR="00872DE7" w:rsidRPr="003F5CBF" w:rsidRDefault="00872DE7" w:rsidP="008D05B1">
      <w:pPr>
        <w:autoSpaceDE w:val="0"/>
        <w:autoSpaceDN w:val="0"/>
        <w:adjustRightInd w:val="0"/>
        <w:spacing w:before="60"/>
        <w:jc w:val="both"/>
        <w:rPr>
          <w:rFonts w:asciiTheme="minorHAnsi" w:eastAsiaTheme="minorHAnsi" w:hAnsiTheme="minorHAnsi"/>
          <w:sz w:val="20"/>
          <w:szCs w:val="20"/>
        </w:rPr>
      </w:pPr>
      <w:r w:rsidRPr="003F5CBF">
        <w:rPr>
          <w:rFonts w:asciiTheme="minorHAnsi" w:eastAsiaTheme="minorHAnsi" w:hAnsiTheme="minorHAnsi"/>
          <w:sz w:val="20"/>
          <w:szCs w:val="20"/>
        </w:rPr>
        <w:t>V.Section1.C. The duties of the Executive Committee shall include the following:</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 The elected members of the Executive Committee shall constitute an advisory committee of the faculty to the University President.</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V.Section1.C.2. The Executive Committee shall set the agenda for regular meetings of the University Senate</w:t>
      </w:r>
      <w:r w:rsidR="008D05B1">
        <w:rPr>
          <w:rFonts w:asciiTheme="minorHAnsi" w:eastAsiaTheme="minorHAnsi" w:hAnsiTheme="minorHAnsi"/>
          <w:sz w:val="20"/>
          <w:szCs w:val="20"/>
        </w:rPr>
        <w:t xml:space="preserve"> </w:t>
      </w:r>
      <w:r w:rsidRPr="003F5CBF">
        <w:rPr>
          <w:rFonts w:asciiTheme="minorHAnsi" w:eastAsiaTheme="minorHAnsi" w:hAnsiTheme="minorHAnsi"/>
          <w:sz w:val="20"/>
          <w:szCs w:val="20"/>
        </w:rPr>
        <w:t>in compliance with II.Section3.A.4.</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V.Section1.C.3. 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The body of inquiry’s recommendation shall not be binding on the University President.</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V.Section1.C.4. 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V.Section1.C.5. The Executive Committee may make editorial suggestions to the language of any motion, including a resolution, that is submitted for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V.Section1.C.6. The Executive Committee shall appoint a Committee on Nominations as specified in V.Section1.D.1.</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V.Section1.C.7. The Executive Committee may recommend to the University Senate for their consideration and approval such standing and/or special committees as it deems necessary.</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V.Section1.C.8. The Executive Committee may consider and recommend to the University Senate any matters that are within the powers of the University Senate.</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V.Section1.C.9. The Executive Committee shall have the responsibility for initiating and maintaining a system of overlapping terms for elected University Senators.</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V.Section1.C.10. 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V.Section1.C.11. The Executive Committee shall be responsible for maintaining a calendar of governance meetings.</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lastRenderedPageBreak/>
        <w:t>V.Section1.C.12. The Executive Committee shall ensure that its own minutes as well as those of the University Senate including all standing committees, sub-committees, and ad hoc committees of the University Senate are accessible to all members of the University Community</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V.Section1.C.13.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V.Section1.C.14. The Executive Committee shall meet regularly with the Standing Committee Chairs to facilitate communication among the committees of the University Senate.</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V.Section1.C.15. The Executive Committee shall ensure that these bylaws are followed.</w:t>
      </w:r>
    </w:p>
    <w:p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V.Section1.C.16. The Executive Committee shall be responsible for operational matters of the University Senate including, but not limited to, consulted for Presidential Appointees (II.Section1.A.1),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(II.Section3.B.3), receive operating procedures of committees (III.Section1), is one source that can initiate standing committee business (IV.Section1), receive motion text and disseminate agenda for Senate meetings (IV.Section2), receive and archive committee annual reports (IV.Section2), name facilitator and necessary voting proxies for standing committee chair elections (IV.Section3.A), receive committee composition report from Subcommittee on Nominations (V.Section1.D.2.d), receive or make motions for the addition of permanent subcommittees (V.Section2.A.3.a), and receive ad hoc committee charters (V.Section2.A.3.b).</w:t>
      </w:r>
    </w:p>
    <w:p w:rsidR="00872DE7" w:rsidRPr="003F5CBF" w:rsidRDefault="00872DE7" w:rsidP="008D05B1">
      <w:pPr>
        <w:jc w:val="both"/>
        <w:rPr>
          <w:rFonts w:asciiTheme="minorHAnsi" w:hAnsiTheme="minorHAnsi"/>
          <w:b/>
          <w:bCs/>
          <w:sz w:val="20"/>
          <w:szCs w:val="20"/>
        </w:rPr>
      </w:pPr>
    </w:p>
    <w:p w:rsidR="00865BBB" w:rsidRPr="003F5CBF" w:rsidRDefault="00865BBB" w:rsidP="008D05B1">
      <w:pPr>
        <w:jc w:val="both"/>
        <w:rPr>
          <w:rFonts w:asciiTheme="minorHAnsi" w:hAnsiTheme="minorHAnsi"/>
          <w:b/>
          <w:bCs/>
          <w:sz w:val="20"/>
          <w:szCs w:val="20"/>
        </w:rPr>
      </w:pPr>
      <w:r w:rsidRPr="003F5CBF">
        <w:rPr>
          <w:rFonts w:asciiTheme="minorHAnsi" w:hAnsiTheme="minorHAnsi"/>
          <w:b/>
          <w:bCs/>
          <w:sz w:val="20"/>
          <w:szCs w:val="20"/>
        </w:rPr>
        <w:t>Committee Calendar:</w:t>
      </w:r>
    </w:p>
    <w:p w:rsidR="00182F90" w:rsidRPr="003F5CBF" w:rsidRDefault="00182F90" w:rsidP="008D05B1">
      <w:pPr>
        <w:jc w:val="both"/>
        <w:rPr>
          <w:rFonts w:asciiTheme="minorHAnsi" w:hAnsiTheme="minorHAnsi"/>
          <w:b/>
          <w:bCs/>
          <w:sz w:val="20"/>
          <w:szCs w:val="20"/>
        </w:rPr>
      </w:pPr>
    </w:p>
    <w:p w:rsidR="00872DE7" w:rsidRPr="003F5CBF" w:rsidRDefault="00872DE7" w:rsidP="008D05B1">
      <w:pPr>
        <w:ind w:left="720"/>
        <w:jc w:val="both"/>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2299"/>
        <w:gridCol w:w="1095"/>
        <w:gridCol w:w="3917"/>
      </w:tblGrid>
      <w:tr w:rsidR="00872DE7" w:rsidRPr="003F5CBF" w:rsidTr="00182F90">
        <w:tc>
          <w:tcPr>
            <w:tcW w:w="1260" w:type="dxa"/>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Date</w:t>
            </w:r>
          </w:p>
        </w:tc>
        <w:tc>
          <w:tcPr>
            <w:tcW w:w="2520" w:type="dxa"/>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Location</w:t>
            </w:r>
          </w:p>
        </w:tc>
        <w:tc>
          <w:tcPr>
            <w:tcW w:w="1170" w:type="dxa"/>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Time</w:t>
            </w:r>
          </w:p>
        </w:tc>
        <w:tc>
          <w:tcPr>
            <w:tcW w:w="4374" w:type="dxa"/>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Minutes Link</w:t>
            </w:r>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8/22/14</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7" w:history="1">
              <w:r w:rsidR="00872DE7" w:rsidRPr="003F5CBF">
                <w:rPr>
                  <w:rStyle w:val="Hyperlink"/>
                  <w:rFonts w:asciiTheme="minorHAnsi" w:hAnsiTheme="minorHAnsi"/>
                  <w:sz w:val="20"/>
                  <w:szCs w:val="20"/>
                </w:rPr>
                <w:t>August 22, 2014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10/3/14</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8" w:history="1">
              <w:r w:rsidR="00872DE7" w:rsidRPr="003F5CBF">
                <w:rPr>
                  <w:rStyle w:val="Hyperlink"/>
                  <w:rFonts w:asciiTheme="minorHAnsi" w:hAnsiTheme="minorHAnsi"/>
                  <w:sz w:val="20"/>
                  <w:szCs w:val="20"/>
                </w:rPr>
                <w:t>October 3, 2014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11/14/14</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9" w:history="1">
              <w:r w:rsidR="00872DE7" w:rsidRPr="003F5CBF">
                <w:rPr>
                  <w:rStyle w:val="Hyperlink"/>
                  <w:rFonts w:asciiTheme="minorHAnsi" w:hAnsiTheme="minorHAnsi"/>
                  <w:sz w:val="20"/>
                  <w:szCs w:val="20"/>
                </w:rPr>
                <w:t>November 14, 2014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1/23/15</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10" w:history="1">
              <w:r w:rsidR="00872DE7" w:rsidRPr="003F5CBF">
                <w:rPr>
                  <w:rStyle w:val="Hyperlink"/>
                  <w:rFonts w:asciiTheme="minorHAnsi" w:hAnsiTheme="minorHAnsi"/>
                  <w:sz w:val="20"/>
                  <w:szCs w:val="20"/>
                </w:rPr>
                <w:t>January 23, 2015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2/27/15</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11" w:history="1">
              <w:r w:rsidR="00872DE7" w:rsidRPr="003F5CBF">
                <w:rPr>
                  <w:rStyle w:val="Hyperlink"/>
                  <w:rFonts w:asciiTheme="minorHAnsi" w:hAnsiTheme="minorHAnsi"/>
                  <w:sz w:val="20"/>
                  <w:szCs w:val="20"/>
                </w:rPr>
                <w:t>February 27, 2015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4/3/15</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April 3, 2014 Minutes</w:t>
            </w:r>
          </w:p>
        </w:tc>
      </w:tr>
    </w:tbl>
    <w:p w:rsidR="00872DE7" w:rsidRPr="003F5CBF" w:rsidRDefault="00872DE7" w:rsidP="008D05B1">
      <w:pPr>
        <w:jc w:val="both"/>
        <w:rPr>
          <w:rFonts w:asciiTheme="minorHAnsi" w:hAnsiTheme="minorHAnsi"/>
          <w:sz w:val="20"/>
          <w:szCs w:val="20"/>
        </w:rPr>
      </w:pPr>
    </w:p>
    <w:p w:rsidR="00872DE7" w:rsidRPr="003F5CBF" w:rsidRDefault="00872DE7" w:rsidP="008D05B1">
      <w:pPr>
        <w:ind w:left="720"/>
        <w:jc w:val="both"/>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 wiith Standing Committee Chairs</w:t>
      </w:r>
    </w:p>
    <w:p w:rsidR="00182F90" w:rsidRPr="003F5CBF" w:rsidRDefault="00182F90" w:rsidP="008D05B1">
      <w:pPr>
        <w:ind w:left="720"/>
        <w:jc w:val="both"/>
        <w:rPr>
          <w:rFonts w:asciiTheme="minorHAnsi" w:hAnsiTheme="minorHAnsi"/>
          <w:b/>
          <w:bCs/>
          <w:sz w:val="20"/>
          <w:szCs w:val="20"/>
          <w:u w:val="single"/>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2299"/>
        <w:gridCol w:w="1095"/>
        <w:gridCol w:w="3917"/>
      </w:tblGrid>
      <w:tr w:rsidR="00872DE7" w:rsidRPr="003F5CBF" w:rsidTr="00182F90">
        <w:tc>
          <w:tcPr>
            <w:tcW w:w="1260" w:type="dxa"/>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Date</w:t>
            </w:r>
          </w:p>
        </w:tc>
        <w:tc>
          <w:tcPr>
            <w:tcW w:w="2520" w:type="dxa"/>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Location</w:t>
            </w:r>
          </w:p>
        </w:tc>
        <w:tc>
          <w:tcPr>
            <w:tcW w:w="1170" w:type="dxa"/>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Time</w:t>
            </w:r>
          </w:p>
        </w:tc>
        <w:tc>
          <w:tcPr>
            <w:tcW w:w="4374" w:type="dxa"/>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Minutes Link</w:t>
            </w:r>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8/22/14</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12" w:history="1">
              <w:r w:rsidR="00872DE7" w:rsidRPr="003F5CBF">
                <w:rPr>
                  <w:rStyle w:val="Hyperlink"/>
                  <w:rFonts w:asciiTheme="minorHAnsi" w:hAnsiTheme="minorHAnsi"/>
                  <w:sz w:val="20"/>
                  <w:szCs w:val="20"/>
                </w:rPr>
                <w:t>August 22, 2014 Minutes</w:t>
              </w:r>
            </w:hyperlink>
          </w:p>
        </w:tc>
      </w:tr>
      <w:tr w:rsidR="00182F90"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10/3/14</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13" w:history="1">
              <w:r w:rsidR="00872DE7" w:rsidRPr="003F5CBF">
                <w:rPr>
                  <w:rStyle w:val="Hyperlink"/>
                  <w:rFonts w:asciiTheme="minorHAnsi" w:hAnsiTheme="minorHAnsi"/>
                  <w:sz w:val="20"/>
                  <w:szCs w:val="20"/>
                </w:rPr>
                <w:t>October 3, 2014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11/14/14</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14" w:history="1">
              <w:r w:rsidR="00872DE7" w:rsidRPr="003F5CBF">
                <w:rPr>
                  <w:rStyle w:val="Hyperlink"/>
                  <w:rFonts w:asciiTheme="minorHAnsi" w:hAnsiTheme="minorHAnsi"/>
                  <w:sz w:val="20"/>
                  <w:szCs w:val="20"/>
                </w:rPr>
                <w:t>November 14, 2014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1/23/15</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15" w:history="1">
              <w:r w:rsidR="00872DE7" w:rsidRPr="003F5CBF">
                <w:rPr>
                  <w:rStyle w:val="Hyperlink"/>
                  <w:rFonts w:asciiTheme="minorHAnsi" w:hAnsiTheme="minorHAnsi"/>
                  <w:sz w:val="20"/>
                  <w:szCs w:val="20"/>
                </w:rPr>
                <w:t>January 23, 2015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2/27/15</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34319C" w:rsidP="008D05B1">
            <w:pPr>
              <w:jc w:val="both"/>
              <w:rPr>
                <w:rFonts w:asciiTheme="minorHAnsi" w:hAnsiTheme="minorHAnsi"/>
                <w:sz w:val="20"/>
                <w:szCs w:val="20"/>
              </w:rPr>
            </w:pPr>
            <w:hyperlink r:id="rId16" w:history="1">
              <w:r w:rsidR="00872DE7" w:rsidRPr="003F5CBF">
                <w:rPr>
                  <w:rStyle w:val="Hyperlink"/>
                  <w:rFonts w:asciiTheme="minorHAnsi" w:hAnsiTheme="minorHAnsi"/>
                  <w:sz w:val="20"/>
                  <w:szCs w:val="20"/>
                </w:rPr>
                <w:t>February 27, 2015 Minutes</w:t>
              </w:r>
            </w:hyperlink>
          </w:p>
        </w:tc>
      </w:tr>
      <w:tr w:rsidR="00872DE7" w:rsidRPr="003F5CBF" w:rsidTr="00182F90">
        <w:tc>
          <w:tcPr>
            <w:tcW w:w="126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4/3/15</w:t>
            </w:r>
          </w:p>
        </w:tc>
        <w:tc>
          <w:tcPr>
            <w:tcW w:w="252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872DE7" w:rsidP="008D05B1">
            <w:pPr>
              <w:jc w:val="both"/>
              <w:rPr>
                <w:rFonts w:asciiTheme="minorHAnsi" w:hAnsiTheme="minorHAnsi"/>
                <w:sz w:val="20"/>
                <w:szCs w:val="20"/>
              </w:rPr>
            </w:pPr>
            <w:r w:rsidRPr="003F5CBF">
              <w:rPr>
                <w:rFonts w:asciiTheme="minorHAnsi" w:hAnsiTheme="minorHAnsi"/>
                <w:sz w:val="20"/>
                <w:szCs w:val="20"/>
              </w:rPr>
              <w:t>April 3, 2014 Minutes</w:t>
            </w:r>
          </w:p>
        </w:tc>
      </w:tr>
    </w:tbl>
    <w:p w:rsidR="00872DE7" w:rsidRPr="003F5CBF" w:rsidRDefault="00872DE7" w:rsidP="008D05B1">
      <w:pPr>
        <w:jc w:val="both"/>
        <w:rPr>
          <w:rFonts w:asciiTheme="minorHAnsi" w:hAnsiTheme="minorHAnsi"/>
          <w:sz w:val="20"/>
          <w:szCs w:val="20"/>
        </w:rPr>
      </w:pPr>
    </w:p>
    <w:p w:rsidR="00872DE7" w:rsidRPr="003F5CBF" w:rsidRDefault="00872DE7" w:rsidP="008D05B1">
      <w:pPr>
        <w:jc w:val="both"/>
        <w:rPr>
          <w:rFonts w:asciiTheme="minorHAnsi" w:hAnsiTheme="minorHAnsi"/>
          <w:sz w:val="20"/>
          <w:szCs w:val="20"/>
        </w:rPr>
      </w:pPr>
    </w:p>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Executive Summary</w:t>
      </w:r>
      <w:r w:rsidRPr="003F5CBF">
        <w:rPr>
          <w:rFonts w:asciiTheme="minorHAnsi" w:hAnsiTheme="minorHAnsi"/>
          <w:sz w:val="20"/>
          <w:szCs w:val="20"/>
        </w:rPr>
        <w:t>:</w:t>
      </w:r>
    </w:p>
    <w:p w:rsidR="00182F90" w:rsidRPr="003F5CBF" w:rsidRDefault="00182F90" w:rsidP="008D05B1">
      <w:pPr>
        <w:jc w:val="both"/>
        <w:rPr>
          <w:rFonts w:asciiTheme="minorHAnsi" w:hAnsiTheme="minorHAnsi"/>
          <w:sz w:val="20"/>
          <w:szCs w:val="20"/>
        </w:rPr>
      </w:pPr>
    </w:p>
    <w:tbl>
      <w:tblPr>
        <w:tblStyle w:val="TableGrid"/>
        <w:tblW w:w="0" w:type="auto"/>
        <w:tblInd w:w="198" w:type="dxa"/>
        <w:tblLook w:val="04A0" w:firstRow="1" w:lastRow="0" w:firstColumn="1" w:lastColumn="0" w:noHBand="0" w:noVBand="1"/>
      </w:tblPr>
      <w:tblGrid>
        <w:gridCol w:w="3047"/>
        <w:gridCol w:w="3039"/>
        <w:gridCol w:w="3066"/>
      </w:tblGrid>
      <w:tr w:rsidR="00BA1AA8" w:rsidRPr="003F5CBF" w:rsidTr="00C5180C">
        <w:trPr>
          <w:tblHeader/>
        </w:trPr>
        <w:tc>
          <w:tcPr>
            <w:tcW w:w="3126" w:type="dxa"/>
            <w:shd w:val="clear" w:color="auto" w:fill="D9D9D9" w:themeFill="background1" w:themeFillShade="D9"/>
          </w:tcPr>
          <w:p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Recurring Activities of ECUS</w:t>
            </w:r>
          </w:p>
        </w:tc>
        <w:tc>
          <w:tcPr>
            <w:tcW w:w="3126" w:type="dxa"/>
            <w:shd w:val="clear" w:color="auto" w:fill="D9D9D9" w:themeFill="background1" w:themeFillShade="D9"/>
          </w:tcPr>
          <w:p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ECUS Accomplishments</w:t>
            </w:r>
          </w:p>
        </w:tc>
        <w:tc>
          <w:tcPr>
            <w:tcW w:w="3126" w:type="dxa"/>
            <w:shd w:val="clear" w:color="auto" w:fill="D9D9D9" w:themeFill="background1" w:themeFillShade="D9"/>
          </w:tcPr>
          <w:p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 xml:space="preserve">Tasks </w:t>
            </w:r>
            <w:r w:rsidR="0064046F" w:rsidRPr="003F5CBF">
              <w:rPr>
                <w:rFonts w:asciiTheme="minorHAnsi" w:hAnsiTheme="minorHAnsi"/>
                <w:b/>
                <w:sz w:val="20"/>
                <w:szCs w:val="20"/>
              </w:rPr>
              <w:t>Requiring Follow-up</w:t>
            </w:r>
          </w:p>
        </w:tc>
      </w:tr>
      <w:tr w:rsidR="00BA1AA8" w:rsidRPr="003F5CBF" w:rsidTr="00182F90">
        <w:tc>
          <w:tcPr>
            <w:tcW w:w="3126" w:type="dxa"/>
          </w:tcPr>
          <w:p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Held organizational meeting</w:t>
            </w:r>
            <w:r w:rsidR="00BA1AA8">
              <w:rPr>
                <w:rFonts w:asciiTheme="minorHAnsi" w:hAnsiTheme="minorHAnsi"/>
                <w:sz w:val="20"/>
                <w:szCs w:val="20"/>
              </w:rPr>
              <w:t>s</w:t>
            </w:r>
            <w:r w:rsidRPr="003F5CBF">
              <w:rPr>
                <w:rFonts w:asciiTheme="minorHAnsi" w:hAnsiTheme="minorHAnsi"/>
                <w:sz w:val="20"/>
                <w:szCs w:val="20"/>
              </w:rPr>
              <w:t xml:space="preserve"> to elect committee officers in Spring 2014</w:t>
            </w:r>
          </w:p>
          <w:p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lastRenderedPageBreak/>
              <w:t xml:space="preserve">Named John Sirmans as Parliamentarian for </w:t>
            </w:r>
            <w:r w:rsidR="006D5B35">
              <w:rPr>
                <w:rFonts w:asciiTheme="minorHAnsi" w:hAnsiTheme="minorHAnsi"/>
                <w:sz w:val="20"/>
                <w:szCs w:val="20"/>
              </w:rPr>
              <w:t xml:space="preserve">the </w:t>
            </w:r>
            <w:r w:rsidRPr="003F5CBF">
              <w:rPr>
                <w:rFonts w:asciiTheme="minorHAnsi" w:hAnsiTheme="minorHAnsi"/>
                <w:sz w:val="20"/>
                <w:szCs w:val="20"/>
              </w:rPr>
              <w:t xml:space="preserve">2014-15 </w:t>
            </w:r>
            <w:r w:rsidR="006D5B35">
              <w:rPr>
                <w:rFonts w:asciiTheme="minorHAnsi" w:hAnsiTheme="minorHAnsi"/>
                <w:sz w:val="20"/>
                <w:szCs w:val="20"/>
              </w:rPr>
              <w:t>university senate.</w:t>
            </w:r>
          </w:p>
          <w:p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Named Carter Shadden as graduate assistant for </w:t>
            </w:r>
            <w:r w:rsidR="006D5B35">
              <w:rPr>
                <w:rFonts w:asciiTheme="minorHAnsi" w:hAnsiTheme="minorHAnsi"/>
                <w:sz w:val="20"/>
                <w:szCs w:val="20"/>
              </w:rPr>
              <w:t>the 2014-15 university senate</w:t>
            </w:r>
            <w:r w:rsidRPr="003F5CBF">
              <w:rPr>
                <w:rFonts w:asciiTheme="minorHAnsi" w:hAnsiTheme="minorHAnsi"/>
                <w:sz w:val="20"/>
                <w:szCs w:val="20"/>
              </w:rPr>
              <w:t>.</w:t>
            </w:r>
          </w:p>
          <w:p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Offered </w:t>
            </w:r>
            <w:r w:rsidR="006D5B35">
              <w:rPr>
                <w:rFonts w:asciiTheme="minorHAnsi" w:hAnsiTheme="minorHAnsi"/>
                <w:sz w:val="20"/>
                <w:szCs w:val="20"/>
              </w:rPr>
              <w:t xml:space="preserve">an officer </w:t>
            </w:r>
            <w:r w:rsidRPr="003F5CBF">
              <w:rPr>
                <w:rFonts w:asciiTheme="minorHAnsi" w:hAnsiTheme="minorHAnsi"/>
                <w:sz w:val="20"/>
                <w:szCs w:val="20"/>
              </w:rPr>
              <w:t xml:space="preserve">orientation </w:t>
            </w:r>
            <w:r w:rsidR="006D5B35">
              <w:rPr>
                <w:rFonts w:asciiTheme="minorHAnsi" w:hAnsiTheme="minorHAnsi"/>
                <w:sz w:val="20"/>
                <w:szCs w:val="20"/>
              </w:rPr>
              <w:t>to the</w:t>
            </w:r>
            <w:r w:rsidR="006D5B35" w:rsidRPr="003F5CBF">
              <w:rPr>
                <w:rFonts w:asciiTheme="minorHAnsi" w:hAnsiTheme="minorHAnsi"/>
                <w:sz w:val="20"/>
                <w:szCs w:val="20"/>
              </w:rPr>
              <w:t xml:space="preserve"> </w:t>
            </w:r>
            <w:r w:rsidRPr="003F5CBF">
              <w:rPr>
                <w:rFonts w:asciiTheme="minorHAnsi" w:hAnsiTheme="minorHAnsi"/>
                <w:sz w:val="20"/>
                <w:szCs w:val="20"/>
              </w:rPr>
              <w:t>standing committee officers.</w:t>
            </w:r>
          </w:p>
          <w:p w:rsidR="0014702D" w:rsidRPr="003F5CBF" w:rsidRDefault="0014702D"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Provided a one-day retreat at Rock Eagle 4-H center for all senators and senate volunteers.</w:t>
            </w:r>
          </w:p>
          <w:p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Named John Swinton chair of Sub-committee on Nominations (SCoN) and designated entire ECUS membership</w:t>
            </w:r>
            <w:r w:rsidR="006D5B35">
              <w:rPr>
                <w:rFonts w:asciiTheme="minorHAnsi" w:hAnsiTheme="minorHAnsi"/>
                <w:sz w:val="20"/>
                <w:szCs w:val="20"/>
              </w:rPr>
              <w:t>, standing committee chairs, SGA President, Staff Council Chair, and SoCC Chairs</w:t>
            </w:r>
            <w:r w:rsidRPr="003F5CBF">
              <w:rPr>
                <w:rFonts w:asciiTheme="minorHAnsi" w:hAnsiTheme="minorHAnsi"/>
                <w:sz w:val="20"/>
                <w:szCs w:val="20"/>
              </w:rPr>
              <w:t xml:space="preserve"> as the membership of the SCoN.</w:t>
            </w:r>
          </w:p>
          <w:p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Received and posted operating procedures for standing committees of the </w:t>
            </w:r>
            <w:r w:rsidR="006D5B35">
              <w:rPr>
                <w:rFonts w:asciiTheme="minorHAnsi" w:hAnsiTheme="minorHAnsi"/>
                <w:sz w:val="20"/>
                <w:szCs w:val="20"/>
              </w:rPr>
              <w:t>university s</w:t>
            </w:r>
            <w:r w:rsidR="006D5B35" w:rsidRPr="003F5CBF">
              <w:rPr>
                <w:rFonts w:asciiTheme="minorHAnsi" w:hAnsiTheme="minorHAnsi"/>
                <w:sz w:val="20"/>
                <w:szCs w:val="20"/>
              </w:rPr>
              <w:t>enate</w:t>
            </w:r>
            <w:r w:rsidRPr="003F5CBF">
              <w:rPr>
                <w:rFonts w:asciiTheme="minorHAnsi" w:hAnsiTheme="minorHAnsi"/>
                <w:sz w:val="20"/>
                <w:szCs w:val="20"/>
              </w:rPr>
              <w:t>.</w:t>
            </w:r>
          </w:p>
          <w:p w:rsidR="003D20D5"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and disseminated agendas for ECUS, ECUS with SCC and </w:t>
            </w:r>
            <w:r w:rsidR="006D5B35">
              <w:rPr>
                <w:rFonts w:asciiTheme="minorHAnsi" w:hAnsiTheme="minorHAnsi"/>
                <w:sz w:val="20"/>
                <w:szCs w:val="20"/>
              </w:rPr>
              <w:t>university s</w:t>
            </w:r>
            <w:r w:rsidR="006D5B35" w:rsidRPr="003F5CBF">
              <w:rPr>
                <w:rFonts w:asciiTheme="minorHAnsi" w:hAnsiTheme="minorHAnsi"/>
                <w:sz w:val="20"/>
                <w:szCs w:val="20"/>
              </w:rPr>
              <w:t xml:space="preserve">enate </w:t>
            </w:r>
            <w:r w:rsidRPr="003F5CBF">
              <w:rPr>
                <w:rFonts w:asciiTheme="minorHAnsi" w:hAnsiTheme="minorHAnsi"/>
                <w:sz w:val="20"/>
                <w:szCs w:val="20"/>
              </w:rPr>
              <w:t>meetings.</w:t>
            </w:r>
          </w:p>
          <w:p w:rsidR="003D20D5"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and disseminated minutes of ECUS, ECUS with SCC and </w:t>
            </w:r>
            <w:r w:rsidR="006D5B35">
              <w:rPr>
                <w:rFonts w:asciiTheme="minorHAnsi" w:hAnsiTheme="minorHAnsi"/>
                <w:sz w:val="20"/>
                <w:szCs w:val="20"/>
              </w:rPr>
              <w:t>university s</w:t>
            </w:r>
            <w:r w:rsidR="006D5B35" w:rsidRPr="003F5CBF">
              <w:rPr>
                <w:rFonts w:asciiTheme="minorHAnsi" w:hAnsiTheme="minorHAnsi"/>
                <w:sz w:val="20"/>
                <w:szCs w:val="20"/>
              </w:rPr>
              <w:t xml:space="preserve">enate </w:t>
            </w:r>
            <w:r w:rsidRPr="003F5CBF">
              <w:rPr>
                <w:rFonts w:asciiTheme="minorHAnsi" w:hAnsiTheme="minorHAnsi"/>
                <w:sz w:val="20"/>
                <w:szCs w:val="20"/>
              </w:rPr>
              <w:t xml:space="preserve">meetings prior to meeting in which approval was on the agenda, and </w:t>
            </w:r>
            <w:r w:rsidR="00C5180C" w:rsidRPr="003F5CBF">
              <w:rPr>
                <w:rFonts w:asciiTheme="minorHAnsi" w:hAnsiTheme="minorHAnsi"/>
                <w:sz w:val="20"/>
                <w:szCs w:val="20"/>
              </w:rPr>
              <w:t xml:space="preserve">archived </w:t>
            </w:r>
            <w:r w:rsidRPr="003F5CBF">
              <w:rPr>
                <w:rFonts w:asciiTheme="minorHAnsi" w:hAnsiTheme="minorHAnsi"/>
                <w:sz w:val="20"/>
                <w:szCs w:val="20"/>
              </w:rPr>
              <w:t>final approved minutes in university database.</w:t>
            </w:r>
          </w:p>
          <w:p w:rsidR="00182F90"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Met as scheduled with standing committee chairs and steered issues to the appropriate </w:t>
            </w:r>
            <w:r w:rsidR="006D5B35" w:rsidRPr="003F5CBF">
              <w:rPr>
                <w:rFonts w:asciiTheme="minorHAnsi" w:hAnsiTheme="minorHAnsi"/>
                <w:sz w:val="20"/>
                <w:szCs w:val="20"/>
              </w:rPr>
              <w:t>s</w:t>
            </w:r>
            <w:r w:rsidR="006D5B35">
              <w:rPr>
                <w:rFonts w:asciiTheme="minorHAnsi" w:hAnsiTheme="minorHAnsi"/>
                <w:sz w:val="20"/>
                <w:szCs w:val="20"/>
              </w:rPr>
              <w:t xml:space="preserve">tanding </w:t>
            </w:r>
            <w:r w:rsidRPr="003F5CBF">
              <w:rPr>
                <w:rFonts w:asciiTheme="minorHAnsi" w:hAnsiTheme="minorHAnsi"/>
                <w:sz w:val="20"/>
                <w:szCs w:val="20"/>
              </w:rPr>
              <w:t>committee when presented to ECUS.</w:t>
            </w:r>
          </w:p>
          <w:p w:rsidR="003D20D5"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apportionment of elected faculty </w:t>
            </w:r>
            <w:r w:rsidR="006D5B35">
              <w:rPr>
                <w:rFonts w:asciiTheme="minorHAnsi" w:hAnsiTheme="minorHAnsi"/>
                <w:sz w:val="20"/>
                <w:szCs w:val="20"/>
              </w:rPr>
              <w:t>s</w:t>
            </w:r>
            <w:r w:rsidR="006D5B35" w:rsidRPr="003F5CBF">
              <w:rPr>
                <w:rFonts w:asciiTheme="minorHAnsi" w:hAnsiTheme="minorHAnsi"/>
                <w:sz w:val="20"/>
                <w:szCs w:val="20"/>
              </w:rPr>
              <w:t xml:space="preserve">enators </w:t>
            </w:r>
            <w:r w:rsidRPr="003F5CBF">
              <w:rPr>
                <w:rFonts w:asciiTheme="minorHAnsi" w:hAnsiTheme="minorHAnsi"/>
                <w:sz w:val="20"/>
                <w:szCs w:val="20"/>
              </w:rPr>
              <w:t xml:space="preserve">based on </w:t>
            </w:r>
            <w:r w:rsidR="006D5B35">
              <w:rPr>
                <w:rFonts w:asciiTheme="minorHAnsi" w:hAnsiTheme="minorHAnsi"/>
                <w:sz w:val="20"/>
                <w:szCs w:val="20"/>
              </w:rPr>
              <w:t>the corps of instruction list</w:t>
            </w:r>
            <w:r w:rsidR="0014702D" w:rsidRPr="003F5CBF">
              <w:rPr>
                <w:rFonts w:asciiTheme="minorHAnsi" w:hAnsiTheme="minorHAnsi"/>
                <w:sz w:val="20"/>
                <w:szCs w:val="20"/>
              </w:rPr>
              <w:t xml:space="preserve"> </w:t>
            </w:r>
            <w:r w:rsidR="0014702D" w:rsidRPr="003F5CBF">
              <w:rPr>
                <w:rFonts w:asciiTheme="minorHAnsi" w:hAnsiTheme="minorHAnsi"/>
                <w:sz w:val="20"/>
                <w:szCs w:val="20"/>
              </w:rPr>
              <w:lastRenderedPageBreak/>
              <w:t xml:space="preserve">from </w:t>
            </w:r>
            <w:r w:rsidR="006D5B35">
              <w:rPr>
                <w:rFonts w:asciiTheme="minorHAnsi" w:hAnsiTheme="minorHAnsi"/>
                <w:sz w:val="20"/>
                <w:szCs w:val="20"/>
              </w:rPr>
              <w:t xml:space="preserve">the </w:t>
            </w:r>
            <w:r w:rsidR="0014702D" w:rsidRPr="003F5CBF">
              <w:rPr>
                <w:rFonts w:asciiTheme="minorHAnsi" w:hAnsiTheme="minorHAnsi"/>
                <w:sz w:val="20"/>
                <w:szCs w:val="20"/>
              </w:rPr>
              <w:t>Provost’s office and communicated to Deans of each college.</w:t>
            </w:r>
          </w:p>
          <w:p w:rsidR="0014702D" w:rsidRPr="003F5CBF" w:rsidRDefault="0014702D"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Provided oversight to </w:t>
            </w:r>
            <w:r w:rsidR="006D5B35">
              <w:rPr>
                <w:rFonts w:asciiTheme="minorHAnsi" w:hAnsiTheme="minorHAnsi"/>
                <w:sz w:val="20"/>
                <w:szCs w:val="20"/>
              </w:rPr>
              <w:t xml:space="preserve">elected faculty senator </w:t>
            </w:r>
            <w:r w:rsidRPr="003F5CBF">
              <w:rPr>
                <w:rFonts w:asciiTheme="minorHAnsi" w:hAnsiTheme="minorHAnsi"/>
                <w:sz w:val="20"/>
                <w:szCs w:val="20"/>
              </w:rPr>
              <w:t xml:space="preserve">elections of </w:t>
            </w:r>
            <w:r w:rsidR="006D5B35">
              <w:rPr>
                <w:rFonts w:asciiTheme="minorHAnsi" w:hAnsiTheme="minorHAnsi"/>
                <w:sz w:val="20"/>
                <w:szCs w:val="20"/>
              </w:rPr>
              <w:t>all academic units (colleges, library)</w:t>
            </w:r>
            <w:r w:rsidR="006D5B35" w:rsidRPr="003F5CBF">
              <w:rPr>
                <w:rFonts w:asciiTheme="minorHAnsi" w:hAnsiTheme="minorHAnsi"/>
                <w:sz w:val="20"/>
                <w:szCs w:val="20"/>
              </w:rPr>
              <w:t xml:space="preserve"> </w:t>
            </w:r>
            <w:r w:rsidRPr="003F5CBF">
              <w:rPr>
                <w:rFonts w:asciiTheme="minorHAnsi" w:hAnsiTheme="minorHAnsi"/>
                <w:sz w:val="20"/>
                <w:szCs w:val="20"/>
              </w:rPr>
              <w:t>a</w:t>
            </w:r>
            <w:r w:rsidR="006D5B35">
              <w:rPr>
                <w:rFonts w:asciiTheme="minorHAnsi" w:hAnsiTheme="minorHAnsi"/>
                <w:sz w:val="20"/>
                <w:szCs w:val="20"/>
              </w:rPr>
              <w:t>s well as</w:t>
            </w:r>
            <w:r w:rsidRPr="003F5CBF">
              <w:rPr>
                <w:rFonts w:asciiTheme="minorHAnsi" w:hAnsiTheme="minorHAnsi"/>
                <w:sz w:val="20"/>
                <w:szCs w:val="20"/>
              </w:rPr>
              <w:t xml:space="preserve"> at-large.</w:t>
            </w:r>
          </w:p>
          <w:p w:rsidR="0014702D" w:rsidRPr="003F5CBF" w:rsidRDefault="0014702D"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Prepared</w:t>
            </w:r>
            <w:r w:rsidR="006D5B35">
              <w:rPr>
                <w:rFonts w:asciiTheme="minorHAnsi" w:hAnsiTheme="minorHAnsi"/>
                <w:sz w:val="20"/>
                <w:szCs w:val="20"/>
              </w:rPr>
              <w:t xml:space="preserve"> the</w:t>
            </w:r>
            <w:r w:rsidRPr="003F5CBF">
              <w:rPr>
                <w:rFonts w:asciiTheme="minorHAnsi" w:hAnsiTheme="minorHAnsi"/>
                <w:sz w:val="20"/>
                <w:szCs w:val="20"/>
              </w:rPr>
              <w:t xml:space="preserve"> 2015-2016 Governance calendar with input from Academic </w:t>
            </w:r>
            <w:r w:rsidR="006D5B35">
              <w:rPr>
                <w:rFonts w:asciiTheme="minorHAnsi" w:hAnsiTheme="minorHAnsi"/>
                <w:sz w:val="20"/>
                <w:szCs w:val="20"/>
              </w:rPr>
              <w:t>L</w:t>
            </w:r>
            <w:r w:rsidR="006D5B35" w:rsidRPr="003F5CBF">
              <w:rPr>
                <w:rFonts w:asciiTheme="minorHAnsi" w:hAnsiTheme="minorHAnsi"/>
                <w:sz w:val="20"/>
                <w:szCs w:val="20"/>
              </w:rPr>
              <w:t xml:space="preserve">eadership </w:t>
            </w:r>
            <w:r w:rsidR="006D5B35">
              <w:rPr>
                <w:rFonts w:asciiTheme="minorHAnsi" w:hAnsiTheme="minorHAnsi"/>
                <w:sz w:val="20"/>
                <w:szCs w:val="20"/>
              </w:rPr>
              <w:t>T</w:t>
            </w:r>
            <w:r w:rsidR="006D5B35" w:rsidRPr="003F5CBF">
              <w:rPr>
                <w:rFonts w:asciiTheme="minorHAnsi" w:hAnsiTheme="minorHAnsi"/>
                <w:sz w:val="20"/>
                <w:szCs w:val="20"/>
              </w:rPr>
              <w:t>eam</w:t>
            </w:r>
            <w:r w:rsidRPr="003F5CBF">
              <w:rPr>
                <w:rFonts w:asciiTheme="minorHAnsi" w:hAnsiTheme="minorHAnsi"/>
                <w:sz w:val="20"/>
                <w:szCs w:val="20"/>
              </w:rPr>
              <w:t>.</w:t>
            </w:r>
          </w:p>
          <w:p w:rsidR="00C5180C" w:rsidRPr="003F5CBF" w:rsidRDefault="00C5180C"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Obtained recognition certificates for outgoing </w:t>
            </w:r>
            <w:r w:rsidR="006D5B35">
              <w:rPr>
                <w:rFonts w:asciiTheme="minorHAnsi" w:hAnsiTheme="minorHAnsi"/>
                <w:sz w:val="20"/>
                <w:szCs w:val="20"/>
              </w:rPr>
              <w:t>s</w:t>
            </w:r>
            <w:r w:rsidR="006D5B35" w:rsidRPr="003F5CBF">
              <w:rPr>
                <w:rFonts w:asciiTheme="minorHAnsi" w:hAnsiTheme="minorHAnsi"/>
                <w:sz w:val="20"/>
                <w:szCs w:val="20"/>
              </w:rPr>
              <w:t xml:space="preserve">enators </w:t>
            </w:r>
            <w:r w:rsidRPr="003F5CBF">
              <w:rPr>
                <w:rFonts w:asciiTheme="minorHAnsi" w:hAnsiTheme="minorHAnsi"/>
                <w:sz w:val="20"/>
                <w:szCs w:val="20"/>
              </w:rPr>
              <w:t>and volunteers.</w:t>
            </w:r>
          </w:p>
          <w:p w:rsidR="00C5180C" w:rsidRPr="003F5CBF" w:rsidRDefault="00C5180C"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Established an April 27</w:t>
            </w:r>
            <w:r w:rsidRPr="003F5CBF">
              <w:rPr>
                <w:rFonts w:asciiTheme="minorHAnsi" w:hAnsiTheme="minorHAnsi"/>
                <w:sz w:val="20"/>
                <w:szCs w:val="20"/>
                <w:vertAlign w:val="superscript"/>
              </w:rPr>
              <w:t>th</w:t>
            </w:r>
            <w:r w:rsidRPr="003F5CBF">
              <w:rPr>
                <w:rFonts w:asciiTheme="minorHAnsi" w:hAnsiTheme="minorHAnsi"/>
                <w:sz w:val="20"/>
                <w:szCs w:val="20"/>
              </w:rPr>
              <w:t xml:space="preserve"> due date for committee annual reports and approved continued use of the</w:t>
            </w:r>
            <w:r w:rsidR="006D5B35">
              <w:rPr>
                <w:rFonts w:asciiTheme="minorHAnsi" w:hAnsiTheme="minorHAnsi"/>
                <w:sz w:val="20"/>
                <w:szCs w:val="20"/>
              </w:rPr>
              <w:t xml:space="preserve"> annual</w:t>
            </w:r>
            <w:r w:rsidRPr="003F5CBF">
              <w:rPr>
                <w:rFonts w:asciiTheme="minorHAnsi" w:hAnsiTheme="minorHAnsi"/>
                <w:sz w:val="20"/>
                <w:szCs w:val="20"/>
              </w:rPr>
              <w:t xml:space="preserve"> report template used in previous academic years.</w:t>
            </w:r>
          </w:p>
          <w:p w:rsidR="00C5180C" w:rsidRPr="003F5CBF" w:rsidRDefault="00C5180C"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Received and archived annual reports.</w:t>
            </w:r>
          </w:p>
          <w:p w:rsidR="00C5180C" w:rsidRPr="003F5CBF" w:rsidRDefault="00C5180C"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Facilitated organizational meeting</w:t>
            </w:r>
            <w:r w:rsidR="006D5B35">
              <w:rPr>
                <w:rFonts w:asciiTheme="minorHAnsi" w:hAnsiTheme="minorHAnsi"/>
                <w:sz w:val="20"/>
                <w:szCs w:val="20"/>
              </w:rPr>
              <w:t>s</w:t>
            </w:r>
            <w:r w:rsidRPr="003F5CBF">
              <w:rPr>
                <w:rFonts w:asciiTheme="minorHAnsi" w:hAnsiTheme="minorHAnsi"/>
                <w:sz w:val="20"/>
                <w:szCs w:val="20"/>
              </w:rPr>
              <w:t xml:space="preserve"> for</w:t>
            </w:r>
            <w:r w:rsidR="00BA1AA8">
              <w:rPr>
                <w:rFonts w:asciiTheme="minorHAnsi" w:hAnsiTheme="minorHAnsi"/>
                <w:sz w:val="20"/>
                <w:szCs w:val="20"/>
              </w:rPr>
              <w:t xml:space="preserve"> the</w:t>
            </w:r>
            <w:r w:rsidRPr="003F5CBF">
              <w:rPr>
                <w:rFonts w:asciiTheme="minorHAnsi" w:hAnsiTheme="minorHAnsi"/>
                <w:sz w:val="20"/>
                <w:szCs w:val="20"/>
              </w:rPr>
              <w:t xml:space="preserve"> incoming </w:t>
            </w:r>
            <w:r w:rsidR="006D5B35">
              <w:rPr>
                <w:rFonts w:asciiTheme="minorHAnsi" w:hAnsiTheme="minorHAnsi"/>
                <w:sz w:val="20"/>
                <w:szCs w:val="20"/>
              </w:rPr>
              <w:t>university s</w:t>
            </w:r>
            <w:r w:rsidR="006D5B35" w:rsidRPr="003F5CBF">
              <w:rPr>
                <w:rFonts w:asciiTheme="minorHAnsi" w:hAnsiTheme="minorHAnsi"/>
                <w:sz w:val="20"/>
                <w:szCs w:val="20"/>
              </w:rPr>
              <w:t>enate</w:t>
            </w:r>
            <w:r w:rsidRPr="003F5CBF">
              <w:rPr>
                <w:rFonts w:asciiTheme="minorHAnsi" w:hAnsiTheme="minorHAnsi"/>
                <w:sz w:val="20"/>
                <w:szCs w:val="20"/>
              </w:rPr>
              <w:t>.</w:t>
            </w:r>
          </w:p>
          <w:p w:rsidR="00C5180C" w:rsidRPr="003F5CBF" w:rsidRDefault="00C5180C"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Appointed John Swinton as chair of the retreat planning committee. Named </w:t>
            </w:r>
            <w:r w:rsidR="00BA1AA8">
              <w:rPr>
                <w:rFonts w:asciiTheme="minorHAnsi" w:hAnsiTheme="minorHAnsi"/>
                <w:sz w:val="20"/>
                <w:szCs w:val="20"/>
              </w:rPr>
              <w:t>Susan Steele, Macon McGinley, and Craig Turner</w:t>
            </w:r>
            <w:r w:rsidR="009E0FA0" w:rsidRPr="003F5CBF">
              <w:rPr>
                <w:rFonts w:asciiTheme="minorHAnsi" w:hAnsiTheme="minorHAnsi"/>
                <w:sz w:val="20"/>
                <w:szCs w:val="20"/>
              </w:rPr>
              <w:t xml:space="preserve"> as committee members.</w:t>
            </w:r>
            <w:r w:rsidR="00474569">
              <w:rPr>
                <w:rFonts w:asciiTheme="minorHAnsi" w:hAnsiTheme="minorHAnsi"/>
                <w:sz w:val="20"/>
                <w:szCs w:val="20"/>
              </w:rPr>
              <w:t xml:space="preserve"> </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Continued to have Presiding Officer represent </w:t>
            </w:r>
            <w:r w:rsidR="00BA1AA8">
              <w:rPr>
                <w:rFonts w:asciiTheme="minorHAnsi" w:hAnsiTheme="minorHAnsi"/>
                <w:sz w:val="20"/>
                <w:szCs w:val="20"/>
              </w:rPr>
              <w:t>u</w:t>
            </w:r>
            <w:r w:rsidR="00BA1AA8" w:rsidRPr="003F5CBF">
              <w:rPr>
                <w:rFonts w:asciiTheme="minorHAnsi" w:hAnsiTheme="minorHAnsi"/>
                <w:sz w:val="20"/>
                <w:szCs w:val="20"/>
              </w:rPr>
              <w:t xml:space="preserve">niversity </w:t>
            </w:r>
            <w:r w:rsidR="00BA1AA8">
              <w:rPr>
                <w:rFonts w:asciiTheme="minorHAnsi" w:hAnsiTheme="minorHAnsi"/>
                <w:sz w:val="20"/>
                <w:szCs w:val="20"/>
              </w:rPr>
              <w:t>s</w:t>
            </w:r>
            <w:r w:rsidR="00BA1AA8" w:rsidRPr="003F5CBF">
              <w:rPr>
                <w:rFonts w:asciiTheme="minorHAnsi" w:hAnsiTheme="minorHAnsi"/>
                <w:sz w:val="20"/>
                <w:szCs w:val="20"/>
              </w:rPr>
              <w:t xml:space="preserve">enate </w:t>
            </w:r>
            <w:r w:rsidRPr="003F5CBF">
              <w:rPr>
                <w:rFonts w:asciiTheme="minorHAnsi" w:hAnsiTheme="minorHAnsi"/>
                <w:sz w:val="20"/>
                <w:szCs w:val="20"/>
              </w:rPr>
              <w:t>at the Academic Leadership Team meetings held by the Provost.</w:t>
            </w:r>
          </w:p>
        </w:tc>
        <w:tc>
          <w:tcPr>
            <w:tcW w:w="3126" w:type="dxa"/>
          </w:tcPr>
          <w:p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lastRenderedPageBreak/>
              <w:t xml:space="preserve">Obtained support of President Steve Dorman and Provost Kelli Brown for </w:t>
            </w:r>
            <w:r w:rsidR="00BA1AA8">
              <w:rPr>
                <w:rFonts w:asciiTheme="minorHAnsi" w:hAnsiTheme="minorHAnsi"/>
                <w:sz w:val="20"/>
                <w:szCs w:val="20"/>
              </w:rPr>
              <w:t>a one</w:t>
            </w:r>
            <w:r w:rsidR="00BA1AA8" w:rsidRPr="003F5CBF">
              <w:rPr>
                <w:rFonts w:asciiTheme="minorHAnsi" w:hAnsiTheme="minorHAnsi"/>
                <w:sz w:val="20"/>
                <w:szCs w:val="20"/>
              </w:rPr>
              <w:t xml:space="preserve"> </w:t>
            </w:r>
            <w:r w:rsidRPr="003F5CBF">
              <w:rPr>
                <w:rFonts w:asciiTheme="minorHAnsi" w:hAnsiTheme="minorHAnsi"/>
                <w:sz w:val="20"/>
                <w:szCs w:val="20"/>
              </w:rPr>
              <w:t xml:space="preserve">course </w:t>
            </w:r>
            <w:r w:rsidRPr="003F5CBF">
              <w:rPr>
                <w:rFonts w:asciiTheme="minorHAnsi" w:hAnsiTheme="minorHAnsi"/>
                <w:sz w:val="20"/>
                <w:szCs w:val="20"/>
              </w:rPr>
              <w:lastRenderedPageBreak/>
              <w:t xml:space="preserve">release per semester for the </w:t>
            </w:r>
            <w:r w:rsidR="00BA1AA8">
              <w:rPr>
                <w:rFonts w:asciiTheme="minorHAnsi" w:hAnsiTheme="minorHAnsi"/>
                <w:sz w:val="20"/>
                <w:szCs w:val="20"/>
              </w:rPr>
              <w:t>university s</w:t>
            </w:r>
            <w:r w:rsidR="00BA1AA8" w:rsidRPr="003F5CBF">
              <w:rPr>
                <w:rFonts w:asciiTheme="minorHAnsi" w:hAnsiTheme="minorHAnsi"/>
                <w:sz w:val="20"/>
                <w:szCs w:val="20"/>
              </w:rPr>
              <w:t xml:space="preserve">enate </w:t>
            </w:r>
            <w:r w:rsidR="00BA1AA8">
              <w:rPr>
                <w:rFonts w:asciiTheme="minorHAnsi" w:hAnsiTheme="minorHAnsi"/>
                <w:sz w:val="20"/>
                <w:szCs w:val="20"/>
              </w:rPr>
              <w:t>p</w:t>
            </w:r>
            <w:r w:rsidR="00BA1AA8" w:rsidRPr="003F5CBF">
              <w:rPr>
                <w:rFonts w:asciiTheme="minorHAnsi" w:hAnsiTheme="minorHAnsi"/>
                <w:sz w:val="20"/>
                <w:szCs w:val="20"/>
              </w:rPr>
              <w:t xml:space="preserve">residing </w:t>
            </w:r>
            <w:r w:rsidRPr="003F5CBF">
              <w:rPr>
                <w:rFonts w:asciiTheme="minorHAnsi" w:hAnsiTheme="minorHAnsi"/>
                <w:sz w:val="20"/>
                <w:szCs w:val="20"/>
              </w:rPr>
              <w:t>officer.</w:t>
            </w:r>
          </w:p>
          <w:p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Obtained commitment from Provost Kelli Brown to allocate a portion of time for one of the administrative assistants </w:t>
            </w:r>
            <w:r w:rsidR="00BA1AA8">
              <w:rPr>
                <w:rFonts w:asciiTheme="minorHAnsi" w:hAnsiTheme="minorHAnsi"/>
                <w:sz w:val="20"/>
                <w:szCs w:val="20"/>
              </w:rPr>
              <w:t xml:space="preserve">in Academic Affairs </w:t>
            </w:r>
            <w:r w:rsidRPr="003F5CBF">
              <w:rPr>
                <w:rFonts w:asciiTheme="minorHAnsi" w:hAnsiTheme="minorHAnsi"/>
                <w:sz w:val="20"/>
                <w:szCs w:val="20"/>
              </w:rPr>
              <w:t xml:space="preserve">to provide </w:t>
            </w:r>
            <w:r w:rsidR="00BA1AA8">
              <w:rPr>
                <w:rFonts w:asciiTheme="minorHAnsi" w:hAnsiTheme="minorHAnsi"/>
                <w:sz w:val="20"/>
                <w:szCs w:val="20"/>
              </w:rPr>
              <w:t>university s</w:t>
            </w:r>
            <w:r w:rsidR="00BA1AA8" w:rsidRPr="003F5CBF">
              <w:rPr>
                <w:rFonts w:asciiTheme="minorHAnsi" w:hAnsiTheme="minorHAnsi"/>
                <w:sz w:val="20"/>
                <w:szCs w:val="20"/>
              </w:rPr>
              <w:t xml:space="preserve">enate </w:t>
            </w:r>
            <w:r w:rsidR="00BA1AA8">
              <w:rPr>
                <w:rFonts w:asciiTheme="minorHAnsi" w:hAnsiTheme="minorHAnsi"/>
                <w:sz w:val="20"/>
                <w:szCs w:val="20"/>
              </w:rPr>
              <w:t xml:space="preserve">administrative </w:t>
            </w:r>
            <w:r w:rsidRPr="003F5CBF">
              <w:rPr>
                <w:rFonts w:asciiTheme="minorHAnsi" w:hAnsiTheme="minorHAnsi"/>
                <w:sz w:val="20"/>
                <w:szCs w:val="20"/>
              </w:rPr>
              <w:t>support in lieu of a graduate assistant starting in academic year 2015-2016.</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Allocated meeting times for departmental and college meetings in the governance calendar.</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Obtained Provost support for 2015 </w:t>
            </w:r>
            <w:r w:rsidR="00BA1AA8">
              <w:rPr>
                <w:rFonts w:asciiTheme="minorHAnsi" w:hAnsiTheme="minorHAnsi"/>
                <w:sz w:val="20"/>
                <w:szCs w:val="20"/>
              </w:rPr>
              <w:t>governance</w:t>
            </w:r>
            <w:r w:rsidR="00BA1AA8" w:rsidRPr="003F5CBF">
              <w:rPr>
                <w:rFonts w:asciiTheme="minorHAnsi" w:hAnsiTheme="minorHAnsi"/>
                <w:sz w:val="20"/>
                <w:szCs w:val="20"/>
              </w:rPr>
              <w:t xml:space="preserve"> </w:t>
            </w:r>
            <w:r w:rsidRPr="003F5CBF">
              <w:rPr>
                <w:rFonts w:asciiTheme="minorHAnsi" w:hAnsiTheme="minorHAnsi"/>
                <w:sz w:val="20"/>
                <w:szCs w:val="20"/>
              </w:rPr>
              <w:t>retreat date with this date as a “blackout” date for required college or departmental activities.</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Placed Presiding Officer on the Risk Advisory Task Force.</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Reviewed a draft plan for revision of the </w:t>
            </w:r>
            <w:r w:rsidR="00BA1AA8">
              <w:rPr>
                <w:rFonts w:asciiTheme="minorHAnsi" w:hAnsiTheme="minorHAnsi"/>
                <w:sz w:val="20"/>
                <w:szCs w:val="20"/>
              </w:rPr>
              <w:t>university s</w:t>
            </w:r>
            <w:r w:rsidR="00BA1AA8" w:rsidRPr="003F5CBF">
              <w:rPr>
                <w:rFonts w:asciiTheme="minorHAnsi" w:hAnsiTheme="minorHAnsi"/>
                <w:sz w:val="20"/>
                <w:szCs w:val="20"/>
              </w:rPr>
              <w:t xml:space="preserve">enate </w:t>
            </w:r>
            <w:r w:rsidRPr="003F5CBF">
              <w:rPr>
                <w:rFonts w:asciiTheme="minorHAnsi" w:hAnsiTheme="minorHAnsi"/>
                <w:sz w:val="20"/>
                <w:szCs w:val="20"/>
              </w:rPr>
              <w:t xml:space="preserve">electronic tools prepared by </w:t>
            </w:r>
            <w:r w:rsidR="00BA1AA8">
              <w:rPr>
                <w:rFonts w:asciiTheme="minorHAnsi" w:hAnsiTheme="minorHAnsi"/>
                <w:sz w:val="20"/>
                <w:szCs w:val="20"/>
              </w:rPr>
              <w:t>Enterprise Applications</w:t>
            </w:r>
            <w:r w:rsidRPr="003F5CBF">
              <w:rPr>
                <w:rFonts w:asciiTheme="minorHAnsi" w:hAnsiTheme="minorHAnsi"/>
                <w:sz w:val="20"/>
                <w:szCs w:val="20"/>
              </w:rPr>
              <w:t>.</w:t>
            </w:r>
          </w:p>
          <w:p w:rsidR="009E0FA0" w:rsidRPr="003F5CBF" w:rsidRDefault="00BA1AA8"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Facilitated the resolution of</w:t>
            </w:r>
            <w:r w:rsidR="009E0FA0" w:rsidRPr="003F5CBF">
              <w:rPr>
                <w:rFonts w:asciiTheme="minorHAnsi" w:hAnsiTheme="minorHAnsi"/>
                <w:sz w:val="20"/>
                <w:szCs w:val="20"/>
              </w:rPr>
              <w:t xml:space="preserve"> SoCC bylaws concerns expressed by President Dorman and </w:t>
            </w:r>
            <w:r>
              <w:rPr>
                <w:rFonts w:asciiTheme="minorHAnsi" w:hAnsiTheme="minorHAnsi"/>
                <w:sz w:val="20"/>
                <w:szCs w:val="20"/>
              </w:rPr>
              <w:t xml:space="preserve">the ratification of the </w:t>
            </w:r>
            <w:r w:rsidR="009E0FA0" w:rsidRPr="003F5CBF">
              <w:rPr>
                <w:rFonts w:asciiTheme="minorHAnsi" w:hAnsiTheme="minorHAnsi"/>
                <w:sz w:val="20"/>
                <w:szCs w:val="20"/>
              </w:rPr>
              <w:t>revised bylaws.</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editorial corrections of </w:t>
            </w:r>
            <w:r w:rsidR="00BA1AA8">
              <w:rPr>
                <w:rFonts w:asciiTheme="minorHAnsi" w:hAnsiTheme="minorHAnsi"/>
                <w:sz w:val="20"/>
                <w:szCs w:val="20"/>
              </w:rPr>
              <w:t xml:space="preserve">university senate </w:t>
            </w:r>
            <w:r w:rsidRPr="003F5CBF">
              <w:rPr>
                <w:rFonts w:asciiTheme="minorHAnsi" w:hAnsiTheme="minorHAnsi"/>
                <w:sz w:val="20"/>
                <w:szCs w:val="20"/>
              </w:rPr>
              <w:t>bylaws.</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Provided for university participation in the University System of Georgia Faculty Council (USGFC) fall and spring meetings.</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Obtained commitment from President Dorman and Provost Brown to reactivate an online repository for all university </w:t>
            </w:r>
            <w:r w:rsidRPr="003F5CBF">
              <w:rPr>
                <w:rFonts w:asciiTheme="minorHAnsi" w:hAnsiTheme="minorHAnsi"/>
                <w:sz w:val="20"/>
                <w:szCs w:val="20"/>
              </w:rPr>
              <w:lastRenderedPageBreak/>
              <w:t>committees and task forces to promote transparency.</w:t>
            </w:r>
          </w:p>
          <w:p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Initiated dialogue to resume having a faculty listserve. Awaiting a volunteer faculty moderator.</w:t>
            </w:r>
          </w:p>
          <w:p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Participated in an audit process of the University Senate archives and procedures</w:t>
            </w:r>
            <w:r w:rsidR="00BA1AA8">
              <w:rPr>
                <w:rFonts w:asciiTheme="minorHAnsi" w:hAnsiTheme="minorHAnsi"/>
                <w:sz w:val="20"/>
                <w:szCs w:val="20"/>
              </w:rPr>
              <w:t xml:space="preserve"> with Julia Hann</w:t>
            </w:r>
            <w:r w:rsidRPr="003F5CBF">
              <w:rPr>
                <w:rFonts w:asciiTheme="minorHAnsi" w:hAnsiTheme="minorHAnsi"/>
                <w:sz w:val="20"/>
                <w:szCs w:val="20"/>
              </w:rPr>
              <w:t>.</w:t>
            </w:r>
          </w:p>
          <w:p w:rsidR="0064046F" w:rsidRPr="003F5CBF" w:rsidRDefault="00BA1AA8"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Continu</w:t>
            </w:r>
            <w:r w:rsidRPr="003F5CBF">
              <w:rPr>
                <w:rFonts w:asciiTheme="minorHAnsi" w:hAnsiTheme="minorHAnsi"/>
                <w:sz w:val="20"/>
                <w:szCs w:val="20"/>
              </w:rPr>
              <w:t xml:space="preserve">ed </w:t>
            </w:r>
            <w:r>
              <w:rPr>
                <w:rFonts w:asciiTheme="minorHAnsi" w:hAnsiTheme="minorHAnsi"/>
                <w:sz w:val="20"/>
                <w:szCs w:val="20"/>
              </w:rPr>
              <w:t>the practice to</w:t>
            </w:r>
            <w:r w:rsidR="0064046F" w:rsidRPr="003F5CBF">
              <w:rPr>
                <w:rFonts w:asciiTheme="minorHAnsi" w:hAnsiTheme="minorHAnsi"/>
                <w:sz w:val="20"/>
                <w:szCs w:val="20"/>
              </w:rPr>
              <w:t xml:space="preserve"> recommend an implementer when forwarding an approved motion to the President for approval.</w:t>
            </w:r>
          </w:p>
          <w:p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Worked with Chief Information Officer Robert Orr to have </w:t>
            </w:r>
            <w:r w:rsidR="00BA1AA8">
              <w:rPr>
                <w:rFonts w:asciiTheme="minorHAnsi" w:hAnsiTheme="minorHAnsi"/>
                <w:sz w:val="20"/>
                <w:szCs w:val="20"/>
              </w:rPr>
              <w:t xml:space="preserve">the </w:t>
            </w:r>
            <w:r w:rsidRPr="003F5CBF">
              <w:rPr>
                <w:rFonts w:asciiTheme="minorHAnsi" w:hAnsiTheme="minorHAnsi"/>
                <w:sz w:val="20"/>
                <w:szCs w:val="20"/>
              </w:rPr>
              <w:t>Governance calendar linked to the Campus Resources” page available</w:t>
            </w:r>
            <w:r w:rsidR="00BA1AA8">
              <w:rPr>
                <w:rFonts w:asciiTheme="minorHAnsi" w:hAnsiTheme="minorHAnsi"/>
                <w:sz w:val="20"/>
                <w:szCs w:val="20"/>
              </w:rPr>
              <w:t xml:space="preserve"> with</w:t>
            </w:r>
            <w:r w:rsidRPr="003F5CBF">
              <w:rPr>
                <w:rFonts w:asciiTheme="minorHAnsi" w:hAnsiTheme="minorHAnsi"/>
                <w:sz w:val="20"/>
                <w:szCs w:val="20"/>
              </w:rPr>
              <w:t>in Unify.</w:t>
            </w:r>
          </w:p>
          <w:p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Revised order of agenda items for </w:t>
            </w:r>
            <w:r w:rsidR="00BA1AA8">
              <w:rPr>
                <w:rFonts w:asciiTheme="minorHAnsi" w:hAnsiTheme="minorHAnsi"/>
                <w:sz w:val="20"/>
                <w:szCs w:val="20"/>
              </w:rPr>
              <w:t>university s</w:t>
            </w:r>
            <w:r w:rsidRPr="003F5CBF">
              <w:rPr>
                <w:rFonts w:asciiTheme="minorHAnsi" w:hAnsiTheme="minorHAnsi"/>
                <w:sz w:val="20"/>
                <w:szCs w:val="20"/>
              </w:rPr>
              <w:t xml:space="preserve">enate meetings to </w:t>
            </w:r>
            <w:r w:rsidR="00BA1AA8">
              <w:rPr>
                <w:rFonts w:asciiTheme="minorHAnsi" w:hAnsiTheme="minorHAnsi"/>
                <w:sz w:val="20"/>
                <w:szCs w:val="20"/>
              </w:rPr>
              <w:t>promote</w:t>
            </w:r>
            <w:r w:rsidR="00BA1AA8" w:rsidRPr="003F5CBF">
              <w:rPr>
                <w:rFonts w:asciiTheme="minorHAnsi" w:hAnsiTheme="minorHAnsi"/>
                <w:sz w:val="20"/>
                <w:szCs w:val="20"/>
              </w:rPr>
              <w:t xml:space="preserve"> </w:t>
            </w:r>
            <w:r w:rsidRPr="003F5CBF">
              <w:rPr>
                <w:rFonts w:asciiTheme="minorHAnsi" w:hAnsiTheme="minorHAnsi"/>
                <w:sz w:val="20"/>
                <w:szCs w:val="20"/>
              </w:rPr>
              <w:t xml:space="preserve">a more </w:t>
            </w:r>
            <w:r w:rsidR="00BA1AA8">
              <w:rPr>
                <w:rFonts w:asciiTheme="minorHAnsi" w:hAnsiTheme="minorHAnsi"/>
                <w:sz w:val="20"/>
                <w:szCs w:val="20"/>
              </w:rPr>
              <w:t>efficient</w:t>
            </w:r>
            <w:r w:rsidR="00BA1AA8" w:rsidRPr="003F5CBF">
              <w:rPr>
                <w:rFonts w:asciiTheme="minorHAnsi" w:hAnsiTheme="minorHAnsi"/>
                <w:sz w:val="20"/>
                <w:szCs w:val="20"/>
              </w:rPr>
              <w:t xml:space="preserve"> </w:t>
            </w:r>
            <w:r w:rsidRPr="003F5CBF">
              <w:rPr>
                <w:rFonts w:asciiTheme="minorHAnsi" w:hAnsiTheme="minorHAnsi"/>
                <w:sz w:val="20"/>
                <w:szCs w:val="20"/>
              </w:rPr>
              <w:t>meeting.</w:t>
            </w:r>
          </w:p>
          <w:p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Obtained permission from both Provost and President to release their </w:t>
            </w:r>
            <w:r w:rsidR="00BA1AA8">
              <w:rPr>
                <w:rFonts w:asciiTheme="minorHAnsi" w:hAnsiTheme="minorHAnsi"/>
                <w:sz w:val="20"/>
                <w:szCs w:val="20"/>
              </w:rPr>
              <w:t>university s</w:t>
            </w:r>
            <w:r w:rsidR="00BA1AA8" w:rsidRPr="003F5CBF">
              <w:rPr>
                <w:rFonts w:asciiTheme="minorHAnsi" w:hAnsiTheme="minorHAnsi"/>
                <w:sz w:val="20"/>
                <w:szCs w:val="20"/>
              </w:rPr>
              <w:t xml:space="preserve">enate </w:t>
            </w:r>
            <w:r w:rsidRPr="003F5CBF">
              <w:rPr>
                <w:rFonts w:asciiTheme="minorHAnsi" w:hAnsiTheme="minorHAnsi"/>
                <w:sz w:val="20"/>
                <w:szCs w:val="20"/>
              </w:rPr>
              <w:t>reports</w:t>
            </w:r>
            <w:r w:rsidR="00BA1AA8">
              <w:rPr>
                <w:rFonts w:asciiTheme="minorHAnsi" w:hAnsiTheme="minorHAnsi"/>
                <w:sz w:val="20"/>
                <w:szCs w:val="20"/>
              </w:rPr>
              <w:t xml:space="preserve"> by email to the university community</w:t>
            </w:r>
            <w:r w:rsidRPr="003F5CBF">
              <w:rPr>
                <w:rFonts w:asciiTheme="minorHAnsi" w:hAnsiTheme="minorHAnsi"/>
                <w:sz w:val="20"/>
                <w:szCs w:val="20"/>
              </w:rPr>
              <w:t xml:space="preserve"> prior to the distribution of minutes.</w:t>
            </w:r>
          </w:p>
          <w:p w:rsidR="00553AF4"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Obtained data from </w:t>
            </w:r>
            <w:r w:rsidR="00BA1AA8">
              <w:rPr>
                <w:rFonts w:asciiTheme="minorHAnsi" w:hAnsiTheme="minorHAnsi"/>
                <w:sz w:val="20"/>
                <w:szCs w:val="20"/>
              </w:rPr>
              <w:t>university s</w:t>
            </w:r>
            <w:r w:rsidR="00BA1AA8" w:rsidRPr="003F5CBF">
              <w:rPr>
                <w:rFonts w:asciiTheme="minorHAnsi" w:hAnsiTheme="minorHAnsi"/>
                <w:sz w:val="20"/>
                <w:szCs w:val="20"/>
              </w:rPr>
              <w:t xml:space="preserve">enate </w:t>
            </w:r>
            <w:r w:rsidRPr="003F5CBF">
              <w:rPr>
                <w:rFonts w:asciiTheme="minorHAnsi" w:hAnsiTheme="minorHAnsi"/>
                <w:sz w:val="20"/>
                <w:szCs w:val="20"/>
              </w:rPr>
              <w:t xml:space="preserve">volunteers regarding type of recognition they would like to receive for their work on </w:t>
            </w:r>
            <w:r w:rsidR="00BA1AA8">
              <w:rPr>
                <w:rFonts w:asciiTheme="minorHAnsi" w:hAnsiTheme="minorHAnsi"/>
                <w:sz w:val="20"/>
                <w:szCs w:val="20"/>
              </w:rPr>
              <w:t>university s</w:t>
            </w:r>
            <w:r w:rsidR="00BA1AA8" w:rsidRPr="003F5CBF">
              <w:rPr>
                <w:rFonts w:asciiTheme="minorHAnsi" w:hAnsiTheme="minorHAnsi"/>
                <w:sz w:val="20"/>
                <w:szCs w:val="20"/>
              </w:rPr>
              <w:t>enate</w:t>
            </w:r>
            <w:r w:rsidRPr="003F5CBF">
              <w:rPr>
                <w:rFonts w:asciiTheme="minorHAnsi" w:hAnsiTheme="minorHAnsi"/>
                <w:sz w:val="20"/>
                <w:szCs w:val="20"/>
              </w:rPr>
              <w:t>.</w:t>
            </w:r>
          </w:p>
          <w:p w:rsidR="00553AF4" w:rsidRDefault="00553AF4"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Presiding officer represented </w:t>
            </w:r>
            <w:r w:rsidR="00BA1AA8">
              <w:rPr>
                <w:rFonts w:asciiTheme="minorHAnsi" w:hAnsiTheme="minorHAnsi"/>
                <w:sz w:val="20"/>
                <w:szCs w:val="20"/>
              </w:rPr>
              <w:t xml:space="preserve">university senate </w:t>
            </w:r>
            <w:r>
              <w:rPr>
                <w:rFonts w:asciiTheme="minorHAnsi" w:hAnsiTheme="minorHAnsi"/>
                <w:sz w:val="20"/>
                <w:szCs w:val="20"/>
              </w:rPr>
              <w:t>in the President’s Strategic Planning training session.</w:t>
            </w:r>
          </w:p>
          <w:p w:rsidR="00553AF4" w:rsidRPr="00553AF4" w:rsidRDefault="00553AF4"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Presiding officer represented </w:t>
            </w:r>
            <w:r w:rsidR="00BA1AA8">
              <w:rPr>
                <w:rFonts w:asciiTheme="minorHAnsi" w:hAnsiTheme="minorHAnsi"/>
                <w:sz w:val="20"/>
                <w:szCs w:val="20"/>
              </w:rPr>
              <w:t xml:space="preserve">university senate </w:t>
            </w:r>
            <w:r>
              <w:rPr>
                <w:rFonts w:asciiTheme="minorHAnsi" w:hAnsiTheme="minorHAnsi"/>
                <w:sz w:val="20"/>
                <w:szCs w:val="20"/>
              </w:rPr>
              <w:t>at Fraud Awareness panel discussion.</w:t>
            </w:r>
          </w:p>
        </w:tc>
        <w:tc>
          <w:tcPr>
            <w:tcW w:w="3126" w:type="dxa"/>
          </w:tcPr>
          <w:p w:rsidR="00182F90"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lastRenderedPageBreak/>
              <w:t xml:space="preserve">Seek replacement of the electronic tools with new tools </w:t>
            </w:r>
            <w:r w:rsidRPr="003F5CBF">
              <w:rPr>
                <w:rFonts w:asciiTheme="minorHAnsi" w:hAnsiTheme="minorHAnsi"/>
                <w:sz w:val="20"/>
                <w:szCs w:val="20"/>
              </w:rPr>
              <w:lastRenderedPageBreak/>
              <w:t xml:space="preserve">developed by </w:t>
            </w:r>
            <w:r w:rsidR="00477DC9">
              <w:rPr>
                <w:rFonts w:asciiTheme="minorHAnsi" w:hAnsiTheme="minorHAnsi"/>
                <w:sz w:val="20"/>
                <w:szCs w:val="20"/>
              </w:rPr>
              <w:t>Enterprise Applications personnel</w:t>
            </w:r>
            <w:r w:rsidRPr="003F5CBF">
              <w:rPr>
                <w:rFonts w:asciiTheme="minorHAnsi" w:hAnsiTheme="minorHAnsi"/>
                <w:sz w:val="20"/>
                <w:szCs w:val="20"/>
              </w:rPr>
              <w:t>.</w:t>
            </w:r>
          </w:p>
          <w:p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Continue advocating for </w:t>
            </w:r>
            <w:r w:rsidR="00477DC9">
              <w:rPr>
                <w:rFonts w:asciiTheme="minorHAnsi" w:hAnsiTheme="minorHAnsi"/>
                <w:sz w:val="20"/>
                <w:szCs w:val="20"/>
              </w:rPr>
              <w:t>university s</w:t>
            </w:r>
            <w:r w:rsidRPr="003F5CBF">
              <w:rPr>
                <w:rFonts w:asciiTheme="minorHAnsi" w:hAnsiTheme="minorHAnsi"/>
                <w:sz w:val="20"/>
                <w:szCs w:val="20"/>
              </w:rPr>
              <w:t xml:space="preserve">enate </w:t>
            </w:r>
            <w:r w:rsidRPr="00CE72A2">
              <w:rPr>
                <w:rFonts w:asciiTheme="minorHAnsi" w:hAnsiTheme="minorHAnsi"/>
                <w:sz w:val="20"/>
                <w:szCs w:val="20"/>
              </w:rPr>
              <w:t>representation on search committees, task forces, and</w:t>
            </w:r>
            <w:r w:rsidRPr="003F5CBF">
              <w:rPr>
                <w:rFonts w:asciiTheme="minorHAnsi" w:hAnsiTheme="minorHAnsi"/>
                <w:sz w:val="20"/>
                <w:szCs w:val="20"/>
              </w:rPr>
              <w:t xml:space="preserve"> other advisory groups.</w:t>
            </w:r>
          </w:p>
          <w:p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Collect and analyze data regarding meeting “regrets” due to schedule conflicts with departmental, college, or other campus events</w:t>
            </w:r>
            <w:r w:rsidR="00190E70" w:rsidRPr="003F5CBF">
              <w:rPr>
                <w:rFonts w:asciiTheme="minorHAnsi" w:hAnsiTheme="minorHAnsi"/>
                <w:sz w:val="20"/>
                <w:szCs w:val="20"/>
              </w:rPr>
              <w:t xml:space="preserve"> for both </w:t>
            </w:r>
            <w:r w:rsidR="00477DC9">
              <w:rPr>
                <w:rFonts w:asciiTheme="minorHAnsi" w:hAnsiTheme="minorHAnsi"/>
                <w:sz w:val="20"/>
                <w:szCs w:val="20"/>
              </w:rPr>
              <w:t xml:space="preserve">university </w:t>
            </w:r>
            <w:r w:rsidR="00190E70" w:rsidRPr="003F5CBF">
              <w:rPr>
                <w:rFonts w:asciiTheme="minorHAnsi" w:hAnsiTheme="minorHAnsi"/>
                <w:sz w:val="20"/>
                <w:szCs w:val="20"/>
              </w:rPr>
              <w:t>senate and standing committee</w:t>
            </w:r>
            <w:r w:rsidR="00477DC9">
              <w:rPr>
                <w:rFonts w:asciiTheme="minorHAnsi" w:hAnsiTheme="minorHAnsi"/>
                <w:sz w:val="20"/>
                <w:szCs w:val="20"/>
              </w:rPr>
              <w:t xml:space="preserve"> meeting</w:t>
            </w:r>
            <w:r w:rsidR="00190E70" w:rsidRPr="003F5CBF">
              <w:rPr>
                <w:rFonts w:asciiTheme="minorHAnsi" w:hAnsiTheme="minorHAnsi"/>
                <w:sz w:val="20"/>
                <w:szCs w:val="20"/>
              </w:rPr>
              <w:t>s.</w:t>
            </w:r>
          </w:p>
          <w:p w:rsidR="00190E70" w:rsidRPr="003F5CBF" w:rsidRDefault="00190E7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Continue to work with Senior </w:t>
            </w:r>
            <w:r w:rsidRPr="003F5CBF">
              <w:rPr>
                <w:rFonts w:asciiTheme="minorHAnsi" w:hAnsiTheme="minorHAnsi"/>
                <w:color w:val="222222"/>
                <w:sz w:val="20"/>
                <w:szCs w:val="20"/>
                <w:shd w:val="clear" w:color="auto" w:fill="FFFFFF"/>
              </w:rPr>
              <w:t xml:space="preserve">Associate Provost for Academic Affairs and Director of Graduate Studies to integrate activities of </w:t>
            </w:r>
            <w:r w:rsidR="00477DC9">
              <w:rPr>
                <w:rFonts w:asciiTheme="minorHAnsi" w:hAnsiTheme="minorHAnsi"/>
                <w:color w:val="222222"/>
                <w:sz w:val="20"/>
                <w:szCs w:val="20"/>
                <w:shd w:val="clear" w:color="auto" w:fill="FFFFFF"/>
              </w:rPr>
              <w:t>the u</w:t>
            </w:r>
            <w:r w:rsidR="00477DC9" w:rsidRPr="003F5CBF">
              <w:rPr>
                <w:rFonts w:asciiTheme="minorHAnsi" w:hAnsiTheme="minorHAnsi"/>
                <w:color w:val="222222"/>
                <w:sz w:val="20"/>
                <w:szCs w:val="20"/>
                <w:shd w:val="clear" w:color="auto" w:fill="FFFFFF"/>
              </w:rPr>
              <w:t xml:space="preserve">niversity </w:t>
            </w:r>
            <w:r w:rsidR="00477DC9">
              <w:rPr>
                <w:rFonts w:asciiTheme="minorHAnsi" w:hAnsiTheme="minorHAnsi"/>
                <w:color w:val="222222"/>
                <w:sz w:val="20"/>
                <w:szCs w:val="20"/>
                <w:shd w:val="clear" w:color="auto" w:fill="FFFFFF"/>
              </w:rPr>
              <w:t>s</w:t>
            </w:r>
            <w:r w:rsidR="00477DC9" w:rsidRPr="003F5CBF">
              <w:rPr>
                <w:rFonts w:asciiTheme="minorHAnsi" w:hAnsiTheme="minorHAnsi"/>
                <w:color w:val="222222"/>
                <w:sz w:val="20"/>
                <w:szCs w:val="20"/>
                <w:shd w:val="clear" w:color="auto" w:fill="FFFFFF"/>
              </w:rPr>
              <w:t>enate</w:t>
            </w:r>
            <w:r w:rsidRPr="003F5CBF">
              <w:rPr>
                <w:rFonts w:asciiTheme="minorHAnsi" w:hAnsiTheme="minorHAnsi"/>
                <w:color w:val="222222"/>
                <w:sz w:val="20"/>
                <w:szCs w:val="20"/>
                <w:shd w:val="clear" w:color="auto" w:fill="FFFFFF"/>
              </w:rPr>
              <w:t>, CAPC, and newly formed Graduate Council.</w:t>
            </w:r>
          </w:p>
          <w:p w:rsidR="00190E70" w:rsidRPr="003F5CBF" w:rsidRDefault="00190E7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color w:val="222222"/>
                <w:sz w:val="20"/>
                <w:szCs w:val="20"/>
                <w:shd w:val="clear" w:color="auto" w:fill="FFFFFF"/>
              </w:rPr>
              <w:t xml:space="preserve">Form a task force to address the recommendations obtained from the </w:t>
            </w:r>
            <w:r w:rsidR="00477DC9">
              <w:rPr>
                <w:rFonts w:asciiTheme="minorHAnsi" w:hAnsiTheme="minorHAnsi"/>
                <w:color w:val="222222"/>
                <w:sz w:val="20"/>
                <w:szCs w:val="20"/>
                <w:shd w:val="clear" w:color="auto" w:fill="FFFFFF"/>
              </w:rPr>
              <w:t xml:space="preserve">internal </w:t>
            </w:r>
            <w:r w:rsidRPr="003F5CBF">
              <w:rPr>
                <w:rFonts w:asciiTheme="minorHAnsi" w:hAnsiTheme="minorHAnsi"/>
                <w:color w:val="222222"/>
                <w:sz w:val="20"/>
                <w:szCs w:val="20"/>
                <w:shd w:val="clear" w:color="auto" w:fill="FFFFFF"/>
              </w:rPr>
              <w:t>audit</w:t>
            </w:r>
            <w:r w:rsidR="00477DC9">
              <w:rPr>
                <w:rFonts w:asciiTheme="minorHAnsi" w:hAnsiTheme="minorHAnsi"/>
                <w:color w:val="222222"/>
                <w:sz w:val="20"/>
                <w:szCs w:val="20"/>
                <w:shd w:val="clear" w:color="auto" w:fill="FFFFFF"/>
              </w:rPr>
              <w:t xml:space="preserve"> (by Julia Hann)</w:t>
            </w:r>
            <w:r w:rsidRPr="003F5CBF">
              <w:rPr>
                <w:rFonts w:asciiTheme="minorHAnsi" w:hAnsiTheme="minorHAnsi"/>
                <w:color w:val="222222"/>
                <w:sz w:val="20"/>
                <w:szCs w:val="20"/>
                <w:shd w:val="clear" w:color="auto" w:fill="FFFFFF"/>
              </w:rPr>
              <w:t xml:space="preserve"> of </w:t>
            </w:r>
            <w:r w:rsidR="00477DC9">
              <w:rPr>
                <w:rFonts w:asciiTheme="minorHAnsi" w:hAnsiTheme="minorHAnsi"/>
                <w:color w:val="222222"/>
                <w:sz w:val="20"/>
                <w:szCs w:val="20"/>
                <w:shd w:val="clear" w:color="auto" w:fill="FFFFFF"/>
              </w:rPr>
              <w:t>university s</w:t>
            </w:r>
            <w:r w:rsidR="00477DC9" w:rsidRPr="003F5CBF">
              <w:rPr>
                <w:rFonts w:asciiTheme="minorHAnsi" w:hAnsiTheme="minorHAnsi"/>
                <w:color w:val="222222"/>
                <w:sz w:val="20"/>
                <w:szCs w:val="20"/>
                <w:shd w:val="clear" w:color="auto" w:fill="FFFFFF"/>
              </w:rPr>
              <w:t xml:space="preserve">enate </w:t>
            </w:r>
            <w:r w:rsidRPr="003F5CBF">
              <w:rPr>
                <w:rFonts w:asciiTheme="minorHAnsi" w:hAnsiTheme="minorHAnsi"/>
                <w:color w:val="222222"/>
                <w:sz w:val="20"/>
                <w:szCs w:val="20"/>
                <w:shd w:val="clear" w:color="auto" w:fill="FFFFFF"/>
              </w:rPr>
              <w:t xml:space="preserve">procedures and </w:t>
            </w:r>
            <w:r w:rsidR="00477DC9">
              <w:rPr>
                <w:rFonts w:asciiTheme="minorHAnsi" w:hAnsiTheme="minorHAnsi"/>
                <w:color w:val="222222"/>
                <w:sz w:val="20"/>
                <w:szCs w:val="20"/>
                <w:shd w:val="clear" w:color="auto" w:fill="FFFFFF"/>
              </w:rPr>
              <w:t>electronic presence</w:t>
            </w:r>
            <w:r w:rsidRPr="003F5CBF">
              <w:rPr>
                <w:rFonts w:asciiTheme="minorHAnsi" w:hAnsiTheme="minorHAnsi"/>
                <w:color w:val="222222"/>
                <w:sz w:val="20"/>
                <w:szCs w:val="20"/>
                <w:shd w:val="clear" w:color="auto" w:fill="FFFFFF"/>
              </w:rPr>
              <w:t>.</w:t>
            </w:r>
          </w:p>
          <w:p w:rsidR="00190E70" w:rsidRPr="003F5CBF" w:rsidRDefault="00190E7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color w:val="222222"/>
                <w:sz w:val="20"/>
                <w:szCs w:val="20"/>
                <w:shd w:val="clear" w:color="auto" w:fill="FFFFFF"/>
              </w:rPr>
              <w:t xml:space="preserve">Prepare </w:t>
            </w:r>
            <w:r w:rsidR="00477DC9">
              <w:rPr>
                <w:rFonts w:asciiTheme="minorHAnsi" w:hAnsiTheme="minorHAnsi"/>
                <w:color w:val="222222"/>
                <w:sz w:val="20"/>
                <w:szCs w:val="20"/>
                <w:shd w:val="clear" w:color="auto" w:fill="FFFFFF"/>
              </w:rPr>
              <w:t xml:space="preserve">a </w:t>
            </w:r>
            <w:r w:rsidRPr="003F5CBF">
              <w:rPr>
                <w:rFonts w:asciiTheme="minorHAnsi" w:hAnsiTheme="minorHAnsi"/>
                <w:color w:val="222222"/>
                <w:sz w:val="20"/>
                <w:szCs w:val="20"/>
                <w:shd w:val="clear" w:color="auto" w:fill="FFFFFF"/>
              </w:rPr>
              <w:t xml:space="preserve">plan for transition from a graduate assistant to </w:t>
            </w:r>
            <w:r w:rsidR="00477DC9">
              <w:rPr>
                <w:rFonts w:asciiTheme="minorHAnsi" w:hAnsiTheme="minorHAnsi"/>
                <w:color w:val="222222"/>
                <w:sz w:val="20"/>
                <w:szCs w:val="20"/>
                <w:shd w:val="clear" w:color="auto" w:fill="FFFFFF"/>
              </w:rPr>
              <w:t xml:space="preserve">administrative </w:t>
            </w:r>
            <w:r w:rsidRPr="003F5CBF">
              <w:rPr>
                <w:rFonts w:asciiTheme="minorHAnsi" w:hAnsiTheme="minorHAnsi"/>
                <w:color w:val="222222"/>
                <w:sz w:val="20"/>
                <w:szCs w:val="20"/>
                <w:shd w:val="clear" w:color="auto" w:fill="FFFFFF"/>
              </w:rPr>
              <w:t>support from an Administrative Assistant in Academic Affairs.</w:t>
            </w:r>
          </w:p>
          <w:p w:rsidR="00190E70" w:rsidRPr="003F5CBF" w:rsidRDefault="00190E7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color w:val="222222"/>
                <w:sz w:val="20"/>
                <w:szCs w:val="20"/>
                <w:shd w:val="clear" w:color="auto" w:fill="FFFFFF"/>
              </w:rPr>
              <w:t>Implement a faculty listserve to include:</w:t>
            </w:r>
          </w:p>
          <w:p w:rsidR="00190E70" w:rsidRPr="003F5CBF" w:rsidRDefault="00190E70" w:rsidP="008D05B1">
            <w:pPr>
              <w:pStyle w:val="ListParagraph"/>
              <w:numPr>
                <w:ilvl w:val="1"/>
                <w:numId w:val="2"/>
              </w:numPr>
              <w:spacing w:after="120"/>
              <w:contextualSpacing w:val="0"/>
              <w:jc w:val="both"/>
              <w:rPr>
                <w:rFonts w:asciiTheme="minorHAnsi" w:hAnsiTheme="minorHAnsi"/>
                <w:sz w:val="20"/>
                <w:szCs w:val="20"/>
              </w:rPr>
            </w:pPr>
            <w:r w:rsidRPr="003F5CBF">
              <w:rPr>
                <w:rFonts w:asciiTheme="minorHAnsi" w:hAnsiTheme="minorHAnsi"/>
                <w:sz w:val="20"/>
                <w:szCs w:val="20"/>
              </w:rPr>
              <w:t>Rules of netiquette</w:t>
            </w:r>
          </w:p>
          <w:p w:rsidR="00190E70" w:rsidRPr="003F5CBF" w:rsidRDefault="00190E70" w:rsidP="008D05B1">
            <w:pPr>
              <w:pStyle w:val="ListParagraph"/>
              <w:numPr>
                <w:ilvl w:val="1"/>
                <w:numId w:val="2"/>
              </w:numPr>
              <w:spacing w:after="120"/>
              <w:contextualSpacing w:val="0"/>
              <w:jc w:val="both"/>
              <w:rPr>
                <w:rFonts w:asciiTheme="minorHAnsi" w:hAnsiTheme="minorHAnsi"/>
                <w:sz w:val="20"/>
                <w:szCs w:val="20"/>
              </w:rPr>
            </w:pPr>
            <w:r w:rsidRPr="003F5CBF">
              <w:rPr>
                <w:rFonts w:asciiTheme="minorHAnsi" w:hAnsiTheme="minorHAnsi"/>
                <w:sz w:val="20"/>
                <w:szCs w:val="20"/>
              </w:rPr>
              <w:t>Defined purposes</w:t>
            </w:r>
          </w:p>
          <w:p w:rsidR="00190E70" w:rsidRPr="003F5CBF" w:rsidRDefault="00190E70" w:rsidP="008D05B1">
            <w:pPr>
              <w:pStyle w:val="ListParagraph"/>
              <w:numPr>
                <w:ilvl w:val="1"/>
                <w:numId w:val="2"/>
              </w:numPr>
              <w:spacing w:after="120"/>
              <w:contextualSpacing w:val="0"/>
              <w:jc w:val="both"/>
              <w:rPr>
                <w:rFonts w:asciiTheme="minorHAnsi" w:hAnsiTheme="minorHAnsi"/>
                <w:sz w:val="20"/>
                <w:szCs w:val="20"/>
              </w:rPr>
            </w:pPr>
            <w:r w:rsidRPr="003F5CBF">
              <w:rPr>
                <w:rFonts w:asciiTheme="minorHAnsi" w:hAnsiTheme="minorHAnsi"/>
                <w:sz w:val="20"/>
                <w:szCs w:val="20"/>
              </w:rPr>
              <w:t>Volunteer moderator</w:t>
            </w:r>
          </w:p>
          <w:p w:rsidR="00190E70" w:rsidRDefault="00190E7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Develop plan for regular review and revision of the PPPM by </w:t>
            </w:r>
            <w:r w:rsidR="00477DC9">
              <w:rPr>
                <w:rFonts w:asciiTheme="minorHAnsi" w:hAnsiTheme="minorHAnsi"/>
                <w:sz w:val="20"/>
                <w:szCs w:val="20"/>
              </w:rPr>
              <w:t>university senate</w:t>
            </w:r>
            <w:r w:rsidR="00477DC9" w:rsidRPr="003F5CBF">
              <w:rPr>
                <w:rFonts w:asciiTheme="minorHAnsi" w:hAnsiTheme="minorHAnsi"/>
                <w:sz w:val="20"/>
                <w:szCs w:val="20"/>
              </w:rPr>
              <w:t xml:space="preserve"> </w:t>
            </w:r>
            <w:r w:rsidR="00477DC9">
              <w:rPr>
                <w:rFonts w:asciiTheme="minorHAnsi" w:hAnsiTheme="minorHAnsi"/>
                <w:sz w:val="20"/>
                <w:szCs w:val="20"/>
              </w:rPr>
              <w:t>c</w:t>
            </w:r>
            <w:r w:rsidR="00477DC9" w:rsidRPr="003F5CBF">
              <w:rPr>
                <w:rFonts w:asciiTheme="minorHAnsi" w:hAnsiTheme="minorHAnsi"/>
                <w:sz w:val="20"/>
                <w:szCs w:val="20"/>
              </w:rPr>
              <w:t>ommittees</w:t>
            </w:r>
            <w:r w:rsidRPr="003F5CBF">
              <w:rPr>
                <w:rFonts w:asciiTheme="minorHAnsi" w:hAnsiTheme="minorHAnsi"/>
                <w:sz w:val="20"/>
                <w:szCs w:val="20"/>
              </w:rPr>
              <w:t>.</w:t>
            </w:r>
          </w:p>
          <w:p w:rsidR="00553AF4" w:rsidRPr="003F5CBF" w:rsidRDefault="00553AF4"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Advocate for </w:t>
            </w:r>
            <w:r w:rsidR="00477DC9">
              <w:rPr>
                <w:rFonts w:asciiTheme="minorHAnsi" w:hAnsiTheme="minorHAnsi"/>
                <w:sz w:val="20"/>
                <w:szCs w:val="20"/>
              </w:rPr>
              <w:t xml:space="preserve">a </w:t>
            </w:r>
            <w:r>
              <w:rPr>
                <w:rFonts w:asciiTheme="minorHAnsi" w:hAnsiTheme="minorHAnsi"/>
                <w:sz w:val="20"/>
                <w:szCs w:val="20"/>
              </w:rPr>
              <w:t>continued presence in strategic planning initiatives for the University.</w:t>
            </w:r>
          </w:p>
        </w:tc>
      </w:tr>
    </w:tbl>
    <w:p w:rsidR="00182F90" w:rsidRPr="003F5CBF" w:rsidRDefault="00182F90" w:rsidP="008D05B1">
      <w:pPr>
        <w:jc w:val="both"/>
        <w:rPr>
          <w:rFonts w:asciiTheme="minorHAnsi" w:hAnsiTheme="minorHAnsi"/>
          <w:sz w:val="20"/>
          <w:szCs w:val="20"/>
        </w:rPr>
      </w:pPr>
    </w:p>
    <w:p w:rsidR="003F5CBF" w:rsidRPr="008D05B1" w:rsidRDefault="003F5CBF" w:rsidP="008D05B1">
      <w:pPr>
        <w:jc w:val="both"/>
        <w:rPr>
          <w:rFonts w:asciiTheme="minorHAnsi" w:hAnsiTheme="minorHAnsi"/>
          <w:i/>
          <w:sz w:val="20"/>
          <w:szCs w:val="20"/>
          <w:highlight w:val="yellow"/>
        </w:rPr>
      </w:pPr>
      <w:r w:rsidRPr="003F5CBF">
        <w:rPr>
          <w:rFonts w:asciiTheme="minorHAnsi" w:hAnsiTheme="minorHAnsi"/>
          <w:i/>
          <w:color w:val="FF0000"/>
          <w:sz w:val="20"/>
          <w:szCs w:val="20"/>
          <w:highlight w:val="yellow"/>
        </w:rPr>
        <w:br w:type="page"/>
      </w:r>
    </w:p>
    <w:p w:rsidR="00865BBB" w:rsidRDefault="00865BBB" w:rsidP="008D05B1">
      <w:pPr>
        <w:jc w:val="both"/>
        <w:rPr>
          <w:rFonts w:asciiTheme="minorHAnsi" w:hAnsiTheme="minorHAnsi"/>
          <w:b/>
          <w:bCs/>
          <w:sz w:val="20"/>
          <w:szCs w:val="20"/>
        </w:rPr>
      </w:pPr>
      <w:r w:rsidRPr="003F5CBF">
        <w:rPr>
          <w:rFonts w:asciiTheme="minorHAnsi" w:hAnsiTheme="minorHAnsi"/>
          <w:b/>
          <w:bCs/>
          <w:sz w:val="20"/>
          <w:szCs w:val="20"/>
        </w:rPr>
        <w:lastRenderedPageBreak/>
        <w:t>Committee Membership</w:t>
      </w:r>
      <w:r w:rsidRPr="003F5CBF">
        <w:rPr>
          <w:rFonts w:asciiTheme="minorHAnsi" w:hAnsiTheme="minorHAnsi"/>
          <w:sz w:val="20"/>
          <w:szCs w:val="20"/>
        </w:rPr>
        <w:t xml:space="preserve"> </w:t>
      </w:r>
      <w:r w:rsidRPr="003F5CBF">
        <w:rPr>
          <w:rFonts w:asciiTheme="minorHAnsi" w:hAnsiTheme="minorHAnsi"/>
          <w:b/>
          <w:bCs/>
          <w:sz w:val="20"/>
          <w:szCs w:val="20"/>
        </w:rPr>
        <w:t>and Record of Attendance:</w:t>
      </w:r>
    </w:p>
    <w:p w:rsidR="002A4FA0" w:rsidRPr="003F5CBF" w:rsidRDefault="002A4FA0" w:rsidP="008D05B1">
      <w:pPr>
        <w:jc w:val="both"/>
        <w:rPr>
          <w:rFonts w:asciiTheme="minorHAnsi" w:hAnsiTheme="minorHAnsi"/>
          <w:b/>
          <w:bCs/>
          <w:sz w:val="20"/>
          <w:szCs w:val="20"/>
        </w:rPr>
      </w:pPr>
    </w:p>
    <w:p w:rsidR="00D525B1" w:rsidRPr="003F5CBF" w:rsidRDefault="00D525B1" w:rsidP="008D05B1">
      <w:pPr>
        <w:pStyle w:val="ListParagraph"/>
        <w:numPr>
          <w:ilvl w:val="0"/>
          <w:numId w:val="1"/>
        </w:numPr>
        <w:jc w:val="both"/>
        <w:rPr>
          <w:rFonts w:asciiTheme="minorHAnsi" w:hAnsiTheme="minorHAnsi"/>
          <w:b/>
          <w:bCs/>
          <w:sz w:val="20"/>
          <w:szCs w:val="20"/>
        </w:rPr>
      </w:pPr>
      <w:r w:rsidRPr="003F5CBF">
        <w:rPr>
          <w:rFonts w:asciiTheme="minorHAnsi" w:hAnsiTheme="minorHAnsi"/>
          <w:b/>
          <w:bCs/>
          <w:sz w:val="20"/>
          <w:szCs w:val="20"/>
        </w:rPr>
        <w:t>Aggregate Attendance at ECUS Meetings</w:t>
      </w:r>
    </w:p>
    <w:p w:rsidR="00872DE7" w:rsidRPr="003F5CBF" w:rsidRDefault="00D525B1" w:rsidP="008D05B1">
      <w:pPr>
        <w:jc w:val="both"/>
        <w:rPr>
          <w:rFonts w:asciiTheme="minorHAnsi" w:hAnsiTheme="minorHAnsi"/>
          <w:b/>
          <w:sz w:val="20"/>
          <w:szCs w:val="20"/>
        </w:rPr>
      </w:pPr>
      <w:r w:rsidRPr="003F5CBF">
        <w:rPr>
          <w:rFonts w:asciiTheme="minorHAnsi" w:hAnsiTheme="minorHAnsi"/>
          <w:b/>
          <w:sz w:val="20"/>
          <w:szCs w:val="20"/>
        </w:rPr>
        <w:t xml:space="preserve"> </w:t>
      </w:r>
      <w:r w:rsidR="00872DE7" w:rsidRPr="003F5CBF">
        <w:rPr>
          <w:rFonts w:asciiTheme="minorHAnsi" w:hAnsiTheme="minorHAnsi"/>
          <w:b/>
          <w:sz w:val="20"/>
          <w:szCs w:val="20"/>
        </w:rPr>
        <w:t>“P” denotes Present, “A” denotes Absent, “R” denotes Regrets</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7"/>
        <w:gridCol w:w="1260"/>
        <w:gridCol w:w="792"/>
        <w:gridCol w:w="792"/>
        <w:gridCol w:w="896"/>
        <w:gridCol w:w="810"/>
        <w:gridCol w:w="810"/>
        <w:gridCol w:w="810"/>
        <w:gridCol w:w="810"/>
        <w:gridCol w:w="810"/>
        <w:gridCol w:w="720"/>
      </w:tblGrid>
      <w:tr w:rsidR="00872DE7" w:rsidRPr="003F5CBF" w:rsidTr="00C52625">
        <w:tc>
          <w:tcPr>
            <w:tcW w:w="2437" w:type="dxa"/>
            <w:gridSpan w:val="2"/>
            <w:tcBorders>
              <w:top w:val="double" w:sz="4" w:space="0" w:color="auto"/>
              <w:left w:val="double" w:sz="4" w:space="0" w:color="auto"/>
              <w:bottom w:val="single" w:sz="4" w:space="0" w:color="auto"/>
            </w:tcBorders>
          </w:tcPr>
          <w:p w:rsidR="00872DE7" w:rsidRPr="003F5CBF" w:rsidRDefault="00872DE7" w:rsidP="008D05B1">
            <w:pPr>
              <w:jc w:val="both"/>
              <w:rPr>
                <w:rFonts w:asciiTheme="minorHAnsi" w:hAnsiTheme="minorHAnsi"/>
                <w:b/>
                <w:sz w:val="20"/>
                <w:szCs w:val="20"/>
              </w:rPr>
            </w:pPr>
            <w:r w:rsidRPr="003F5CBF">
              <w:rPr>
                <w:rFonts w:asciiTheme="minorHAnsi" w:hAnsiTheme="minorHAnsi"/>
                <w:b/>
                <w:sz w:val="20"/>
                <w:szCs w:val="20"/>
              </w:rPr>
              <w:t>Meeting Dates</w:t>
            </w:r>
          </w:p>
        </w:tc>
        <w:tc>
          <w:tcPr>
            <w:tcW w:w="792" w:type="dxa"/>
            <w:tcBorders>
              <w:top w:val="double" w:sz="4" w:space="0" w:color="auto"/>
              <w:bottom w:val="single" w:sz="4" w:space="0" w:color="auto"/>
            </w:tcBorders>
            <w:vAlign w:val="center"/>
          </w:tcPr>
          <w:p w:rsidR="00872DE7" w:rsidRPr="003F5CBF" w:rsidRDefault="00872DE7" w:rsidP="008D05B1">
            <w:pPr>
              <w:jc w:val="both"/>
              <w:rPr>
                <w:rFonts w:asciiTheme="minorHAnsi" w:hAnsiTheme="minorHAnsi"/>
                <w:sz w:val="16"/>
                <w:szCs w:val="16"/>
              </w:rPr>
            </w:pPr>
            <w:r w:rsidRPr="003F5CBF">
              <w:rPr>
                <w:rFonts w:asciiTheme="minorHAnsi" w:hAnsiTheme="minorHAnsi"/>
                <w:sz w:val="16"/>
                <w:szCs w:val="16"/>
              </w:rPr>
              <w:t>8-22-14</w:t>
            </w:r>
          </w:p>
        </w:tc>
        <w:tc>
          <w:tcPr>
            <w:tcW w:w="792" w:type="dxa"/>
            <w:tcBorders>
              <w:top w:val="double" w:sz="4" w:space="0" w:color="auto"/>
              <w:bottom w:val="single" w:sz="4" w:space="0" w:color="auto"/>
            </w:tcBorders>
            <w:vAlign w:val="center"/>
          </w:tcPr>
          <w:p w:rsidR="00872DE7" w:rsidRPr="003F5CBF" w:rsidRDefault="003F5CBF" w:rsidP="008D05B1">
            <w:pPr>
              <w:jc w:val="both"/>
              <w:rPr>
                <w:rFonts w:asciiTheme="minorHAnsi" w:hAnsiTheme="minorHAnsi"/>
                <w:sz w:val="16"/>
                <w:szCs w:val="16"/>
              </w:rPr>
            </w:pPr>
            <w:r>
              <w:rPr>
                <w:rFonts w:asciiTheme="minorHAnsi" w:hAnsiTheme="minorHAnsi"/>
                <w:sz w:val="16"/>
                <w:szCs w:val="16"/>
              </w:rPr>
              <w:t>10-</w:t>
            </w:r>
            <w:r w:rsidR="00872DE7" w:rsidRPr="003F5CBF">
              <w:rPr>
                <w:rFonts w:asciiTheme="minorHAnsi" w:hAnsiTheme="minorHAnsi"/>
                <w:sz w:val="16"/>
                <w:szCs w:val="16"/>
              </w:rPr>
              <w:t>3-14</w:t>
            </w:r>
          </w:p>
        </w:tc>
        <w:tc>
          <w:tcPr>
            <w:tcW w:w="896" w:type="dxa"/>
            <w:tcBorders>
              <w:top w:val="double" w:sz="4" w:space="0" w:color="auto"/>
              <w:bottom w:val="single" w:sz="4" w:space="0" w:color="auto"/>
            </w:tcBorders>
            <w:vAlign w:val="center"/>
          </w:tcPr>
          <w:p w:rsidR="00872DE7" w:rsidRPr="002A4FA0" w:rsidRDefault="00872DE7" w:rsidP="008D05B1">
            <w:pPr>
              <w:jc w:val="both"/>
              <w:rPr>
                <w:rFonts w:asciiTheme="minorHAnsi" w:hAnsiTheme="minorHAnsi"/>
                <w:sz w:val="16"/>
                <w:szCs w:val="16"/>
              </w:rPr>
            </w:pPr>
            <w:r w:rsidRPr="002A4FA0">
              <w:rPr>
                <w:rFonts w:asciiTheme="minorHAnsi" w:hAnsiTheme="minorHAnsi"/>
                <w:sz w:val="16"/>
                <w:szCs w:val="16"/>
              </w:rPr>
              <w:t>11-14-14</w:t>
            </w:r>
          </w:p>
        </w:tc>
        <w:tc>
          <w:tcPr>
            <w:tcW w:w="810" w:type="dxa"/>
            <w:tcBorders>
              <w:top w:val="double" w:sz="4" w:space="0" w:color="auto"/>
              <w:bottom w:val="single" w:sz="4" w:space="0" w:color="auto"/>
            </w:tcBorders>
            <w:vAlign w:val="center"/>
          </w:tcPr>
          <w:p w:rsidR="00872DE7" w:rsidRPr="003F5CBF" w:rsidRDefault="00872DE7" w:rsidP="008D05B1">
            <w:pPr>
              <w:jc w:val="both"/>
              <w:rPr>
                <w:rFonts w:asciiTheme="minorHAnsi" w:hAnsiTheme="minorHAnsi"/>
                <w:sz w:val="16"/>
                <w:szCs w:val="16"/>
              </w:rPr>
            </w:pPr>
            <w:r w:rsidRPr="003F5CBF">
              <w:rPr>
                <w:rFonts w:asciiTheme="minorHAnsi" w:hAnsiTheme="minorHAnsi"/>
                <w:sz w:val="16"/>
                <w:szCs w:val="16"/>
              </w:rPr>
              <w:t>1-23-15</w:t>
            </w:r>
          </w:p>
        </w:tc>
        <w:tc>
          <w:tcPr>
            <w:tcW w:w="810" w:type="dxa"/>
            <w:tcBorders>
              <w:top w:val="double" w:sz="4" w:space="0" w:color="auto"/>
              <w:bottom w:val="single" w:sz="4" w:space="0" w:color="auto"/>
            </w:tcBorders>
            <w:vAlign w:val="center"/>
          </w:tcPr>
          <w:p w:rsidR="00872DE7" w:rsidRPr="003F5CBF" w:rsidRDefault="00872DE7" w:rsidP="008D05B1">
            <w:pPr>
              <w:jc w:val="both"/>
              <w:rPr>
                <w:rFonts w:asciiTheme="minorHAnsi" w:hAnsiTheme="minorHAnsi"/>
                <w:sz w:val="16"/>
                <w:szCs w:val="16"/>
              </w:rPr>
            </w:pPr>
            <w:r w:rsidRPr="003F5CBF">
              <w:rPr>
                <w:rFonts w:asciiTheme="minorHAnsi" w:hAnsiTheme="minorHAnsi"/>
                <w:sz w:val="16"/>
                <w:szCs w:val="16"/>
              </w:rPr>
              <w:t>2-27-15</w:t>
            </w:r>
          </w:p>
        </w:tc>
        <w:tc>
          <w:tcPr>
            <w:tcW w:w="810" w:type="dxa"/>
            <w:tcBorders>
              <w:top w:val="double" w:sz="4" w:space="0" w:color="auto"/>
              <w:bottom w:val="single" w:sz="4" w:space="0" w:color="auto"/>
            </w:tcBorders>
            <w:vAlign w:val="center"/>
          </w:tcPr>
          <w:p w:rsidR="00872DE7" w:rsidRPr="003F5CBF" w:rsidRDefault="00872DE7" w:rsidP="008D05B1">
            <w:pPr>
              <w:jc w:val="both"/>
              <w:rPr>
                <w:rFonts w:asciiTheme="minorHAnsi" w:hAnsiTheme="minorHAnsi"/>
                <w:sz w:val="16"/>
                <w:szCs w:val="16"/>
              </w:rPr>
            </w:pPr>
            <w:r w:rsidRPr="003F5CBF">
              <w:rPr>
                <w:rFonts w:asciiTheme="minorHAnsi" w:hAnsiTheme="minorHAnsi"/>
                <w:sz w:val="16"/>
                <w:szCs w:val="16"/>
              </w:rPr>
              <w:t>4-03-15</w:t>
            </w:r>
          </w:p>
        </w:tc>
        <w:tc>
          <w:tcPr>
            <w:tcW w:w="810" w:type="dxa"/>
            <w:tcBorders>
              <w:top w:val="double" w:sz="4" w:space="0" w:color="auto"/>
              <w:bottom w:val="single" w:sz="4" w:space="0" w:color="auto"/>
            </w:tcBorders>
            <w:vAlign w:val="center"/>
          </w:tcPr>
          <w:p w:rsidR="00872DE7" w:rsidRPr="002A4FA0" w:rsidRDefault="00872DE7" w:rsidP="008D05B1">
            <w:pPr>
              <w:jc w:val="both"/>
              <w:rPr>
                <w:rFonts w:asciiTheme="minorHAnsi" w:hAnsiTheme="minorHAnsi"/>
                <w:b/>
                <w:sz w:val="16"/>
                <w:szCs w:val="16"/>
              </w:rPr>
            </w:pPr>
            <w:r w:rsidRPr="002A4FA0">
              <w:rPr>
                <w:rFonts w:asciiTheme="minorHAnsi" w:hAnsiTheme="minorHAnsi"/>
                <w:b/>
                <w:sz w:val="16"/>
                <w:szCs w:val="16"/>
              </w:rPr>
              <w:t>Present</w:t>
            </w:r>
          </w:p>
        </w:tc>
        <w:tc>
          <w:tcPr>
            <w:tcW w:w="810" w:type="dxa"/>
            <w:tcBorders>
              <w:top w:val="double" w:sz="4" w:space="0" w:color="auto"/>
              <w:bottom w:val="single" w:sz="4" w:space="0" w:color="auto"/>
            </w:tcBorders>
            <w:vAlign w:val="center"/>
          </w:tcPr>
          <w:p w:rsidR="00872DE7" w:rsidRPr="002A4FA0" w:rsidRDefault="00872DE7" w:rsidP="008D05B1">
            <w:pPr>
              <w:jc w:val="both"/>
              <w:rPr>
                <w:rFonts w:asciiTheme="minorHAnsi" w:hAnsiTheme="minorHAnsi"/>
                <w:b/>
                <w:sz w:val="16"/>
                <w:szCs w:val="16"/>
              </w:rPr>
            </w:pPr>
            <w:r w:rsidRPr="002A4FA0">
              <w:rPr>
                <w:rFonts w:asciiTheme="minorHAnsi" w:hAnsiTheme="minorHAnsi"/>
                <w:b/>
                <w:sz w:val="16"/>
                <w:szCs w:val="16"/>
              </w:rPr>
              <w:t>Regrets</w:t>
            </w:r>
          </w:p>
        </w:tc>
        <w:tc>
          <w:tcPr>
            <w:tcW w:w="720" w:type="dxa"/>
            <w:tcBorders>
              <w:top w:val="double" w:sz="4" w:space="0" w:color="auto"/>
              <w:bottom w:val="single" w:sz="4" w:space="0" w:color="auto"/>
              <w:right w:val="double" w:sz="4" w:space="0" w:color="auto"/>
            </w:tcBorders>
            <w:vAlign w:val="center"/>
          </w:tcPr>
          <w:p w:rsidR="00872DE7" w:rsidRPr="002A4FA0" w:rsidRDefault="00872DE7" w:rsidP="008D05B1">
            <w:pPr>
              <w:jc w:val="both"/>
              <w:rPr>
                <w:rFonts w:asciiTheme="minorHAnsi" w:hAnsiTheme="minorHAnsi"/>
                <w:b/>
                <w:sz w:val="16"/>
                <w:szCs w:val="16"/>
              </w:rPr>
            </w:pPr>
            <w:r w:rsidRPr="002A4FA0">
              <w:rPr>
                <w:rFonts w:asciiTheme="minorHAnsi" w:hAnsiTheme="minorHAnsi"/>
                <w:b/>
                <w:sz w:val="16"/>
                <w:szCs w:val="16"/>
              </w:rPr>
              <w:t>Absent</w:t>
            </w:r>
          </w:p>
        </w:tc>
      </w:tr>
      <w:tr w:rsidR="00872DE7" w:rsidRPr="003F5CBF" w:rsidTr="00C52625">
        <w:trPr>
          <w:trHeight w:val="287"/>
        </w:trPr>
        <w:tc>
          <w:tcPr>
            <w:tcW w:w="2437" w:type="dxa"/>
            <w:gridSpan w:val="2"/>
            <w:tcBorders>
              <w:left w:val="double" w:sz="4" w:space="0" w:color="auto"/>
            </w:tcBorders>
            <w:shd w:val="clear" w:color="auto" w:fill="FFFFFF"/>
            <w:vAlign w:val="bottom"/>
          </w:tcPr>
          <w:p w:rsidR="00872DE7" w:rsidRPr="002A4FA0" w:rsidRDefault="00872DE7" w:rsidP="008D05B1">
            <w:pPr>
              <w:jc w:val="both"/>
              <w:rPr>
                <w:rFonts w:asciiTheme="minorHAnsi" w:hAnsiTheme="minorHAnsi"/>
                <w:sz w:val="18"/>
                <w:szCs w:val="18"/>
              </w:rPr>
            </w:pPr>
            <w:bookmarkStart w:id="0" w:name="_GoBack" w:colFirst="1" w:colLast="9"/>
            <w:r w:rsidRPr="002A4FA0">
              <w:rPr>
                <w:rFonts w:asciiTheme="minorHAnsi" w:hAnsiTheme="minorHAnsi"/>
                <w:sz w:val="18"/>
                <w:szCs w:val="18"/>
              </w:rPr>
              <w:t>Kelli Brown</w:t>
            </w:r>
          </w:p>
          <w:p w:rsidR="00872DE7" w:rsidRPr="002A4FA0" w:rsidRDefault="00872DE7" w:rsidP="008D05B1">
            <w:pPr>
              <w:jc w:val="both"/>
              <w:rPr>
                <w:rFonts w:asciiTheme="minorHAnsi" w:hAnsiTheme="minorHAnsi"/>
                <w:i/>
                <w:sz w:val="18"/>
                <w:szCs w:val="18"/>
              </w:rPr>
            </w:pPr>
            <w:r w:rsidRPr="002A4FA0">
              <w:rPr>
                <w:rFonts w:asciiTheme="minorHAnsi" w:hAnsiTheme="minorHAnsi"/>
                <w:i/>
                <w:sz w:val="18"/>
                <w:szCs w:val="18"/>
              </w:rPr>
              <w:t>Provost</w:t>
            </w:r>
          </w:p>
        </w:tc>
        <w:tc>
          <w:tcPr>
            <w:tcW w:w="792"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792"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96"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872DE7" w:rsidRPr="00C52625" w:rsidRDefault="0034319C"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872DE7" w:rsidRPr="00C52625" w:rsidRDefault="0034319C" w:rsidP="00C52625">
            <w:pPr>
              <w:jc w:val="center"/>
              <w:rPr>
                <w:rFonts w:asciiTheme="minorHAnsi" w:hAnsiTheme="minorHAnsi"/>
                <w:sz w:val="28"/>
                <w:szCs w:val="28"/>
              </w:rPr>
            </w:pPr>
            <w:r w:rsidRPr="00C52625">
              <w:rPr>
                <w:rFonts w:asciiTheme="minorHAnsi" w:hAnsiTheme="minorHAnsi"/>
                <w:sz w:val="28"/>
                <w:szCs w:val="28"/>
              </w:rPr>
              <w:t>3</w:t>
            </w:r>
          </w:p>
        </w:tc>
        <w:tc>
          <w:tcPr>
            <w:tcW w:w="810" w:type="dxa"/>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3</w:t>
            </w:r>
          </w:p>
        </w:tc>
        <w:tc>
          <w:tcPr>
            <w:tcW w:w="720" w:type="dxa"/>
            <w:tcBorders>
              <w:right w:val="doub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r>
      <w:tr w:rsidR="00872DE7" w:rsidRPr="003F5CBF" w:rsidTr="00C52625">
        <w:trPr>
          <w:trHeight w:val="323"/>
        </w:trPr>
        <w:tc>
          <w:tcPr>
            <w:tcW w:w="2437" w:type="dxa"/>
            <w:gridSpan w:val="2"/>
            <w:tcBorders>
              <w:left w:val="double" w:sz="4" w:space="0" w:color="auto"/>
              <w:right w:val="single" w:sz="4" w:space="0" w:color="auto"/>
            </w:tcBorders>
            <w:shd w:val="clear" w:color="auto" w:fill="FFFFFF"/>
            <w:vAlign w:val="bottom"/>
          </w:tcPr>
          <w:p w:rsidR="00872DE7" w:rsidRPr="002A4FA0" w:rsidRDefault="00872DE7" w:rsidP="008D05B1">
            <w:pPr>
              <w:jc w:val="both"/>
              <w:rPr>
                <w:rFonts w:asciiTheme="minorHAnsi" w:hAnsiTheme="minorHAnsi"/>
                <w:sz w:val="18"/>
                <w:szCs w:val="18"/>
              </w:rPr>
            </w:pPr>
            <w:r w:rsidRPr="002A4FA0">
              <w:rPr>
                <w:rFonts w:asciiTheme="minorHAnsi" w:hAnsiTheme="minorHAnsi"/>
                <w:sz w:val="18"/>
                <w:szCs w:val="18"/>
              </w:rPr>
              <w:t>Ben Davis</w:t>
            </w:r>
          </w:p>
          <w:p w:rsidR="00872DE7" w:rsidRPr="002A4FA0" w:rsidRDefault="00872DE7" w:rsidP="008D05B1">
            <w:pPr>
              <w:jc w:val="both"/>
              <w:rPr>
                <w:rFonts w:asciiTheme="minorHAnsi" w:hAnsiTheme="minorHAnsi"/>
                <w:sz w:val="18"/>
                <w:szCs w:val="18"/>
              </w:rPr>
            </w:pPr>
            <w:r w:rsidRPr="002A4FA0">
              <w:rPr>
                <w:rFonts w:asciiTheme="minorHAnsi" w:hAnsiTheme="minorHAnsi"/>
                <w:i/>
                <w:sz w:val="18"/>
                <w:szCs w:val="18"/>
              </w:rPr>
              <w:t>EFS; Library</w:t>
            </w:r>
            <w:r w:rsidRPr="002A4FA0">
              <w:rPr>
                <w:rFonts w:asciiTheme="minorHAnsi" w:hAnsiTheme="minorHAnsi"/>
                <w:sz w:val="18"/>
                <w:szCs w:val="18"/>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C52625"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C52625" w:rsidRDefault="0034319C" w:rsidP="00C52625">
            <w:pPr>
              <w:jc w:val="center"/>
              <w:rPr>
                <w:rFonts w:asciiTheme="minorHAnsi" w:hAnsiTheme="minorHAnsi"/>
                <w:sz w:val="28"/>
                <w:szCs w:val="28"/>
              </w:rPr>
            </w:pPr>
            <w:r w:rsidRPr="00C52625">
              <w:rPr>
                <w:rFonts w:asciiTheme="minorHAnsi" w:hAnsiTheme="minorHAnsi"/>
                <w:sz w:val="28"/>
                <w:szCs w:val="28"/>
              </w:rPr>
              <w:t>6</w:t>
            </w:r>
          </w:p>
        </w:tc>
        <w:tc>
          <w:tcPr>
            <w:tcW w:w="810" w:type="dxa"/>
            <w:tcBorders>
              <w:left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c>
          <w:tcPr>
            <w:tcW w:w="720" w:type="dxa"/>
            <w:tcBorders>
              <w:right w:val="doub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r>
      <w:tr w:rsidR="00872DE7" w:rsidRPr="003F5CBF" w:rsidTr="00C52625">
        <w:trPr>
          <w:trHeight w:val="359"/>
        </w:trPr>
        <w:tc>
          <w:tcPr>
            <w:tcW w:w="2437" w:type="dxa"/>
            <w:gridSpan w:val="2"/>
            <w:tcBorders>
              <w:left w:val="double" w:sz="4" w:space="0" w:color="auto"/>
            </w:tcBorders>
            <w:shd w:val="clear" w:color="auto" w:fill="FFFFFF"/>
            <w:vAlign w:val="bottom"/>
          </w:tcPr>
          <w:p w:rsidR="00872DE7" w:rsidRPr="002A4FA0" w:rsidRDefault="00872DE7" w:rsidP="008D05B1">
            <w:pPr>
              <w:jc w:val="both"/>
              <w:rPr>
                <w:rFonts w:asciiTheme="minorHAnsi" w:hAnsiTheme="minorHAnsi"/>
                <w:sz w:val="18"/>
                <w:szCs w:val="18"/>
              </w:rPr>
            </w:pPr>
            <w:r w:rsidRPr="002A4FA0">
              <w:rPr>
                <w:rFonts w:asciiTheme="minorHAnsi" w:hAnsiTheme="minorHAnsi"/>
                <w:sz w:val="18"/>
                <w:szCs w:val="18"/>
              </w:rPr>
              <w:t>Steve Dorman</w:t>
            </w:r>
          </w:p>
          <w:p w:rsidR="00872DE7" w:rsidRPr="002A4FA0" w:rsidRDefault="00872DE7" w:rsidP="008D05B1">
            <w:pPr>
              <w:jc w:val="both"/>
              <w:rPr>
                <w:rFonts w:asciiTheme="minorHAnsi" w:hAnsiTheme="minorHAnsi"/>
                <w:i/>
                <w:sz w:val="18"/>
                <w:szCs w:val="18"/>
              </w:rPr>
            </w:pPr>
            <w:r w:rsidRPr="002A4FA0">
              <w:rPr>
                <w:rFonts w:asciiTheme="minorHAnsi" w:hAnsiTheme="minorHAnsi"/>
                <w:i/>
                <w:sz w:val="18"/>
                <w:szCs w:val="18"/>
              </w:rPr>
              <w:t>University President</w:t>
            </w:r>
          </w:p>
        </w:tc>
        <w:tc>
          <w:tcPr>
            <w:tcW w:w="792" w:type="dxa"/>
            <w:tcBorders>
              <w:top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792" w:type="dxa"/>
            <w:tcBorders>
              <w:top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96" w:type="dxa"/>
            <w:tcBorders>
              <w:top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top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top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top w:val="single" w:sz="4" w:space="0" w:color="auto"/>
            </w:tcBorders>
            <w:shd w:val="clear" w:color="auto" w:fill="FFFFFF"/>
            <w:vAlign w:val="center"/>
          </w:tcPr>
          <w:p w:rsidR="00872DE7" w:rsidRPr="00C52625" w:rsidRDefault="00C52625"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top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c>
          <w:tcPr>
            <w:tcW w:w="810" w:type="dxa"/>
            <w:shd w:val="clear" w:color="auto" w:fill="FFFFFF"/>
            <w:vAlign w:val="center"/>
          </w:tcPr>
          <w:p w:rsidR="00872DE7" w:rsidRPr="00C52625" w:rsidRDefault="0034319C" w:rsidP="00C52625">
            <w:pPr>
              <w:jc w:val="center"/>
              <w:rPr>
                <w:rFonts w:asciiTheme="minorHAnsi" w:hAnsiTheme="minorHAnsi"/>
                <w:sz w:val="28"/>
                <w:szCs w:val="28"/>
              </w:rPr>
            </w:pPr>
            <w:r w:rsidRPr="00C52625">
              <w:rPr>
                <w:rFonts w:asciiTheme="minorHAnsi" w:hAnsiTheme="minorHAnsi"/>
                <w:sz w:val="28"/>
                <w:szCs w:val="28"/>
              </w:rPr>
              <w:t>6</w:t>
            </w:r>
          </w:p>
        </w:tc>
        <w:tc>
          <w:tcPr>
            <w:tcW w:w="720" w:type="dxa"/>
            <w:tcBorders>
              <w:right w:val="doub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r>
      <w:tr w:rsidR="00872DE7" w:rsidRPr="003F5CBF" w:rsidTr="00C52625">
        <w:trPr>
          <w:trHeight w:val="359"/>
        </w:trPr>
        <w:tc>
          <w:tcPr>
            <w:tcW w:w="2437" w:type="dxa"/>
            <w:gridSpan w:val="2"/>
            <w:tcBorders>
              <w:left w:val="double" w:sz="4" w:space="0" w:color="auto"/>
            </w:tcBorders>
            <w:shd w:val="clear" w:color="auto" w:fill="FFFFFF"/>
            <w:vAlign w:val="bottom"/>
          </w:tcPr>
          <w:p w:rsidR="00872DE7" w:rsidRPr="002A4FA0" w:rsidRDefault="00872DE7" w:rsidP="008D05B1">
            <w:pPr>
              <w:jc w:val="both"/>
              <w:rPr>
                <w:rFonts w:asciiTheme="minorHAnsi" w:hAnsiTheme="minorHAnsi"/>
                <w:sz w:val="18"/>
                <w:szCs w:val="18"/>
              </w:rPr>
            </w:pPr>
            <w:r w:rsidRPr="002A4FA0">
              <w:rPr>
                <w:rFonts w:asciiTheme="minorHAnsi" w:hAnsiTheme="minorHAnsi"/>
                <w:sz w:val="18"/>
                <w:szCs w:val="18"/>
              </w:rPr>
              <w:t>Lyndall Muschell</w:t>
            </w:r>
          </w:p>
          <w:p w:rsidR="00872DE7" w:rsidRPr="002A4FA0" w:rsidRDefault="00872DE7" w:rsidP="008D05B1">
            <w:pPr>
              <w:jc w:val="both"/>
              <w:rPr>
                <w:rFonts w:asciiTheme="minorHAnsi" w:hAnsiTheme="minorHAnsi"/>
                <w:i/>
                <w:sz w:val="18"/>
                <w:szCs w:val="18"/>
              </w:rPr>
            </w:pPr>
            <w:r w:rsidRPr="002A4FA0">
              <w:rPr>
                <w:rFonts w:asciiTheme="minorHAnsi" w:hAnsiTheme="minorHAnsi"/>
                <w:i/>
                <w:sz w:val="18"/>
                <w:szCs w:val="18"/>
              </w:rPr>
              <w:t>EFS; CoE; ECUS Chair Emeritus</w:t>
            </w:r>
          </w:p>
        </w:tc>
        <w:tc>
          <w:tcPr>
            <w:tcW w:w="792"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792"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96"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bottom w:val="single" w:sz="4" w:space="0" w:color="auto"/>
            </w:tcBorders>
            <w:shd w:val="clear" w:color="auto" w:fill="FFFFFF"/>
            <w:vAlign w:val="center"/>
          </w:tcPr>
          <w:p w:rsidR="00872DE7"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872DE7" w:rsidRPr="00C52625" w:rsidRDefault="00C52625" w:rsidP="00C52625">
            <w:pPr>
              <w:jc w:val="center"/>
              <w:rPr>
                <w:rFonts w:asciiTheme="minorHAnsi" w:hAnsiTheme="minorHAnsi"/>
                <w:sz w:val="28"/>
                <w:szCs w:val="28"/>
              </w:rPr>
            </w:pPr>
            <w:r w:rsidRPr="00C52625">
              <w:rPr>
                <w:rFonts w:asciiTheme="minorHAnsi" w:hAnsiTheme="minorHAnsi"/>
                <w:sz w:val="28"/>
                <w:szCs w:val="28"/>
              </w:rPr>
              <w:t>5</w:t>
            </w:r>
          </w:p>
        </w:tc>
        <w:tc>
          <w:tcPr>
            <w:tcW w:w="810"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1</w:t>
            </w:r>
          </w:p>
        </w:tc>
        <w:tc>
          <w:tcPr>
            <w:tcW w:w="720" w:type="dxa"/>
            <w:tcBorders>
              <w:bottom w:val="single" w:sz="4" w:space="0" w:color="auto"/>
              <w:right w:val="doub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r>
      <w:tr w:rsidR="00872DE7" w:rsidRPr="003F5CBF" w:rsidTr="00C52625">
        <w:trPr>
          <w:trHeight w:val="359"/>
        </w:trPr>
        <w:tc>
          <w:tcPr>
            <w:tcW w:w="2437" w:type="dxa"/>
            <w:gridSpan w:val="2"/>
            <w:tcBorders>
              <w:left w:val="double" w:sz="4" w:space="0" w:color="auto"/>
            </w:tcBorders>
            <w:shd w:val="clear" w:color="auto" w:fill="FFFFFF"/>
            <w:vAlign w:val="bottom"/>
          </w:tcPr>
          <w:p w:rsidR="00872DE7" w:rsidRPr="002A4FA0" w:rsidRDefault="00872DE7" w:rsidP="008D05B1">
            <w:pPr>
              <w:jc w:val="both"/>
              <w:rPr>
                <w:rFonts w:asciiTheme="minorHAnsi" w:hAnsiTheme="minorHAnsi"/>
                <w:sz w:val="18"/>
                <w:szCs w:val="18"/>
              </w:rPr>
            </w:pPr>
            <w:r w:rsidRPr="002A4FA0">
              <w:rPr>
                <w:rFonts w:asciiTheme="minorHAnsi" w:hAnsiTheme="minorHAnsi"/>
                <w:sz w:val="18"/>
                <w:szCs w:val="18"/>
              </w:rPr>
              <w:t>Susan Steele</w:t>
            </w:r>
          </w:p>
          <w:p w:rsidR="00872DE7" w:rsidRPr="002A4FA0" w:rsidRDefault="00872DE7" w:rsidP="008D05B1">
            <w:pPr>
              <w:jc w:val="both"/>
              <w:rPr>
                <w:rFonts w:asciiTheme="minorHAnsi" w:hAnsiTheme="minorHAnsi"/>
                <w:i/>
                <w:sz w:val="18"/>
                <w:szCs w:val="18"/>
              </w:rPr>
            </w:pPr>
            <w:r w:rsidRPr="002A4FA0">
              <w:rPr>
                <w:rFonts w:asciiTheme="minorHAnsi" w:hAnsiTheme="minorHAnsi"/>
                <w:i/>
                <w:sz w:val="18"/>
                <w:szCs w:val="18"/>
              </w:rPr>
              <w:t>EFS; CoHS; ECUS Chair</w:t>
            </w:r>
          </w:p>
        </w:tc>
        <w:tc>
          <w:tcPr>
            <w:tcW w:w="792" w:type="dxa"/>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792" w:type="dxa"/>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96" w:type="dxa"/>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FFFFFF"/>
            <w:vAlign w:val="center"/>
          </w:tcPr>
          <w:p w:rsidR="00872DE7"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FFFFFF"/>
            <w:vAlign w:val="center"/>
          </w:tcPr>
          <w:p w:rsidR="00872DE7" w:rsidRPr="00C52625" w:rsidRDefault="00C52625" w:rsidP="00C52625">
            <w:pPr>
              <w:jc w:val="center"/>
              <w:rPr>
                <w:rFonts w:asciiTheme="minorHAnsi" w:hAnsiTheme="minorHAnsi"/>
                <w:sz w:val="28"/>
                <w:szCs w:val="28"/>
              </w:rPr>
            </w:pPr>
            <w:r w:rsidRPr="00C52625">
              <w:rPr>
                <w:rFonts w:asciiTheme="minorHAnsi" w:hAnsiTheme="minorHAnsi"/>
                <w:sz w:val="28"/>
                <w:szCs w:val="28"/>
              </w:rPr>
              <w:t>5</w:t>
            </w:r>
          </w:p>
        </w:tc>
        <w:tc>
          <w:tcPr>
            <w:tcW w:w="810" w:type="dxa"/>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1</w:t>
            </w:r>
          </w:p>
        </w:tc>
        <w:tc>
          <w:tcPr>
            <w:tcW w:w="720" w:type="dxa"/>
            <w:tcBorders>
              <w:right w:val="doub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r>
      <w:tr w:rsidR="00872DE7" w:rsidRPr="003F5CBF" w:rsidTr="00C52625">
        <w:trPr>
          <w:trHeight w:val="386"/>
        </w:trPr>
        <w:tc>
          <w:tcPr>
            <w:tcW w:w="2437" w:type="dxa"/>
            <w:gridSpan w:val="2"/>
            <w:tcBorders>
              <w:left w:val="double" w:sz="4" w:space="0" w:color="auto"/>
            </w:tcBorders>
            <w:shd w:val="clear" w:color="auto" w:fill="FFFFFF"/>
            <w:vAlign w:val="bottom"/>
          </w:tcPr>
          <w:p w:rsidR="00872DE7" w:rsidRPr="002A4FA0" w:rsidRDefault="00872DE7" w:rsidP="008D05B1">
            <w:pPr>
              <w:jc w:val="both"/>
              <w:rPr>
                <w:rFonts w:asciiTheme="minorHAnsi" w:hAnsiTheme="minorHAnsi"/>
                <w:sz w:val="18"/>
                <w:szCs w:val="18"/>
              </w:rPr>
            </w:pPr>
            <w:r w:rsidRPr="002A4FA0">
              <w:rPr>
                <w:rFonts w:asciiTheme="minorHAnsi" w:hAnsiTheme="minorHAnsi"/>
                <w:sz w:val="18"/>
                <w:szCs w:val="18"/>
              </w:rPr>
              <w:t>John Swinton</w:t>
            </w:r>
          </w:p>
          <w:p w:rsidR="00872DE7" w:rsidRPr="002A4FA0" w:rsidRDefault="00872DE7" w:rsidP="008D05B1">
            <w:pPr>
              <w:jc w:val="both"/>
              <w:rPr>
                <w:rFonts w:asciiTheme="minorHAnsi" w:hAnsiTheme="minorHAnsi"/>
                <w:i/>
                <w:sz w:val="18"/>
                <w:szCs w:val="18"/>
              </w:rPr>
            </w:pPr>
            <w:r w:rsidRPr="002A4FA0">
              <w:rPr>
                <w:rFonts w:asciiTheme="minorHAnsi" w:hAnsiTheme="minorHAnsi"/>
                <w:i/>
                <w:sz w:val="18"/>
                <w:szCs w:val="18"/>
              </w:rPr>
              <w:t xml:space="preserve">EFS; CoB; ECUS Vice-Chair </w:t>
            </w:r>
          </w:p>
        </w:tc>
        <w:tc>
          <w:tcPr>
            <w:tcW w:w="792"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792"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96"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C52625"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872DE7" w:rsidRPr="00C52625" w:rsidRDefault="00C52625" w:rsidP="00C52625">
            <w:pPr>
              <w:jc w:val="center"/>
              <w:rPr>
                <w:rFonts w:asciiTheme="minorHAnsi" w:hAnsiTheme="minorHAnsi"/>
                <w:sz w:val="28"/>
                <w:szCs w:val="28"/>
              </w:rPr>
            </w:pPr>
            <w:r w:rsidRPr="00C52625">
              <w:rPr>
                <w:rFonts w:asciiTheme="minorHAnsi" w:hAnsiTheme="minorHAnsi"/>
                <w:sz w:val="28"/>
                <w:szCs w:val="28"/>
              </w:rPr>
              <w:t>6</w:t>
            </w:r>
          </w:p>
        </w:tc>
        <w:tc>
          <w:tcPr>
            <w:tcW w:w="810" w:type="dxa"/>
            <w:tcBorders>
              <w:bottom w:val="sing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c>
          <w:tcPr>
            <w:tcW w:w="720" w:type="dxa"/>
            <w:tcBorders>
              <w:bottom w:val="single" w:sz="4" w:space="0" w:color="auto"/>
              <w:right w:val="double" w:sz="4" w:space="0" w:color="auto"/>
            </w:tcBorders>
            <w:shd w:val="clear" w:color="auto" w:fill="FFFFFF"/>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r>
      <w:tr w:rsidR="00872DE7" w:rsidRPr="003F5CBF" w:rsidTr="00C52625">
        <w:trPr>
          <w:trHeight w:val="296"/>
        </w:trPr>
        <w:tc>
          <w:tcPr>
            <w:tcW w:w="2437" w:type="dxa"/>
            <w:gridSpan w:val="2"/>
            <w:tcBorders>
              <w:left w:val="double" w:sz="4" w:space="0" w:color="auto"/>
            </w:tcBorders>
            <w:shd w:val="clear" w:color="auto" w:fill="FFFFFF"/>
            <w:vAlign w:val="bottom"/>
          </w:tcPr>
          <w:p w:rsidR="00872DE7" w:rsidRPr="002A4FA0" w:rsidRDefault="00872DE7" w:rsidP="008D05B1">
            <w:pPr>
              <w:jc w:val="both"/>
              <w:rPr>
                <w:rFonts w:asciiTheme="minorHAnsi" w:hAnsiTheme="minorHAnsi"/>
                <w:sz w:val="18"/>
                <w:szCs w:val="18"/>
              </w:rPr>
            </w:pPr>
            <w:r w:rsidRPr="002A4FA0">
              <w:rPr>
                <w:rFonts w:asciiTheme="minorHAnsi" w:hAnsiTheme="minorHAnsi"/>
                <w:sz w:val="18"/>
                <w:szCs w:val="18"/>
              </w:rPr>
              <w:t>Craig Turner</w:t>
            </w:r>
          </w:p>
          <w:p w:rsidR="00872DE7" w:rsidRPr="002A4FA0" w:rsidRDefault="00872DE7" w:rsidP="008D05B1">
            <w:pPr>
              <w:jc w:val="both"/>
              <w:rPr>
                <w:rFonts w:asciiTheme="minorHAnsi" w:hAnsiTheme="minorHAnsi"/>
                <w:i/>
                <w:sz w:val="18"/>
                <w:szCs w:val="18"/>
              </w:rPr>
            </w:pPr>
            <w:r w:rsidRPr="002A4FA0">
              <w:rPr>
                <w:rFonts w:asciiTheme="minorHAnsi" w:hAnsiTheme="minorHAnsi"/>
                <w:i/>
                <w:sz w:val="18"/>
                <w:szCs w:val="18"/>
              </w:rPr>
              <w:t>EFS; CoAS; ECUS Secretary</w:t>
            </w:r>
            <w:r w:rsidRPr="002A4FA0">
              <w:rPr>
                <w:rFonts w:asciiTheme="minorHAnsi" w:hAnsiTheme="minorHAnsi"/>
                <w:sz w:val="18"/>
                <w:szCs w:val="18"/>
              </w:rPr>
              <w:t xml:space="preserve"> </w:t>
            </w:r>
          </w:p>
        </w:tc>
        <w:tc>
          <w:tcPr>
            <w:tcW w:w="792" w:type="dxa"/>
            <w:tcBorders>
              <w:bottom w:val="single" w:sz="4" w:space="0" w:color="auto"/>
            </w:tcBorders>
            <w:shd w:val="clear" w:color="auto" w:fill="auto"/>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792" w:type="dxa"/>
            <w:tcBorders>
              <w:bottom w:val="single" w:sz="4" w:space="0" w:color="auto"/>
            </w:tcBorders>
            <w:shd w:val="clear" w:color="auto" w:fill="auto"/>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96" w:type="dxa"/>
            <w:tcBorders>
              <w:bottom w:val="single" w:sz="4" w:space="0" w:color="auto"/>
            </w:tcBorders>
            <w:shd w:val="clear" w:color="auto" w:fill="auto"/>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rsidR="00872DE7"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rsidR="00872DE7" w:rsidRPr="00C52625" w:rsidRDefault="00C52625" w:rsidP="00C52625">
            <w:pPr>
              <w:jc w:val="center"/>
              <w:rPr>
                <w:rFonts w:asciiTheme="minorHAnsi" w:hAnsiTheme="minorHAnsi"/>
                <w:sz w:val="28"/>
                <w:szCs w:val="28"/>
              </w:rPr>
            </w:pPr>
            <w:r w:rsidRPr="00C52625">
              <w:rPr>
                <w:rFonts w:asciiTheme="minorHAnsi" w:hAnsiTheme="minorHAnsi"/>
                <w:sz w:val="28"/>
                <w:szCs w:val="28"/>
              </w:rPr>
              <w:t>6</w:t>
            </w:r>
          </w:p>
        </w:tc>
        <w:tc>
          <w:tcPr>
            <w:tcW w:w="810" w:type="dxa"/>
            <w:tcBorders>
              <w:bottom w:val="single" w:sz="4" w:space="0" w:color="auto"/>
            </w:tcBorders>
            <w:shd w:val="clear" w:color="auto" w:fill="auto"/>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c>
          <w:tcPr>
            <w:tcW w:w="720" w:type="dxa"/>
            <w:tcBorders>
              <w:bottom w:val="single" w:sz="4" w:space="0" w:color="auto"/>
              <w:right w:val="double" w:sz="4" w:space="0" w:color="auto"/>
            </w:tcBorders>
            <w:shd w:val="clear" w:color="auto" w:fill="auto"/>
            <w:vAlign w:val="center"/>
          </w:tcPr>
          <w:p w:rsidR="00872DE7" w:rsidRPr="00C52625" w:rsidRDefault="00872DE7" w:rsidP="00C52625">
            <w:pPr>
              <w:jc w:val="center"/>
              <w:rPr>
                <w:rFonts w:asciiTheme="minorHAnsi" w:hAnsiTheme="minorHAnsi"/>
                <w:sz w:val="28"/>
                <w:szCs w:val="28"/>
              </w:rPr>
            </w:pPr>
            <w:r w:rsidRPr="00C52625">
              <w:rPr>
                <w:rFonts w:asciiTheme="minorHAnsi" w:hAnsiTheme="minorHAnsi"/>
                <w:sz w:val="28"/>
                <w:szCs w:val="28"/>
              </w:rPr>
              <w:t>0</w:t>
            </w:r>
          </w:p>
        </w:tc>
      </w:tr>
      <w:bookmarkEnd w:id="0"/>
      <w:tr w:rsidR="007510EB" w:rsidRPr="003F5CBF" w:rsidTr="00C52625">
        <w:trPr>
          <w:trHeight w:val="323"/>
        </w:trPr>
        <w:tc>
          <w:tcPr>
            <w:tcW w:w="1177" w:type="dxa"/>
            <w:tcBorders>
              <w:left w:val="double" w:sz="4" w:space="0" w:color="auto"/>
              <w:bottom w:val="double" w:sz="4" w:space="0" w:color="auto"/>
            </w:tcBorders>
          </w:tcPr>
          <w:p w:rsidR="007510EB" w:rsidRPr="003F5CBF" w:rsidRDefault="007510EB" w:rsidP="008D05B1">
            <w:pPr>
              <w:jc w:val="both"/>
              <w:rPr>
                <w:rFonts w:asciiTheme="minorHAnsi" w:hAnsiTheme="minorHAnsi"/>
                <w:b/>
                <w:sz w:val="20"/>
                <w:szCs w:val="20"/>
              </w:rPr>
            </w:pPr>
            <w:r w:rsidRPr="003F5CBF">
              <w:rPr>
                <w:rFonts w:asciiTheme="minorHAnsi" w:hAnsiTheme="minorHAnsi"/>
                <w:b/>
                <w:sz w:val="20"/>
                <w:szCs w:val="20"/>
              </w:rPr>
              <w:t>Acronyms</w:t>
            </w:r>
          </w:p>
        </w:tc>
        <w:tc>
          <w:tcPr>
            <w:tcW w:w="8510" w:type="dxa"/>
            <w:gridSpan w:val="10"/>
            <w:tcBorders>
              <w:bottom w:val="double" w:sz="4" w:space="0" w:color="auto"/>
              <w:right w:val="double" w:sz="4" w:space="0" w:color="auto"/>
            </w:tcBorders>
            <w:shd w:val="clear" w:color="auto" w:fill="auto"/>
            <w:vAlign w:val="center"/>
          </w:tcPr>
          <w:p w:rsidR="007510EB" w:rsidRPr="002A4FA0" w:rsidRDefault="007510EB" w:rsidP="008D05B1">
            <w:pPr>
              <w:jc w:val="both"/>
              <w:rPr>
                <w:rFonts w:asciiTheme="minorHAnsi" w:hAnsiTheme="minorHAnsi"/>
                <w:sz w:val="18"/>
                <w:szCs w:val="18"/>
              </w:rPr>
            </w:pPr>
            <w:r w:rsidRPr="002A4FA0">
              <w:rPr>
                <w:rFonts w:asciiTheme="minorHAnsi" w:hAnsiTheme="minorHAnsi"/>
                <w:sz w:val="18"/>
                <w:szCs w:val="18"/>
              </w:rPr>
              <w:t>EFS = Elected Faculty Senator</w:t>
            </w:r>
            <w:r w:rsidR="003F5CBF" w:rsidRPr="002A4FA0">
              <w:rPr>
                <w:rFonts w:asciiTheme="minorHAnsi" w:hAnsiTheme="minorHAnsi"/>
                <w:sz w:val="18"/>
                <w:szCs w:val="18"/>
              </w:rPr>
              <w:t xml:space="preserve">; </w:t>
            </w:r>
            <w:r w:rsidRPr="002A4FA0">
              <w:rPr>
                <w:rFonts w:asciiTheme="minorHAnsi" w:hAnsiTheme="minorHAnsi"/>
                <w:sz w:val="18"/>
                <w:szCs w:val="18"/>
              </w:rPr>
              <w:t>CoAS = College of Arts &amp; Sciences</w:t>
            </w:r>
            <w:r w:rsidR="003F5CBF" w:rsidRPr="002A4FA0">
              <w:rPr>
                <w:rFonts w:asciiTheme="minorHAnsi" w:hAnsiTheme="minorHAnsi"/>
                <w:sz w:val="18"/>
                <w:szCs w:val="18"/>
              </w:rPr>
              <w:t xml:space="preserve">; </w:t>
            </w:r>
            <w:r w:rsidRPr="002A4FA0">
              <w:rPr>
                <w:rFonts w:asciiTheme="minorHAnsi" w:hAnsiTheme="minorHAnsi"/>
                <w:sz w:val="18"/>
                <w:szCs w:val="18"/>
              </w:rPr>
              <w:t>CoB = College of Business</w:t>
            </w:r>
            <w:r w:rsidR="003F5CBF" w:rsidRPr="002A4FA0">
              <w:rPr>
                <w:rFonts w:asciiTheme="minorHAnsi" w:hAnsiTheme="minorHAnsi"/>
                <w:sz w:val="18"/>
                <w:szCs w:val="18"/>
              </w:rPr>
              <w:t xml:space="preserve">; </w:t>
            </w:r>
            <w:r w:rsidRPr="002A4FA0">
              <w:rPr>
                <w:rFonts w:asciiTheme="minorHAnsi" w:hAnsiTheme="minorHAnsi"/>
                <w:sz w:val="18"/>
                <w:szCs w:val="18"/>
              </w:rPr>
              <w:t>CoE = College of Education</w:t>
            </w:r>
            <w:r w:rsidR="003F5CBF" w:rsidRPr="002A4FA0">
              <w:rPr>
                <w:rFonts w:asciiTheme="minorHAnsi" w:hAnsiTheme="minorHAnsi"/>
                <w:sz w:val="18"/>
                <w:szCs w:val="18"/>
              </w:rPr>
              <w:t xml:space="preserve">; </w:t>
            </w:r>
            <w:r w:rsidRPr="002A4FA0">
              <w:rPr>
                <w:rFonts w:asciiTheme="minorHAnsi" w:hAnsiTheme="minorHAnsi"/>
                <w:sz w:val="18"/>
                <w:szCs w:val="18"/>
              </w:rPr>
              <w:t xml:space="preserve"> CoHS = College of Health Sciences</w:t>
            </w:r>
          </w:p>
        </w:tc>
      </w:tr>
    </w:tbl>
    <w:p w:rsidR="002A4FA0" w:rsidRDefault="002A4FA0" w:rsidP="008D05B1">
      <w:pPr>
        <w:tabs>
          <w:tab w:val="left" w:pos="7665"/>
        </w:tabs>
        <w:jc w:val="both"/>
        <w:rPr>
          <w:rFonts w:asciiTheme="minorHAnsi" w:hAnsiTheme="minorHAnsi"/>
          <w:b/>
          <w:sz w:val="20"/>
          <w:szCs w:val="20"/>
        </w:rPr>
      </w:pPr>
    </w:p>
    <w:p w:rsidR="00D525B1" w:rsidRPr="002A4FA0" w:rsidRDefault="00D525B1" w:rsidP="008D05B1">
      <w:pPr>
        <w:pStyle w:val="ListParagraph"/>
        <w:numPr>
          <w:ilvl w:val="0"/>
          <w:numId w:val="1"/>
        </w:numPr>
        <w:tabs>
          <w:tab w:val="left" w:pos="7665"/>
        </w:tabs>
        <w:jc w:val="both"/>
        <w:rPr>
          <w:rFonts w:asciiTheme="minorHAnsi" w:hAnsiTheme="minorHAnsi"/>
          <w:b/>
          <w:sz w:val="20"/>
          <w:szCs w:val="20"/>
        </w:rPr>
      </w:pPr>
      <w:r w:rsidRPr="002A4FA0">
        <w:rPr>
          <w:rFonts w:asciiTheme="minorHAnsi" w:hAnsiTheme="minorHAnsi"/>
          <w:b/>
          <w:sz w:val="20"/>
          <w:szCs w:val="20"/>
        </w:rPr>
        <w:t>Aggregate Attendance at ECUS Meetings with Standing Committee Chairs</w:t>
      </w:r>
    </w:p>
    <w:p w:rsidR="007C2E13" w:rsidRPr="003F5CBF" w:rsidRDefault="00D525B1" w:rsidP="008D05B1">
      <w:pPr>
        <w:jc w:val="both"/>
        <w:rPr>
          <w:rFonts w:asciiTheme="minorHAnsi" w:hAnsiTheme="minorHAnsi"/>
          <w:b/>
          <w:sz w:val="20"/>
          <w:szCs w:val="20"/>
        </w:rPr>
      </w:pPr>
      <w:r w:rsidRPr="003F5CBF">
        <w:rPr>
          <w:rFonts w:asciiTheme="minorHAnsi" w:hAnsiTheme="minorHAnsi"/>
          <w:b/>
          <w:sz w:val="20"/>
          <w:szCs w:val="20"/>
        </w:rPr>
        <w:t xml:space="preserve"> </w:t>
      </w:r>
      <w:r w:rsidR="007C2E13" w:rsidRPr="003F5CBF">
        <w:rPr>
          <w:rFonts w:asciiTheme="minorHAnsi" w:hAnsiTheme="minorHAnsi"/>
          <w:b/>
          <w:sz w:val="20"/>
          <w:szCs w:val="20"/>
        </w:rPr>
        <w:t>“P” denotes Present, “A” denotes Absent, “R” denotes Regrets</w:t>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5"/>
        <w:gridCol w:w="1222"/>
        <w:gridCol w:w="810"/>
        <w:gridCol w:w="810"/>
        <w:gridCol w:w="895"/>
        <w:gridCol w:w="810"/>
        <w:gridCol w:w="810"/>
        <w:gridCol w:w="720"/>
        <w:gridCol w:w="810"/>
        <w:gridCol w:w="810"/>
        <w:gridCol w:w="725"/>
      </w:tblGrid>
      <w:tr w:rsidR="007C2E13" w:rsidRPr="003F5CBF" w:rsidTr="00C52625">
        <w:trPr>
          <w:tblHeader/>
        </w:trPr>
        <w:tc>
          <w:tcPr>
            <w:tcW w:w="2397" w:type="dxa"/>
            <w:gridSpan w:val="2"/>
            <w:tcBorders>
              <w:top w:val="double" w:sz="4" w:space="0" w:color="auto"/>
              <w:left w:val="double" w:sz="4" w:space="0" w:color="auto"/>
              <w:bottom w:val="single" w:sz="4" w:space="0" w:color="auto"/>
            </w:tcBorders>
          </w:tcPr>
          <w:p w:rsidR="007C2E13" w:rsidRPr="003F5CBF" w:rsidRDefault="007C2E13" w:rsidP="008D05B1">
            <w:pPr>
              <w:jc w:val="both"/>
              <w:rPr>
                <w:rFonts w:asciiTheme="minorHAnsi" w:hAnsiTheme="minorHAnsi"/>
                <w:b/>
                <w:sz w:val="20"/>
                <w:szCs w:val="20"/>
              </w:rPr>
            </w:pPr>
            <w:r w:rsidRPr="003F5CBF">
              <w:rPr>
                <w:rFonts w:asciiTheme="minorHAnsi" w:hAnsiTheme="minorHAnsi"/>
                <w:b/>
                <w:sz w:val="20"/>
                <w:szCs w:val="20"/>
              </w:rPr>
              <w:t>Meeting Dates</w:t>
            </w:r>
          </w:p>
        </w:tc>
        <w:tc>
          <w:tcPr>
            <w:tcW w:w="810" w:type="dxa"/>
            <w:tcBorders>
              <w:top w:val="double" w:sz="4" w:space="0" w:color="auto"/>
              <w:bottom w:val="single" w:sz="4" w:space="0" w:color="auto"/>
            </w:tcBorders>
            <w:vAlign w:val="center"/>
          </w:tcPr>
          <w:p w:rsidR="007C2E13" w:rsidRPr="002A4FA0" w:rsidRDefault="007C2E13" w:rsidP="008D05B1">
            <w:pPr>
              <w:jc w:val="both"/>
              <w:rPr>
                <w:rFonts w:asciiTheme="minorHAnsi" w:hAnsiTheme="minorHAnsi"/>
                <w:sz w:val="16"/>
                <w:szCs w:val="16"/>
              </w:rPr>
            </w:pPr>
            <w:r w:rsidRPr="002A4FA0">
              <w:rPr>
                <w:rFonts w:asciiTheme="minorHAnsi" w:hAnsiTheme="minorHAnsi"/>
                <w:sz w:val="16"/>
                <w:szCs w:val="16"/>
              </w:rPr>
              <w:t>8-22-14</w:t>
            </w:r>
          </w:p>
        </w:tc>
        <w:tc>
          <w:tcPr>
            <w:tcW w:w="810" w:type="dxa"/>
            <w:tcBorders>
              <w:top w:val="double" w:sz="4" w:space="0" w:color="auto"/>
              <w:bottom w:val="single" w:sz="4" w:space="0" w:color="auto"/>
            </w:tcBorders>
            <w:vAlign w:val="center"/>
          </w:tcPr>
          <w:p w:rsidR="007C2E13" w:rsidRPr="002A4FA0" w:rsidRDefault="002A4FA0" w:rsidP="008D05B1">
            <w:pPr>
              <w:jc w:val="both"/>
              <w:rPr>
                <w:rFonts w:asciiTheme="minorHAnsi" w:hAnsiTheme="minorHAnsi"/>
                <w:sz w:val="16"/>
                <w:szCs w:val="16"/>
              </w:rPr>
            </w:pPr>
            <w:r w:rsidRPr="002A4FA0">
              <w:rPr>
                <w:rFonts w:asciiTheme="minorHAnsi" w:hAnsiTheme="minorHAnsi"/>
                <w:sz w:val="16"/>
                <w:szCs w:val="16"/>
              </w:rPr>
              <w:t>10-</w:t>
            </w:r>
            <w:r w:rsidR="007C2E13" w:rsidRPr="002A4FA0">
              <w:rPr>
                <w:rFonts w:asciiTheme="minorHAnsi" w:hAnsiTheme="minorHAnsi"/>
                <w:sz w:val="16"/>
                <w:szCs w:val="16"/>
              </w:rPr>
              <w:t>3-14</w:t>
            </w:r>
          </w:p>
        </w:tc>
        <w:tc>
          <w:tcPr>
            <w:tcW w:w="895" w:type="dxa"/>
            <w:tcBorders>
              <w:top w:val="double" w:sz="4" w:space="0" w:color="auto"/>
              <w:bottom w:val="single" w:sz="4" w:space="0" w:color="auto"/>
            </w:tcBorders>
            <w:vAlign w:val="center"/>
          </w:tcPr>
          <w:p w:rsidR="007C2E13" w:rsidRPr="002A4FA0" w:rsidRDefault="007C2E13" w:rsidP="008D05B1">
            <w:pPr>
              <w:jc w:val="both"/>
              <w:rPr>
                <w:rFonts w:asciiTheme="minorHAnsi" w:hAnsiTheme="minorHAnsi"/>
                <w:sz w:val="16"/>
                <w:szCs w:val="16"/>
              </w:rPr>
            </w:pPr>
            <w:r w:rsidRPr="002A4FA0">
              <w:rPr>
                <w:rFonts w:asciiTheme="minorHAnsi" w:hAnsiTheme="minorHAnsi"/>
                <w:sz w:val="16"/>
                <w:szCs w:val="16"/>
              </w:rPr>
              <w:t>11-14-14</w:t>
            </w:r>
          </w:p>
        </w:tc>
        <w:tc>
          <w:tcPr>
            <w:tcW w:w="810" w:type="dxa"/>
            <w:tcBorders>
              <w:top w:val="double" w:sz="4" w:space="0" w:color="auto"/>
              <w:bottom w:val="single" w:sz="4" w:space="0" w:color="auto"/>
            </w:tcBorders>
            <w:vAlign w:val="center"/>
          </w:tcPr>
          <w:p w:rsidR="007C2E13" w:rsidRPr="002A4FA0" w:rsidRDefault="007C2E13" w:rsidP="008D05B1">
            <w:pPr>
              <w:jc w:val="both"/>
              <w:rPr>
                <w:rFonts w:asciiTheme="minorHAnsi" w:hAnsiTheme="minorHAnsi"/>
                <w:sz w:val="16"/>
                <w:szCs w:val="16"/>
              </w:rPr>
            </w:pPr>
            <w:r w:rsidRPr="002A4FA0">
              <w:rPr>
                <w:rFonts w:asciiTheme="minorHAnsi" w:hAnsiTheme="minorHAnsi"/>
                <w:sz w:val="16"/>
                <w:szCs w:val="16"/>
              </w:rPr>
              <w:t>1-23-15</w:t>
            </w:r>
          </w:p>
        </w:tc>
        <w:tc>
          <w:tcPr>
            <w:tcW w:w="810" w:type="dxa"/>
            <w:tcBorders>
              <w:top w:val="double" w:sz="4" w:space="0" w:color="auto"/>
              <w:bottom w:val="single" w:sz="4" w:space="0" w:color="auto"/>
            </w:tcBorders>
            <w:vAlign w:val="center"/>
          </w:tcPr>
          <w:p w:rsidR="007C2E13" w:rsidRPr="002A4FA0" w:rsidRDefault="007C2E13" w:rsidP="008D05B1">
            <w:pPr>
              <w:jc w:val="both"/>
              <w:rPr>
                <w:rFonts w:asciiTheme="minorHAnsi" w:hAnsiTheme="minorHAnsi"/>
                <w:sz w:val="16"/>
                <w:szCs w:val="16"/>
              </w:rPr>
            </w:pPr>
            <w:r w:rsidRPr="002A4FA0">
              <w:rPr>
                <w:rFonts w:asciiTheme="minorHAnsi" w:hAnsiTheme="minorHAnsi"/>
                <w:sz w:val="16"/>
                <w:szCs w:val="16"/>
              </w:rPr>
              <w:t>2-27-15</w:t>
            </w:r>
          </w:p>
        </w:tc>
        <w:tc>
          <w:tcPr>
            <w:tcW w:w="720" w:type="dxa"/>
            <w:tcBorders>
              <w:top w:val="double" w:sz="4" w:space="0" w:color="auto"/>
              <w:bottom w:val="single" w:sz="4" w:space="0" w:color="auto"/>
            </w:tcBorders>
            <w:vAlign w:val="center"/>
          </w:tcPr>
          <w:p w:rsidR="007C2E13" w:rsidRPr="002A4FA0" w:rsidRDefault="002A4FA0" w:rsidP="008D05B1">
            <w:pPr>
              <w:jc w:val="both"/>
              <w:rPr>
                <w:rFonts w:asciiTheme="minorHAnsi" w:hAnsiTheme="minorHAnsi"/>
                <w:sz w:val="16"/>
                <w:szCs w:val="16"/>
              </w:rPr>
            </w:pPr>
            <w:r w:rsidRPr="002A4FA0">
              <w:rPr>
                <w:rFonts w:asciiTheme="minorHAnsi" w:hAnsiTheme="minorHAnsi"/>
                <w:sz w:val="16"/>
                <w:szCs w:val="16"/>
              </w:rPr>
              <w:t>4-</w:t>
            </w:r>
            <w:r w:rsidR="007C2E13" w:rsidRPr="002A4FA0">
              <w:rPr>
                <w:rFonts w:asciiTheme="minorHAnsi" w:hAnsiTheme="minorHAnsi"/>
                <w:sz w:val="16"/>
                <w:szCs w:val="16"/>
              </w:rPr>
              <w:t>3-15</w:t>
            </w:r>
          </w:p>
        </w:tc>
        <w:tc>
          <w:tcPr>
            <w:tcW w:w="810" w:type="dxa"/>
            <w:tcBorders>
              <w:top w:val="double" w:sz="4" w:space="0" w:color="auto"/>
              <w:bottom w:val="single" w:sz="4" w:space="0" w:color="auto"/>
            </w:tcBorders>
            <w:vAlign w:val="center"/>
          </w:tcPr>
          <w:p w:rsidR="007C2E13" w:rsidRPr="002A4FA0" w:rsidRDefault="007C2E13" w:rsidP="008D05B1">
            <w:pPr>
              <w:jc w:val="both"/>
              <w:rPr>
                <w:rFonts w:asciiTheme="minorHAnsi" w:hAnsiTheme="minorHAnsi"/>
                <w:b/>
                <w:sz w:val="16"/>
                <w:szCs w:val="16"/>
              </w:rPr>
            </w:pPr>
            <w:r w:rsidRPr="002A4FA0">
              <w:rPr>
                <w:rFonts w:asciiTheme="minorHAnsi" w:hAnsiTheme="minorHAnsi"/>
                <w:b/>
                <w:sz w:val="16"/>
                <w:szCs w:val="16"/>
              </w:rPr>
              <w:t>Present</w:t>
            </w:r>
          </w:p>
        </w:tc>
        <w:tc>
          <w:tcPr>
            <w:tcW w:w="810" w:type="dxa"/>
            <w:tcBorders>
              <w:top w:val="double" w:sz="4" w:space="0" w:color="auto"/>
              <w:bottom w:val="single" w:sz="4" w:space="0" w:color="auto"/>
            </w:tcBorders>
            <w:vAlign w:val="center"/>
          </w:tcPr>
          <w:p w:rsidR="007C2E13" w:rsidRPr="002A4FA0" w:rsidRDefault="007C2E13" w:rsidP="008D05B1">
            <w:pPr>
              <w:jc w:val="both"/>
              <w:rPr>
                <w:rFonts w:asciiTheme="minorHAnsi" w:hAnsiTheme="minorHAnsi"/>
                <w:b/>
                <w:sz w:val="16"/>
                <w:szCs w:val="16"/>
              </w:rPr>
            </w:pPr>
            <w:r w:rsidRPr="002A4FA0">
              <w:rPr>
                <w:rFonts w:asciiTheme="minorHAnsi" w:hAnsiTheme="minorHAnsi"/>
                <w:b/>
                <w:sz w:val="16"/>
                <w:szCs w:val="16"/>
              </w:rPr>
              <w:t>Regrets</w:t>
            </w:r>
          </w:p>
        </w:tc>
        <w:tc>
          <w:tcPr>
            <w:tcW w:w="725" w:type="dxa"/>
            <w:tcBorders>
              <w:top w:val="double" w:sz="4" w:space="0" w:color="auto"/>
              <w:bottom w:val="single" w:sz="4" w:space="0" w:color="auto"/>
              <w:right w:val="double" w:sz="4" w:space="0" w:color="auto"/>
            </w:tcBorders>
            <w:vAlign w:val="center"/>
          </w:tcPr>
          <w:p w:rsidR="007C2E13" w:rsidRPr="002A4FA0" w:rsidRDefault="007C2E13" w:rsidP="008D05B1">
            <w:pPr>
              <w:jc w:val="both"/>
              <w:rPr>
                <w:rFonts w:asciiTheme="minorHAnsi" w:hAnsiTheme="minorHAnsi"/>
                <w:b/>
                <w:sz w:val="16"/>
                <w:szCs w:val="16"/>
              </w:rPr>
            </w:pPr>
            <w:r w:rsidRPr="002A4FA0">
              <w:rPr>
                <w:rFonts w:asciiTheme="minorHAnsi" w:hAnsiTheme="minorHAnsi"/>
                <w:b/>
                <w:sz w:val="16"/>
                <w:szCs w:val="16"/>
              </w:rPr>
              <w:t>Absent</w:t>
            </w:r>
          </w:p>
        </w:tc>
      </w:tr>
      <w:tr w:rsidR="007C2E13" w:rsidRPr="003F5CBF" w:rsidTr="00C52625">
        <w:trPr>
          <w:trHeight w:val="287"/>
        </w:trPr>
        <w:tc>
          <w:tcPr>
            <w:tcW w:w="2397" w:type="dxa"/>
            <w:gridSpan w:val="2"/>
            <w:tcBorders>
              <w:left w:val="double" w:sz="4" w:space="0" w:color="auto"/>
            </w:tcBorders>
            <w:shd w:val="clear" w:color="auto" w:fill="FFFFFF"/>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Kelli Brown</w:t>
            </w:r>
          </w:p>
          <w:p w:rsidR="007C2E13" w:rsidRPr="002A4FA0" w:rsidRDefault="007C2E13" w:rsidP="008D05B1">
            <w:pPr>
              <w:jc w:val="both"/>
              <w:rPr>
                <w:rFonts w:asciiTheme="minorHAnsi" w:hAnsiTheme="minorHAnsi"/>
                <w:i/>
                <w:sz w:val="18"/>
                <w:szCs w:val="18"/>
              </w:rPr>
            </w:pPr>
            <w:r w:rsidRPr="002A4FA0">
              <w:rPr>
                <w:rFonts w:asciiTheme="minorHAnsi" w:hAnsiTheme="minorHAnsi"/>
                <w:i/>
                <w:sz w:val="18"/>
                <w:szCs w:val="18"/>
              </w:rPr>
              <w:t>Provost</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895"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tcBorders>
              <w:bottom w:val="single" w:sz="4" w:space="0" w:color="auto"/>
            </w:tcBorders>
            <w:shd w:val="clear" w:color="auto" w:fill="FFFFFF"/>
            <w:vAlign w:val="center"/>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4</w:t>
            </w:r>
          </w:p>
        </w:tc>
        <w:tc>
          <w:tcPr>
            <w:tcW w:w="810" w:type="dxa"/>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2</w:t>
            </w:r>
          </w:p>
        </w:tc>
        <w:tc>
          <w:tcPr>
            <w:tcW w:w="725" w:type="dxa"/>
            <w:tcBorders>
              <w:right w:val="doub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23"/>
        </w:trPr>
        <w:tc>
          <w:tcPr>
            <w:tcW w:w="2397" w:type="dxa"/>
            <w:gridSpan w:val="2"/>
            <w:tcBorders>
              <w:left w:val="double" w:sz="4" w:space="0" w:color="auto"/>
              <w:right w:val="single" w:sz="4" w:space="0" w:color="auto"/>
            </w:tcBorders>
            <w:shd w:val="clear" w:color="auto" w:fill="FFFFFF"/>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Ben Davis</w:t>
            </w:r>
          </w:p>
          <w:p w:rsidR="007C2E13" w:rsidRPr="002A4FA0" w:rsidRDefault="007C2E13" w:rsidP="008D05B1">
            <w:pPr>
              <w:jc w:val="both"/>
              <w:rPr>
                <w:rFonts w:asciiTheme="minorHAnsi" w:hAnsiTheme="minorHAnsi"/>
                <w:sz w:val="18"/>
                <w:szCs w:val="18"/>
              </w:rPr>
            </w:pPr>
            <w:r w:rsidRPr="002A4FA0">
              <w:rPr>
                <w:rFonts w:asciiTheme="minorHAnsi" w:hAnsiTheme="minorHAnsi"/>
                <w:i/>
                <w:sz w:val="18"/>
                <w:szCs w:val="18"/>
              </w:rPr>
              <w:t>EFS; Library</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6</w:t>
            </w:r>
          </w:p>
        </w:tc>
        <w:tc>
          <w:tcPr>
            <w:tcW w:w="810" w:type="dxa"/>
            <w:tcBorders>
              <w:left w:val="sing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c>
          <w:tcPr>
            <w:tcW w:w="725" w:type="dxa"/>
            <w:tcBorders>
              <w:right w:val="doub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59"/>
        </w:trPr>
        <w:tc>
          <w:tcPr>
            <w:tcW w:w="2397" w:type="dxa"/>
            <w:gridSpan w:val="2"/>
            <w:tcBorders>
              <w:left w:val="double" w:sz="4" w:space="0" w:color="auto"/>
            </w:tcBorders>
            <w:shd w:val="clear" w:color="auto" w:fill="FFFFFF"/>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Steve Dorman</w:t>
            </w:r>
          </w:p>
          <w:p w:rsidR="007C2E13" w:rsidRPr="002A4FA0" w:rsidRDefault="007C2E13" w:rsidP="008D05B1">
            <w:pPr>
              <w:jc w:val="both"/>
              <w:rPr>
                <w:rFonts w:asciiTheme="minorHAnsi" w:hAnsiTheme="minorHAnsi"/>
                <w:i/>
                <w:sz w:val="18"/>
                <w:szCs w:val="18"/>
              </w:rPr>
            </w:pPr>
            <w:r w:rsidRPr="002A4FA0">
              <w:rPr>
                <w:rFonts w:asciiTheme="minorHAnsi" w:hAnsiTheme="minorHAnsi"/>
                <w:i/>
                <w:sz w:val="18"/>
                <w:szCs w:val="18"/>
              </w:rPr>
              <w:t>University President</w:t>
            </w:r>
          </w:p>
        </w:tc>
        <w:tc>
          <w:tcPr>
            <w:tcW w:w="810" w:type="dxa"/>
            <w:tcBorders>
              <w:top w:val="single" w:sz="4" w:space="0" w:color="auto"/>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top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895" w:type="dxa"/>
            <w:tcBorders>
              <w:top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top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top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tcBorders>
              <w:top w:val="single" w:sz="4" w:space="0" w:color="auto"/>
            </w:tcBorders>
            <w:shd w:val="clear" w:color="auto" w:fill="FFFFFF"/>
            <w:vAlign w:val="center"/>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tcBorders>
              <w:top w:val="sing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1</w:t>
            </w:r>
          </w:p>
        </w:tc>
        <w:tc>
          <w:tcPr>
            <w:tcW w:w="810" w:type="dxa"/>
            <w:shd w:val="clear" w:color="auto" w:fill="FFFFFF"/>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5</w:t>
            </w:r>
          </w:p>
        </w:tc>
        <w:tc>
          <w:tcPr>
            <w:tcW w:w="725" w:type="dxa"/>
            <w:tcBorders>
              <w:right w:val="doub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59"/>
        </w:trPr>
        <w:tc>
          <w:tcPr>
            <w:tcW w:w="2397" w:type="dxa"/>
            <w:gridSpan w:val="2"/>
            <w:tcBorders>
              <w:left w:val="double" w:sz="4" w:space="0" w:color="auto"/>
              <w:right w:val="single" w:sz="4" w:space="0" w:color="auto"/>
            </w:tcBorders>
            <w:shd w:val="clear" w:color="auto" w:fill="FFFFFF"/>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Lyndall Muschell</w:t>
            </w:r>
          </w:p>
          <w:p w:rsidR="007C2E13" w:rsidRPr="002A4FA0" w:rsidRDefault="007C2E13" w:rsidP="008D05B1">
            <w:pPr>
              <w:jc w:val="both"/>
              <w:rPr>
                <w:rFonts w:asciiTheme="minorHAnsi" w:hAnsiTheme="minorHAnsi"/>
                <w:i/>
                <w:sz w:val="18"/>
                <w:szCs w:val="18"/>
              </w:rPr>
            </w:pPr>
            <w:r w:rsidRPr="002A4FA0">
              <w:rPr>
                <w:rFonts w:asciiTheme="minorHAnsi" w:hAnsiTheme="minorHAnsi"/>
                <w:i/>
                <w:sz w:val="18"/>
                <w:szCs w:val="18"/>
              </w:rPr>
              <w:t>EFS; CoE; ECUS Chair Emeritus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left w:val="single" w:sz="4" w:space="0" w:color="auto"/>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720" w:type="dxa"/>
            <w:tcBorders>
              <w:bottom w:val="single" w:sz="4" w:space="0" w:color="auto"/>
            </w:tcBorders>
            <w:shd w:val="clear" w:color="auto" w:fill="FFFFFF"/>
            <w:vAlign w:val="center"/>
          </w:tcPr>
          <w:p w:rsidR="00C52625"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5</w:t>
            </w:r>
          </w:p>
        </w:tc>
        <w:tc>
          <w:tcPr>
            <w:tcW w:w="810" w:type="dxa"/>
            <w:tcBorders>
              <w:bottom w:val="sing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1</w:t>
            </w:r>
          </w:p>
        </w:tc>
        <w:tc>
          <w:tcPr>
            <w:tcW w:w="725" w:type="dxa"/>
            <w:tcBorders>
              <w:bottom w:val="single" w:sz="4" w:space="0" w:color="auto"/>
              <w:right w:val="doub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59"/>
        </w:trPr>
        <w:tc>
          <w:tcPr>
            <w:tcW w:w="2397" w:type="dxa"/>
            <w:gridSpan w:val="2"/>
            <w:tcBorders>
              <w:left w:val="double" w:sz="4" w:space="0" w:color="auto"/>
            </w:tcBorders>
            <w:shd w:val="clear" w:color="auto" w:fill="FFFFFF"/>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Susan Steele</w:t>
            </w:r>
          </w:p>
          <w:p w:rsidR="007C2E13" w:rsidRPr="002A4FA0" w:rsidRDefault="007C2E13" w:rsidP="008D05B1">
            <w:pPr>
              <w:jc w:val="both"/>
              <w:rPr>
                <w:rFonts w:asciiTheme="minorHAnsi" w:hAnsiTheme="minorHAnsi"/>
                <w:i/>
                <w:sz w:val="18"/>
                <w:szCs w:val="18"/>
              </w:rPr>
            </w:pPr>
            <w:r w:rsidRPr="002A4FA0">
              <w:rPr>
                <w:rFonts w:asciiTheme="minorHAnsi" w:hAnsiTheme="minorHAnsi"/>
                <w:i/>
                <w:sz w:val="18"/>
                <w:szCs w:val="18"/>
              </w:rPr>
              <w:t>EFS; CoHS; ECUS Chair</w:t>
            </w:r>
          </w:p>
        </w:tc>
        <w:tc>
          <w:tcPr>
            <w:tcW w:w="810" w:type="dxa"/>
            <w:tcBorders>
              <w:top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shd w:val="clear" w:color="auto" w:fill="FFFFFF"/>
            <w:vAlign w:val="center"/>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FFFFFF"/>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6</w:t>
            </w:r>
          </w:p>
        </w:tc>
        <w:tc>
          <w:tcPr>
            <w:tcW w:w="810" w:type="dxa"/>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c>
          <w:tcPr>
            <w:tcW w:w="725" w:type="dxa"/>
            <w:tcBorders>
              <w:right w:val="doub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86"/>
        </w:trPr>
        <w:tc>
          <w:tcPr>
            <w:tcW w:w="2397" w:type="dxa"/>
            <w:gridSpan w:val="2"/>
            <w:tcBorders>
              <w:left w:val="double" w:sz="4" w:space="0" w:color="auto"/>
            </w:tcBorders>
            <w:shd w:val="clear" w:color="auto" w:fill="FFFFFF"/>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John Swinton</w:t>
            </w:r>
          </w:p>
          <w:p w:rsidR="007C2E13" w:rsidRPr="002A4FA0" w:rsidRDefault="007C2E13" w:rsidP="008D05B1">
            <w:pPr>
              <w:jc w:val="both"/>
              <w:rPr>
                <w:rFonts w:asciiTheme="minorHAnsi" w:hAnsiTheme="minorHAnsi"/>
                <w:i/>
                <w:sz w:val="18"/>
                <w:szCs w:val="18"/>
              </w:rPr>
            </w:pPr>
            <w:r w:rsidRPr="002A4FA0">
              <w:rPr>
                <w:rFonts w:asciiTheme="minorHAnsi" w:hAnsiTheme="minorHAnsi"/>
                <w:i/>
                <w:sz w:val="18"/>
                <w:szCs w:val="18"/>
              </w:rPr>
              <w:t>EFS; CoB; ECUS Vice-Chair</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tcBorders>
              <w:bottom w:val="single" w:sz="4" w:space="0" w:color="auto"/>
            </w:tcBorders>
            <w:shd w:val="clear" w:color="auto" w:fill="FFFFFF"/>
            <w:vAlign w:val="center"/>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FFFFFF"/>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6</w:t>
            </w:r>
          </w:p>
        </w:tc>
        <w:tc>
          <w:tcPr>
            <w:tcW w:w="810" w:type="dxa"/>
            <w:tcBorders>
              <w:bottom w:val="sing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c>
          <w:tcPr>
            <w:tcW w:w="725" w:type="dxa"/>
            <w:tcBorders>
              <w:bottom w:val="single" w:sz="4" w:space="0" w:color="auto"/>
              <w:right w:val="double" w:sz="4" w:space="0" w:color="auto"/>
            </w:tcBorders>
            <w:shd w:val="clear" w:color="auto" w:fill="FFFFFF"/>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296"/>
        </w:trPr>
        <w:tc>
          <w:tcPr>
            <w:tcW w:w="2397" w:type="dxa"/>
            <w:gridSpan w:val="2"/>
            <w:tcBorders>
              <w:left w:val="double" w:sz="4" w:space="0" w:color="auto"/>
            </w:tcBorders>
            <w:shd w:val="clear" w:color="auto" w:fill="FFFFFF"/>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Craig Turner</w:t>
            </w:r>
          </w:p>
          <w:p w:rsidR="007C2E13" w:rsidRPr="002A4FA0" w:rsidRDefault="007C2E13" w:rsidP="008D05B1">
            <w:pPr>
              <w:jc w:val="both"/>
              <w:rPr>
                <w:rFonts w:asciiTheme="minorHAnsi" w:hAnsiTheme="minorHAnsi"/>
                <w:i/>
                <w:sz w:val="18"/>
                <w:szCs w:val="18"/>
              </w:rPr>
            </w:pPr>
            <w:r w:rsidRPr="002A4FA0">
              <w:rPr>
                <w:rFonts w:asciiTheme="minorHAnsi" w:hAnsiTheme="minorHAnsi"/>
                <w:i/>
                <w:sz w:val="18"/>
                <w:szCs w:val="18"/>
              </w:rPr>
              <w:t>EFS; CoAS; ECUS Secretary</w:t>
            </w:r>
          </w:p>
        </w:tc>
        <w:tc>
          <w:tcPr>
            <w:tcW w:w="810" w:type="dxa"/>
            <w:tcBorders>
              <w:bottom w:val="single" w:sz="4" w:space="0" w:color="auto"/>
            </w:tcBorders>
            <w:shd w:val="clear" w:color="auto" w:fill="auto"/>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tcBorders>
              <w:bottom w:val="single" w:sz="4" w:space="0" w:color="auto"/>
            </w:tcBorders>
            <w:shd w:val="clear" w:color="auto" w:fill="auto"/>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tcBorders>
              <w:bottom w:val="single" w:sz="4" w:space="0" w:color="auto"/>
            </w:tcBorders>
            <w:shd w:val="clear" w:color="auto" w:fill="auto"/>
            <w:vAlign w:val="center"/>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6</w:t>
            </w:r>
          </w:p>
        </w:tc>
        <w:tc>
          <w:tcPr>
            <w:tcW w:w="810" w:type="dxa"/>
            <w:tcBorders>
              <w:bottom w:val="single" w:sz="4" w:space="0" w:color="auto"/>
            </w:tcBorders>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c>
          <w:tcPr>
            <w:tcW w:w="725" w:type="dxa"/>
            <w:tcBorders>
              <w:bottom w:val="single" w:sz="4" w:space="0" w:color="auto"/>
              <w:right w:val="double" w:sz="4" w:space="0" w:color="auto"/>
            </w:tcBorders>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23"/>
        </w:trPr>
        <w:tc>
          <w:tcPr>
            <w:tcW w:w="2397" w:type="dxa"/>
            <w:gridSpan w:val="2"/>
            <w:tcBorders>
              <w:left w:val="double" w:sz="4" w:space="0" w:color="auto"/>
            </w:tcBorders>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Howard Woodard</w:t>
            </w:r>
          </w:p>
          <w:p w:rsidR="007C2E13" w:rsidRPr="002A4FA0" w:rsidRDefault="007C2E13" w:rsidP="008D05B1">
            <w:pPr>
              <w:jc w:val="both"/>
              <w:rPr>
                <w:rFonts w:asciiTheme="minorHAnsi" w:hAnsiTheme="minorHAnsi"/>
                <w:sz w:val="18"/>
                <w:szCs w:val="18"/>
              </w:rPr>
            </w:pPr>
            <w:r w:rsidRPr="002A4FA0">
              <w:rPr>
                <w:rFonts w:asciiTheme="minorHAnsi" w:hAnsiTheme="minorHAnsi"/>
                <w:i/>
                <w:sz w:val="18"/>
                <w:szCs w:val="18"/>
              </w:rPr>
              <w:t xml:space="preserve">EFS; CoB; APC Chair </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shd w:val="clear" w:color="auto" w:fill="auto"/>
            <w:vAlign w:val="bottom"/>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4</w:t>
            </w:r>
          </w:p>
        </w:tc>
        <w:tc>
          <w:tcPr>
            <w:tcW w:w="810" w:type="dxa"/>
            <w:shd w:val="clear" w:color="auto" w:fill="auto"/>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2</w:t>
            </w:r>
          </w:p>
        </w:tc>
        <w:tc>
          <w:tcPr>
            <w:tcW w:w="725" w:type="dxa"/>
            <w:tcBorders>
              <w:right w:val="double" w:sz="4" w:space="0" w:color="auto"/>
            </w:tcBorders>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23"/>
        </w:trPr>
        <w:tc>
          <w:tcPr>
            <w:tcW w:w="2397" w:type="dxa"/>
            <w:gridSpan w:val="2"/>
            <w:tcBorders>
              <w:left w:val="double" w:sz="4" w:space="0" w:color="auto"/>
            </w:tcBorders>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Stephen Wills</w:t>
            </w:r>
          </w:p>
          <w:p w:rsidR="007C2E13" w:rsidRPr="002A4FA0" w:rsidRDefault="007C2E13" w:rsidP="008D05B1">
            <w:pPr>
              <w:jc w:val="both"/>
              <w:rPr>
                <w:rFonts w:asciiTheme="minorHAnsi" w:hAnsiTheme="minorHAnsi"/>
                <w:sz w:val="18"/>
                <w:szCs w:val="18"/>
              </w:rPr>
            </w:pPr>
            <w:r w:rsidRPr="002A4FA0">
              <w:rPr>
                <w:rFonts w:asciiTheme="minorHAnsi" w:hAnsiTheme="minorHAnsi"/>
                <w:i/>
                <w:sz w:val="18"/>
                <w:szCs w:val="18"/>
              </w:rPr>
              <w:t>EFS; CoE; CAPC Chair</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720" w:type="dxa"/>
            <w:shd w:val="clear" w:color="auto" w:fill="auto"/>
            <w:vAlign w:val="bottom"/>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5</w:t>
            </w:r>
          </w:p>
        </w:tc>
        <w:tc>
          <w:tcPr>
            <w:tcW w:w="810" w:type="dxa"/>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1</w:t>
            </w:r>
          </w:p>
        </w:tc>
        <w:tc>
          <w:tcPr>
            <w:tcW w:w="725" w:type="dxa"/>
            <w:tcBorders>
              <w:right w:val="double" w:sz="4" w:space="0" w:color="auto"/>
            </w:tcBorders>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23"/>
        </w:trPr>
        <w:tc>
          <w:tcPr>
            <w:tcW w:w="2397" w:type="dxa"/>
            <w:gridSpan w:val="2"/>
            <w:tcBorders>
              <w:left w:val="double" w:sz="4" w:space="0" w:color="auto"/>
            </w:tcBorders>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Tom Toney</w:t>
            </w:r>
          </w:p>
          <w:p w:rsidR="007C2E13" w:rsidRPr="002A4FA0" w:rsidRDefault="007C2E13" w:rsidP="008D05B1">
            <w:pPr>
              <w:jc w:val="both"/>
              <w:rPr>
                <w:rFonts w:asciiTheme="minorHAnsi" w:hAnsiTheme="minorHAnsi"/>
                <w:sz w:val="18"/>
                <w:szCs w:val="18"/>
              </w:rPr>
            </w:pPr>
            <w:r w:rsidRPr="002A4FA0">
              <w:rPr>
                <w:rFonts w:asciiTheme="minorHAnsi" w:hAnsiTheme="minorHAnsi"/>
                <w:i/>
                <w:sz w:val="18"/>
                <w:szCs w:val="18"/>
              </w:rPr>
              <w:t>EFS; CoAS; FAPC Chair</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shd w:val="clear" w:color="auto" w:fill="auto"/>
            <w:vAlign w:val="bottom"/>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5</w:t>
            </w:r>
          </w:p>
        </w:tc>
        <w:tc>
          <w:tcPr>
            <w:tcW w:w="810" w:type="dxa"/>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1</w:t>
            </w:r>
          </w:p>
        </w:tc>
        <w:tc>
          <w:tcPr>
            <w:tcW w:w="725" w:type="dxa"/>
            <w:tcBorders>
              <w:right w:val="double" w:sz="4" w:space="0" w:color="auto"/>
            </w:tcBorders>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50"/>
        </w:trPr>
        <w:tc>
          <w:tcPr>
            <w:tcW w:w="2397" w:type="dxa"/>
            <w:gridSpan w:val="2"/>
            <w:tcBorders>
              <w:left w:val="double" w:sz="4" w:space="0" w:color="auto"/>
            </w:tcBorders>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Ben McMillan</w:t>
            </w:r>
          </w:p>
          <w:p w:rsidR="007C2E13" w:rsidRPr="002A4FA0" w:rsidRDefault="007C2E13" w:rsidP="008D05B1">
            <w:pPr>
              <w:jc w:val="both"/>
              <w:rPr>
                <w:rFonts w:asciiTheme="minorHAnsi" w:hAnsiTheme="minorHAnsi"/>
                <w:sz w:val="18"/>
                <w:szCs w:val="18"/>
              </w:rPr>
            </w:pPr>
            <w:r w:rsidRPr="002A4FA0">
              <w:rPr>
                <w:rFonts w:asciiTheme="minorHAnsi" w:hAnsiTheme="minorHAnsi"/>
                <w:i/>
                <w:sz w:val="18"/>
                <w:szCs w:val="18"/>
              </w:rPr>
              <w:t>EFS; CoB, RPIPC Chair</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720" w:type="dxa"/>
            <w:shd w:val="clear" w:color="auto" w:fill="auto"/>
            <w:vAlign w:val="bottom"/>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5</w:t>
            </w:r>
          </w:p>
        </w:tc>
        <w:tc>
          <w:tcPr>
            <w:tcW w:w="810" w:type="dxa"/>
            <w:shd w:val="clear" w:color="auto" w:fill="auto"/>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1</w:t>
            </w:r>
          </w:p>
        </w:tc>
        <w:tc>
          <w:tcPr>
            <w:tcW w:w="725" w:type="dxa"/>
            <w:tcBorders>
              <w:right w:val="double" w:sz="4" w:space="0" w:color="auto"/>
            </w:tcBorders>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7C2E13" w:rsidRPr="003F5CBF" w:rsidTr="00C52625">
        <w:trPr>
          <w:trHeight w:val="323"/>
        </w:trPr>
        <w:tc>
          <w:tcPr>
            <w:tcW w:w="2397" w:type="dxa"/>
            <w:gridSpan w:val="2"/>
            <w:tcBorders>
              <w:left w:val="double" w:sz="4" w:space="0" w:color="auto"/>
            </w:tcBorders>
            <w:vAlign w:val="bottom"/>
          </w:tcPr>
          <w:p w:rsidR="007C2E13" w:rsidRPr="002A4FA0" w:rsidRDefault="007C2E13" w:rsidP="008D05B1">
            <w:pPr>
              <w:jc w:val="both"/>
              <w:rPr>
                <w:rFonts w:asciiTheme="minorHAnsi" w:hAnsiTheme="minorHAnsi"/>
                <w:sz w:val="18"/>
                <w:szCs w:val="18"/>
              </w:rPr>
            </w:pPr>
            <w:r w:rsidRPr="002A4FA0">
              <w:rPr>
                <w:rFonts w:asciiTheme="minorHAnsi" w:hAnsiTheme="minorHAnsi"/>
                <w:sz w:val="18"/>
                <w:szCs w:val="18"/>
              </w:rPr>
              <w:t>Macon McGinley</w:t>
            </w:r>
          </w:p>
          <w:p w:rsidR="007C2E13" w:rsidRPr="002A4FA0" w:rsidRDefault="007C2E13" w:rsidP="008D05B1">
            <w:pPr>
              <w:jc w:val="both"/>
              <w:rPr>
                <w:rFonts w:asciiTheme="minorHAnsi" w:hAnsiTheme="minorHAnsi"/>
                <w:sz w:val="18"/>
                <w:szCs w:val="18"/>
              </w:rPr>
            </w:pPr>
            <w:r w:rsidRPr="002A4FA0">
              <w:rPr>
                <w:rFonts w:asciiTheme="minorHAnsi" w:hAnsiTheme="minorHAnsi"/>
                <w:i/>
                <w:sz w:val="18"/>
                <w:szCs w:val="18"/>
              </w:rPr>
              <w:t>EFS; CoAS, SAPC Chair</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95"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bottom"/>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R</w:t>
            </w:r>
          </w:p>
        </w:tc>
        <w:tc>
          <w:tcPr>
            <w:tcW w:w="720" w:type="dxa"/>
            <w:shd w:val="clear" w:color="auto" w:fill="auto"/>
            <w:vAlign w:val="bottom"/>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R</w:t>
            </w:r>
          </w:p>
        </w:tc>
        <w:tc>
          <w:tcPr>
            <w:tcW w:w="810" w:type="dxa"/>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4</w:t>
            </w:r>
          </w:p>
        </w:tc>
        <w:tc>
          <w:tcPr>
            <w:tcW w:w="810" w:type="dxa"/>
            <w:shd w:val="clear" w:color="auto" w:fill="auto"/>
          </w:tcPr>
          <w:p w:rsidR="007C2E13" w:rsidRPr="00C52625" w:rsidRDefault="00C52625" w:rsidP="00C52625">
            <w:pPr>
              <w:jc w:val="center"/>
              <w:rPr>
                <w:rFonts w:asciiTheme="minorHAnsi" w:hAnsiTheme="minorHAnsi"/>
                <w:sz w:val="28"/>
                <w:szCs w:val="28"/>
              </w:rPr>
            </w:pPr>
            <w:r w:rsidRPr="00C52625">
              <w:rPr>
                <w:rFonts w:asciiTheme="minorHAnsi" w:hAnsiTheme="minorHAnsi"/>
                <w:sz w:val="28"/>
                <w:szCs w:val="28"/>
              </w:rPr>
              <w:t>2</w:t>
            </w:r>
          </w:p>
        </w:tc>
        <w:tc>
          <w:tcPr>
            <w:tcW w:w="725" w:type="dxa"/>
            <w:tcBorders>
              <w:right w:val="double" w:sz="4" w:space="0" w:color="auto"/>
            </w:tcBorders>
            <w:shd w:val="clear" w:color="auto" w:fill="auto"/>
          </w:tcPr>
          <w:p w:rsidR="007C2E13" w:rsidRPr="00C52625" w:rsidRDefault="007C2E13" w:rsidP="00C52625">
            <w:pPr>
              <w:jc w:val="center"/>
              <w:rPr>
                <w:rFonts w:asciiTheme="minorHAnsi" w:hAnsiTheme="minorHAnsi"/>
                <w:sz w:val="28"/>
                <w:szCs w:val="28"/>
              </w:rPr>
            </w:pPr>
            <w:r w:rsidRPr="00C52625">
              <w:rPr>
                <w:rFonts w:asciiTheme="minorHAnsi" w:hAnsiTheme="minorHAnsi"/>
                <w:sz w:val="28"/>
                <w:szCs w:val="28"/>
              </w:rPr>
              <w:t>0</w:t>
            </w:r>
          </w:p>
        </w:tc>
      </w:tr>
      <w:tr w:rsidR="003F5CBF" w:rsidRPr="003F5CBF" w:rsidTr="00C52625">
        <w:trPr>
          <w:trHeight w:val="323"/>
        </w:trPr>
        <w:tc>
          <w:tcPr>
            <w:tcW w:w="1175" w:type="dxa"/>
            <w:tcBorders>
              <w:left w:val="double" w:sz="4" w:space="0" w:color="auto"/>
              <w:bottom w:val="double" w:sz="4" w:space="0" w:color="auto"/>
            </w:tcBorders>
          </w:tcPr>
          <w:p w:rsidR="003F5CBF" w:rsidRPr="003F5CBF" w:rsidRDefault="003F5CBF" w:rsidP="008D05B1">
            <w:pPr>
              <w:jc w:val="both"/>
              <w:rPr>
                <w:rFonts w:asciiTheme="minorHAnsi" w:hAnsiTheme="minorHAnsi"/>
                <w:b/>
                <w:sz w:val="20"/>
                <w:szCs w:val="20"/>
              </w:rPr>
            </w:pPr>
            <w:r w:rsidRPr="003F5CBF">
              <w:rPr>
                <w:rFonts w:asciiTheme="minorHAnsi" w:hAnsiTheme="minorHAnsi"/>
                <w:b/>
                <w:sz w:val="20"/>
                <w:szCs w:val="20"/>
              </w:rPr>
              <w:t>Acronyms</w:t>
            </w:r>
          </w:p>
        </w:tc>
        <w:tc>
          <w:tcPr>
            <w:tcW w:w="8422" w:type="dxa"/>
            <w:gridSpan w:val="10"/>
            <w:tcBorders>
              <w:bottom w:val="double" w:sz="4" w:space="0" w:color="auto"/>
              <w:right w:val="double" w:sz="4" w:space="0" w:color="auto"/>
            </w:tcBorders>
            <w:shd w:val="clear" w:color="auto" w:fill="auto"/>
            <w:vAlign w:val="center"/>
          </w:tcPr>
          <w:p w:rsidR="003F5CBF" w:rsidRPr="002A4FA0" w:rsidRDefault="003F5CBF" w:rsidP="008D05B1">
            <w:pPr>
              <w:jc w:val="both"/>
              <w:rPr>
                <w:rFonts w:asciiTheme="minorHAnsi" w:hAnsiTheme="minorHAnsi"/>
                <w:sz w:val="18"/>
                <w:szCs w:val="18"/>
              </w:rPr>
            </w:pPr>
            <w:r w:rsidRPr="002A4FA0">
              <w:rPr>
                <w:rFonts w:asciiTheme="minorHAnsi" w:hAnsiTheme="minorHAnsi"/>
                <w:sz w:val="18"/>
                <w:szCs w:val="18"/>
              </w:rPr>
              <w:t>EFS = Elected Faculty Senator; CoAS = College of Arts &amp; Sciences; CoB = College of Business; CoE = College of Education;  CoHS = College of Health Sciences</w:t>
            </w:r>
          </w:p>
        </w:tc>
      </w:tr>
    </w:tbl>
    <w:p w:rsidR="007C2E13" w:rsidRPr="003F5CBF" w:rsidRDefault="007C2E13" w:rsidP="008D05B1">
      <w:pPr>
        <w:tabs>
          <w:tab w:val="right" w:pos="14314"/>
        </w:tabs>
        <w:jc w:val="both"/>
        <w:rPr>
          <w:rFonts w:asciiTheme="minorHAnsi" w:hAnsiTheme="minorHAnsi"/>
          <w:sz w:val="20"/>
          <w:szCs w:val="20"/>
        </w:rPr>
      </w:pPr>
    </w:p>
    <w:p w:rsidR="007C2E13" w:rsidRPr="003F5CBF" w:rsidRDefault="007C2E13" w:rsidP="008D05B1">
      <w:pPr>
        <w:jc w:val="both"/>
        <w:rPr>
          <w:rFonts w:asciiTheme="minorHAnsi" w:hAnsiTheme="minorHAnsi"/>
          <w:b/>
          <w:bCs/>
          <w:sz w:val="20"/>
          <w:szCs w:val="20"/>
        </w:rPr>
      </w:pPr>
    </w:p>
    <w:p w:rsidR="00865BBB" w:rsidRPr="003F5CBF" w:rsidRDefault="00865BBB" w:rsidP="008D05B1">
      <w:pPr>
        <w:jc w:val="both"/>
        <w:rPr>
          <w:rFonts w:asciiTheme="minorHAnsi" w:hAnsiTheme="minorHAnsi"/>
          <w:b/>
          <w:bCs/>
          <w:sz w:val="20"/>
          <w:szCs w:val="20"/>
        </w:rPr>
      </w:pPr>
      <w:r w:rsidRPr="003F5CBF">
        <w:rPr>
          <w:rFonts w:asciiTheme="minorHAnsi" w:hAnsiTheme="minorHAnsi"/>
          <w:b/>
          <w:bCs/>
          <w:sz w:val="20"/>
          <w:szCs w:val="20"/>
        </w:rPr>
        <w:t>Motions brought to the Senate floor</w:t>
      </w:r>
      <w:r w:rsidR="003F5CBF" w:rsidRPr="003F5CBF">
        <w:rPr>
          <w:rFonts w:asciiTheme="minorHAnsi" w:hAnsiTheme="minorHAnsi"/>
          <w:b/>
          <w:bCs/>
          <w:sz w:val="20"/>
          <w:szCs w:val="20"/>
        </w:rPr>
        <w:t xml:space="preserve"> from the Executive Committee</w:t>
      </w:r>
    </w:p>
    <w:p w:rsidR="007510EB" w:rsidRPr="003F5CBF" w:rsidRDefault="007510EB" w:rsidP="008D05B1">
      <w:pPr>
        <w:jc w:val="both"/>
        <w:rPr>
          <w:rFonts w:asciiTheme="minorHAnsi" w:hAnsiTheme="minorHAnsi"/>
          <w:b/>
          <w:bCs/>
          <w:sz w:val="20"/>
          <w:szCs w:val="20"/>
        </w:rPr>
      </w:pPr>
    </w:p>
    <w:tbl>
      <w:tblPr>
        <w:tblStyle w:val="TableGrid"/>
        <w:tblW w:w="0" w:type="auto"/>
        <w:tblInd w:w="108" w:type="dxa"/>
        <w:tblLook w:val="04A0" w:firstRow="1" w:lastRow="0" w:firstColumn="1" w:lastColumn="0" w:noHBand="0" w:noVBand="1"/>
      </w:tblPr>
      <w:tblGrid>
        <w:gridCol w:w="3001"/>
        <w:gridCol w:w="6241"/>
      </w:tblGrid>
      <w:tr w:rsidR="007510EB" w:rsidRPr="003F5CBF" w:rsidTr="007510EB">
        <w:tc>
          <w:tcPr>
            <w:tcW w:w="3060" w:type="dxa"/>
          </w:tcPr>
          <w:p w:rsidR="007510EB" w:rsidRPr="003F5CBF" w:rsidRDefault="007510EB" w:rsidP="008D05B1">
            <w:pPr>
              <w:jc w:val="both"/>
              <w:rPr>
                <w:rFonts w:asciiTheme="minorHAnsi" w:hAnsiTheme="minorHAnsi"/>
                <w:sz w:val="20"/>
                <w:szCs w:val="20"/>
              </w:rPr>
            </w:pPr>
            <w:r w:rsidRPr="003F5CBF">
              <w:rPr>
                <w:rFonts w:asciiTheme="minorHAnsi" w:hAnsiTheme="minorHAnsi"/>
                <w:b/>
                <w:sz w:val="20"/>
                <w:szCs w:val="20"/>
              </w:rPr>
              <w:lastRenderedPageBreak/>
              <w:t>Motion Number:</w:t>
            </w:r>
            <w:r w:rsidRPr="003F5CBF">
              <w:rPr>
                <w:rFonts w:asciiTheme="minorHAnsi" w:hAnsiTheme="minorHAnsi"/>
                <w:sz w:val="20"/>
                <w:szCs w:val="20"/>
              </w:rPr>
              <w:t xml:space="preserve"> </w:t>
            </w:r>
            <w:r w:rsidRPr="003F5CBF">
              <w:rPr>
                <w:rStyle w:val="Strong"/>
                <w:rFonts w:asciiTheme="minorHAnsi" w:hAnsiTheme="minorHAnsi"/>
                <w:b w:val="0"/>
                <w:color w:val="000000"/>
                <w:sz w:val="20"/>
                <w:szCs w:val="20"/>
                <w:shd w:val="clear" w:color="auto" w:fill="FFFFFF"/>
              </w:rPr>
              <w:t>1415.EC.001.P</w:t>
            </w:r>
          </w:p>
        </w:tc>
        <w:tc>
          <w:tcPr>
            <w:tcW w:w="6408" w:type="dxa"/>
          </w:tcPr>
          <w:p w:rsidR="007510EB" w:rsidRPr="003F5CBF" w:rsidRDefault="007510EB" w:rsidP="008D05B1">
            <w:pPr>
              <w:jc w:val="both"/>
              <w:rPr>
                <w:rFonts w:asciiTheme="minorHAnsi" w:hAnsiTheme="minorHAnsi"/>
                <w:sz w:val="20"/>
                <w:szCs w:val="20"/>
              </w:rPr>
            </w:pPr>
            <w:r w:rsidRPr="003F5CBF">
              <w:rPr>
                <w:rFonts w:asciiTheme="minorHAnsi" w:hAnsiTheme="minorHAnsi"/>
                <w:b/>
                <w:sz w:val="20"/>
                <w:szCs w:val="20"/>
              </w:rPr>
              <w:t>Motion Statement:</w:t>
            </w:r>
            <w:r w:rsidRPr="003F5CBF">
              <w:rPr>
                <w:rFonts w:asciiTheme="minorHAnsi" w:hAnsiTheme="minorHAnsi"/>
                <w:sz w:val="20"/>
                <w:szCs w:val="20"/>
              </w:rPr>
              <w:t xml:space="preserve"> </w:t>
            </w:r>
            <w:r w:rsidRPr="003F5CBF">
              <w:rPr>
                <w:rFonts w:asciiTheme="minorHAnsi" w:hAnsiTheme="minorHAnsi"/>
                <w:color w:val="000000"/>
                <w:sz w:val="20"/>
                <w:szCs w:val="20"/>
                <w:shd w:val="clear" w:color="auto" w:fill="EFEFEF"/>
              </w:rPr>
              <w:t>To recommend adoption of the proposed Georgia College Service Recognition policy as described in the attached document in place of the existing Service Recognition Policy.</w:t>
            </w:r>
          </w:p>
        </w:tc>
      </w:tr>
      <w:tr w:rsidR="007510EB" w:rsidRPr="003F5CBF" w:rsidTr="007510EB">
        <w:tc>
          <w:tcPr>
            <w:tcW w:w="3060" w:type="dxa"/>
          </w:tcPr>
          <w:p w:rsidR="007510EB" w:rsidRPr="003F5CBF" w:rsidRDefault="007510EB" w:rsidP="008D05B1">
            <w:pPr>
              <w:jc w:val="both"/>
              <w:rPr>
                <w:rFonts w:asciiTheme="minorHAnsi" w:hAnsiTheme="minorHAnsi"/>
                <w:sz w:val="20"/>
                <w:szCs w:val="20"/>
              </w:rPr>
            </w:pPr>
            <w:r w:rsidRPr="003F5CBF">
              <w:rPr>
                <w:rFonts w:asciiTheme="minorHAnsi" w:hAnsiTheme="minorHAnsi"/>
                <w:b/>
                <w:sz w:val="20"/>
                <w:szCs w:val="20"/>
              </w:rPr>
              <w:t>ECUS Deliberation:</w:t>
            </w:r>
            <w:r w:rsidRPr="003F5CBF">
              <w:rPr>
                <w:rFonts w:asciiTheme="minorHAnsi" w:hAnsiTheme="minorHAnsi"/>
                <w:sz w:val="20"/>
                <w:szCs w:val="20"/>
              </w:rPr>
              <w:t xml:space="preserve"> February 27, 2015 meeting</w:t>
            </w:r>
          </w:p>
        </w:tc>
        <w:tc>
          <w:tcPr>
            <w:tcW w:w="6408" w:type="dxa"/>
          </w:tcPr>
          <w:p w:rsidR="007510EB" w:rsidRPr="003F5CBF" w:rsidRDefault="007510EB" w:rsidP="008D05B1">
            <w:pPr>
              <w:jc w:val="both"/>
              <w:rPr>
                <w:rFonts w:asciiTheme="minorHAnsi" w:hAnsiTheme="minorHAnsi"/>
                <w:sz w:val="20"/>
                <w:szCs w:val="20"/>
              </w:rPr>
            </w:pPr>
            <w:r w:rsidRPr="003F5CBF">
              <w:rPr>
                <w:rFonts w:asciiTheme="minorHAnsi" w:hAnsiTheme="minorHAnsi"/>
                <w:b/>
                <w:sz w:val="20"/>
                <w:szCs w:val="20"/>
              </w:rPr>
              <w:t xml:space="preserve">ECUS Vote Outcome: </w:t>
            </w:r>
            <w:r w:rsidRPr="003F5CBF">
              <w:rPr>
                <w:rFonts w:asciiTheme="minorHAnsi" w:hAnsiTheme="minorHAnsi"/>
                <w:sz w:val="20"/>
                <w:szCs w:val="20"/>
              </w:rPr>
              <w:t xml:space="preserve">Unanimous vote to approve placement on the agenda for </w:t>
            </w:r>
            <w:r w:rsidR="00477DC9">
              <w:rPr>
                <w:rFonts w:asciiTheme="minorHAnsi" w:hAnsiTheme="minorHAnsi"/>
                <w:sz w:val="20"/>
                <w:szCs w:val="20"/>
              </w:rPr>
              <w:t>27 Mar 2015 university s</w:t>
            </w:r>
            <w:r w:rsidRPr="003F5CBF">
              <w:rPr>
                <w:rFonts w:asciiTheme="minorHAnsi" w:hAnsiTheme="minorHAnsi"/>
                <w:sz w:val="20"/>
                <w:szCs w:val="20"/>
              </w:rPr>
              <w:t xml:space="preserve">enate meeting </w:t>
            </w:r>
            <w:r w:rsidR="00477DC9">
              <w:rPr>
                <w:rFonts w:asciiTheme="minorHAnsi" w:hAnsiTheme="minorHAnsi"/>
                <w:sz w:val="20"/>
                <w:szCs w:val="20"/>
              </w:rPr>
              <w:t>and for university s</w:t>
            </w:r>
            <w:r w:rsidRPr="003F5CBF">
              <w:rPr>
                <w:rFonts w:asciiTheme="minorHAnsi" w:hAnsiTheme="minorHAnsi"/>
                <w:sz w:val="20"/>
                <w:szCs w:val="20"/>
              </w:rPr>
              <w:t xml:space="preserve">enate to </w:t>
            </w:r>
            <w:r w:rsidR="00477DC9">
              <w:rPr>
                <w:rFonts w:asciiTheme="minorHAnsi" w:hAnsiTheme="minorHAnsi"/>
                <w:sz w:val="20"/>
                <w:szCs w:val="20"/>
              </w:rPr>
              <w:t>deliberate</w:t>
            </w:r>
            <w:r w:rsidR="00477DC9" w:rsidRPr="003F5CBF">
              <w:rPr>
                <w:rFonts w:asciiTheme="minorHAnsi" w:hAnsiTheme="minorHAnsi"/>
                <w:sz w:val="20"/>
                <w:szCs w:val="20"/>
              </w:rPr>
              <w:t xml:space="preserve"> </w:t>
            </w:r>
            <w:r w:rsidRPr="003F5CBF">
              <w:rPr>
                <w:rFonts w:asciiTheme="minorHAnsi" w:hAnsiTheme="minorHAnsi"/>
                <w:sz w:val="20"/>
                <w:szCs w:val="20"/>
              </w:rPr>
              <w:t xml:space="preserve">as </w:t>
            </w:r>
            <w:r w:rsidRPr="00474569">
              <w:rPr>
                <w:rFonts w:asciiTheme="minorHAnsi" w:hAnsiTheme="minorHAnsi"/>
                <w:i/>
                <w:sz w:val="20"/>
                <w:szCs w:val="20"/>
              </w:rPr>
              <w:t>a committee of the whole</w:t>
            </w:r>
            <w:r w:rsidRPr="003F5CBF">
              <w:rPr>
                <w:rFonts w:asciiTheme="minorHAnsi" w:hAnsiTheme="minorHAnsi"/>
                <w:sz w:val="20"/>
                <w:szCs w:val="20"/>
              </w:rPr>
              <w:t>.</w:t>
            </w:r>
          </w:p>
        </w:tc>
      </w:tr>
      <w:tr w:rsidR="007510EB" w:rsidRPr="003F5CBF" w:rsidTr="007510EB">
        <w:tc>
          <w:tcPr>
            <w:tcW w:w="3060" w:type="dxa"/>
          </w:tcPr>
          <w:p w:rsidR="007510EB" w:rsidRPr="003F5CBF" w:rsidRDefault="007510EB" w:rsidP="008D05B1">
            <w:pPr>
              <w:jc w:val="both"/>
              <w:rPr>
                <w:rFonts w:asciiTheme="minorHAnsi" w:hAnsiTheme="minorHAnsi"/>
                <w:sz w:val="20"/>
                <w:szCs w:val="20"/>
              </w:rPr>
            </w:pPr>
            <w:r w:rsidRPr="003F5CBF">
              <w:rPr>
                <w:rFonts w:asciiTheme="minorHAnsi" w:hAnsiTheme="minorHAnsi"/>
                <w:b/>
                <w:sz w:val="20"/>
                <w:szCs w:val="20"/>
              </w:rPr>
              <w:t>Senate Deliberation:</w:t>
            </w:r>
            <w:r w:rsidRPr="003F5CBF">
              <w:rPr>
                <w:rFonts w:asciiTheme="minorHAnsi" w:hAnsiTheme="minorHAnsi"/>
                <w:sz w:val="20"/>
                <w:szCs w:val="20"/>
              </w:rPr>
              <w:t xml:space="preserve"> March 27, 2015</w:t>
            </w:r>
          </w:p>
        </w:tc>
        <w:tc>
          <w:tcPr>
            <w:tcW w:w="6408" w:type="dxa"/>
          </w:tcPr>
          <w:p w:rsidR="007510EB" w:rsidRPr="003F5CBF" w:rsidRDefault="007510EB" w:rsidP="008D05B1">
            <w:pPr>
              <w:jc w:val="both"/>
              <w:rPr>
                <w:rFonts w:asciiTheme="minorHAnsi" w:hAnsiTheme="minorHAnsi"/>
                <w:sz w:val="20"/>
                <w:szCs w:val="20"/>
              </w:rPr>
            </w:pPr>
            <w:r w:rsidRPr="003F5CBF">
              <w:rPr>
                <w:rFonts w:asciiTheme="minorHAnsi" w:hAnsiTheme="minorHAnsi"/>
                <w:b/>
                <w:sz w:val="20"/>
                <w:szCs w:val="20"/>
              </w:rPr>
              <w:t xml:space="preserve">Senate Action:  </w:t>
            </w:r>
            <w:r w:rsidRPr="003F5CBF">
              <w:rPr>
                <w:rFonts w:asciiTheme="minorHAnsi" w:hAnsiTheme="minorHAnsi"/>
                <w:sz w:val="20"/>
                <w:szCs w:val="20"/>
              </w:rPr>
              <w:t xml:space="preserve">Ratified by </w:t>
            </w:r>
            <w:r w:rsidR="00477DC9">
              <w:rPr>
                <w:rFonts w:asciiTheme="minorHAnsi" w:hAnsiTheme="minorHAnsi"/>
                <w:sz w:val="20"/>
                <w:szCs w:val="20"/>
              </w:rPr>
              <w:t>university s</w:t>
            </w:r>
            <w:r w:rsidR="00477DC9" w:rsidRPr="003F5CBF">
              <w:rPr>
                <w:rFonts w:asciiTheme="minorHAnsi" w:hAnsiTheme="minorHAnsi"/>
                <w:sz w:val="20"/>
                <w:szCs w:val="20"/>
              </w:rPr>
              <w:t xml:space="preserve">enate </w:t>
            </w:r>
            <w:r w:rsidRPr="003F5CBF">
              <w:rPr>
                <w:rFonts w:asciiTheme="minorHAnsi" w:hAnsiTheme="minorHAnsi"/>
                <w:sz w:val="20"/>
                <w:szCs w:val="20"/>
              </w:rPr>
              <w:t xml:space="preserve">with </w:t>
            </w:r>
            <w:r w:rsidR="007C2E13" w:rsidRPr="003F5CBF">
              <w:rPr>
                <w:rFonts w:asciiTheme="minorHAnsi" w:hAnsiTheme="minorHAnsi"/>
                <w:sz w:val="20"/>
                <w:szCs w:val="20"/>
              </w:rPr>
              <w:t>2/3 majority. Signed by presid</w:t>
            </w:r>
            <w:r w:rsidRPr="003F5CBF">
              <w:rPr>
                <w:rFonts w:asciiTheme="minorHAnsi" w:hAnsiTheme="minorHAnsi"/>
                <w:sz w:val="20"/>
                <w:szCs w:val="20"/>
              </w:rPr>
              <w:t xml:space="preserve">ing officer and sent to University President Dorman for approval </w:t>
            </w:r>
          </w:p>
        </w:tc>
      </w:tr>
      <w:tr w:rsidR="007510EB" w:rsidRPr="003F5CBF" w:rsidTr="007510EB">
        <w:tc>
          <w:tcPr>
            <w:tcW w:w="3060" w:type="dxa"/>
          </w:tcPr>
          <w:p w:rsidR="007510EB" w:rsidRPr="003F5CBF" w:rsidRDefault="007510EB" w:rsidP="008D05B1">
            <w:pPr>
              <w:jc w:val="both"/>
              <w:rPr>
                <w:rFonts w:asciiTheme="minorHAnsi" w:hAnsiTheme="minorHAnsi"/>
                <w:b/>
                <w:sz w:val="20"/>
                <w:szCs w:val="20"/>
              </w:rPr>
            </w:pPr>
            <w:r w:rsidRPr="003F5CBF">
              <w:rPr>
                <w:rFonts w:asciiTheme="minorHAnsi" w:hAnsiTheme="minorHAnsi"/>
                <w:b/>
                <w:sz w:val="20"/>
                <w:szCs w:val="20"/>
              </w:rPr>
              <w:t xml:space="preserve">Action: </w:t>
            </w:r>
            <w:r w:rsidR="007C2E13" w:rsidRPr="003F5CBF">
              <w:rPr>
                <w:rFonts w:asciiTheme="minorHAnsi" w:hAnsiTheme="minorHAnsi"/>
                <w:sz w:val="20"/>
                <w:szCs w:val="20"/>
              </w:rPr>
              <w:t>March 30, 2015</w:t>
            </w:r>
          </w:p>
        </w:tc>
        <w:tc>
          <w:tcPr>
            <w:tcW w:w="6408" w:type="dxa"/>
          </w:tcPr>
          <w:p w:rsidR="007510EB" w:rsidRPr="003F5CBF" w:rsidRDefault="007C2E13" w:rsidP="008D05B1">
            <w:pPr>
              <w:jc w:val="both"/>
              <w:rPr>
                <w:rFonts w:asciiTheme="minorHAnsi" w:hAnsiTheme="minorHAnsi"/>
                <w:sz w:val="20"/>
                <w:szCs w:val="20"/>
              </w:rPr>
            </w:pPr>
            <w:r w:rsidRPr="003F5CBF">
              <w:rPr>
                <w:rFonts w:asciiTheme="minorHAnsi" w:hAnsiTheme="minorHAnsi"/>
                <w:b/>
                <w:sz w:val="20"/>
                <w:szCs w:val="20"/>
              </w:rPr>
              <w:t xml:space="preserve">Action taken: </w:t>
            </w:r>
            <w:r w:rsidRPr="003F5CBF">
              <w:rPr>
                <w:rFonts w:asciiTheme="minorHAnsi" w:hAnsiTheme="minorHAnsi"/>
                <w:sz w:val="20"/>
                <w:szCs w:val="20"/>
              </w:rPr>
              <w:t xml:space="preserve">Signed by </w:t>
            </w:r>
            <w:r w:rsidR="00477DC9">
              <w:rPr>
                <w:rFonts w:asciiTheme="minorHAnsi" w:hAnsiTheme="minorHAnsi"/>
                <w:sz w:val="20"/>
                <w:szCs w:val="20"/>
              </w:rPr>
              <w:t>university senate presiding officer</w:t>
            </w:r>
            <w:r w:rsidRPr="003F5CBF">
              <w:rPr>
                <w:rFonts w:asciiTheme="minorHAnsi" w:hAnsiTheme="minorHAnsi"/>
                <w:sz w:val="20"/>
                <w:szCs w:val="20"/>
              </w:rPr>
              <w:t xml:space="preserve"> and sent to University President Dorman with recommendation that Human Resources serve as the implementer of the policy.</w:t>
            </w:r>
          </w:p>
        </w:tc>
      </w:tr>
      <w:tr w:rsidR="007C2E13" w:rsidRPr="003F5CBF" w:rsidTr="00C5180C">
        <w:tc>
          <w:tcPr>
            <w:tcW w:w="9468" w:type="dxa"/>
            <w:gridSpan w:val="2"/>
          </w:tcPr>
          <w:p w:rsidR="007C2E13" w:rsidRPr="003F5CBF" w:rsidRDefault="007C2E13" w:rsidP="008D05B1">
            <w:pPr>
              <w:jc w:val="both"/>
              <w:rPr>
                <w:rFonts w:asciiTheme="minorHAnsi" w:hAnsiTheme="minorHAnsi"/>
                <w:sz w:val="20"/>
                <w:szCs w:val="20"/>
              </w:rPr>
            </w:pPr>
            <w:r w:rsidRPr="003F5CBF">
              <w:rPr>
                <w:rFonts w:asciiTheme="minorHAnsi" w:hAnsiTheme="minorHAnsi"/>
                <w:b/>
                <w:sz w:val="20"/>
                <w:szCs w:val="20"/>
              </w:rPr>
              <w:t xml:space="preserve">Link to motion: </w:t>
            </w:r>
            <w:hyperlink r:id="rId17" w:history="1">
              <w:r w:rsidRPr="003F5CBF">
                <w:rPr>
                  <w:rStyle w:val="Hyperlink"/>
                  <w:rFonts w:asciiTheme="minorHAnsi" w:hAnsiTheme="minorHAnsi"/>
                  <w:b/>
                  <w:sz w:val="20"/>
                  <w:szCs w:val="20"/>
                </w:rPr>
                <w:t>Georgia College Service Recognition Policy</w:t>
              </w:r>
            </w:hyperlink>
          </w:p>
        </w:tc>
      </w:tr>
    </w:tbl>
    <w:p w:rsidR="00865BBB" w:rsidRPr="003F5CBF" w:rsidRDefault="00865BBB" w:rsidP="008D05B1">
      <w:pPr>
        <w:jc w:val="both"/>
        <w:rPr>
          <w:rFonts w:asciiTheme="minorHAnsi" w:hAnsiTheme="minorHAnsi"/>
          <w:sz w:val="20"/>
          <w:szCs w:val="20"/>
        </w:rPr>
      </w:pPr>
    </w:p>
    <w:p w:rsidR="00FB5ECF" w:rsidRDefault="00FB5ECF" w:rsidP="008D05B1">
      <w:pPr>
        <w:autoSpaceDE w:val="0"/>
        <w:autoSpaceDN w:val="0"/>
        <w:adjustRightInd w:val="0"/>
        <w:jc w:val="both"/>
        <w:rPr>
          <w:rFonts w:ascii="Times-Italic" w:hAnsi="Times-Italic" w:cs="Times-Italic"/>
          <w:i/>
          <w:iCs/>
        </w:rPr>
      </w:pPr>
      <w:r w:rsidRPr="004D0077">
        <w:rPr>
          <w:rFonts w:ascii="Times-Bold" w:hAnsi="Times-Bold" w:cs="Times-Bold"/>
          <w:b/>
          <w:bCs/>
          <w:sz w:val="19"/>
          <w:szCs w:val="19"/>
          <w:u w:val="single"/>
        </w:rPr>
        <w:t>MOTION</w:t>
      </w:r>
      <w:r>
        <w:rPr>
          <w:rFonts w:ascii="Times-Bold" w:hAnsi="Times-Bold" w:cs="Times-Bold"/>
          <w:b/>
          <w:bCs/>
          <w:sz w:val="19"/>
          <w:szCs w:val="19"/>
        </w:rPr>
        <w:t xml:space="preserve"> (2014-08-22 ECUS Meeting) </w:t>
      </w:r>
      <w:r>
        <w:rPr>
          <w:rFonts w:ascii="Times-Italic" w:hAnsi="Times-Italic" w:cs="Times-Italic"/>
          <w:i/>
          <w:iCs/>
        </w:rPr>
        <w:t>to accept the commitment from the Office of Academic Affairs to provide resources to support the University Senate in the following two ways:</w:t>
      </w:r>
    </w:p>
    <w:p w:rsidR="00FB5ECF" w:rsidRDefault="00FB5ECF" w:rsidP="008D05B1">
      <w:pPr>
        <w:autoSpaceDE w:val="0"/>
        <w:autoSpaceDN w:val="0"/>
        <w:adjustRightInd w:val="0"/>
        <w:jc w:val="both"/>
        <w:rPr>
          <w:rFonts w:ascii="Times-Italic" w:hAnsi="Times-Italic" w:cs="Times-Italic"/>
          <w:i/>
          <w:iCs/>
        </w:rPr>
      </w:pPr>
      <w:r>
        <w:rPr>
          <w:rFonts w:ascii="Times-Italic" w:hAnsi="Times-Italic" w:cs="Times-Italic"/>
          <w:i/>
          <w:iCs/>
        </w:rPr>
        <w:t>(1) One three-hour course release per semester for the Presiding Officer of the University Senate</w:t>
      </w:r>
    </w:p>
    <w:p w:rsidR="00FB5ECF" w:rsidRPr="004D0077" w:rsidRDefault="00FB5ECF" w:rsidP="008D05B1">
      <w:pPr>
        <w:autoSpaceDE w:val="0"/>
        <w:autoSpaceDN w:val="0"/>
        <w:adjustRightInd w:val="0"/>
        <w:jc w:val="both"/>
        <w:rPr>
          <w:rFonts w:ascii="Times-Italic" w:hAnsi="Times-Italic" w:cs="Times-Italic"/>
          <w:i/>
          <w:iCs/>
        </w:rPr>
      </w:pPr>
      <w:r>
        <w:rPr>
          <w:rFonts w:ascii="Times-Italic" w:hAnsi="Times-Italic" w:cs="Times-Italic"/>
          <w:i/>
          <w:iCs/>
        </w:rPr>
        <w:t>(2) Administrative Assistant in the Office of Academic Affairs to provide support (approximately ten hours per week anticipated) and this support replaces the graduate assistant position for the University Senate</w:t>
      </w:r>
    </w:p>
    <w:p w:rsidR="00FB5ECF" w:rsidRDefault="00FB5ECF" w:rsidP="008D05B1">
      <w:pPr>
        <w:jc w:val="both"/>
        <w:rPr>
          <w:rFonts w:asciiTheme="minorHAnsi" w:hAnsiTheme="minorHAnsi"/>
          <w:sz w:val="20"/>
          <w:szCs w:val="20"/>
        </w:rPr>
      </w:pPr>
    </w:p>
    <w:p w:rsidR="00FB5ECF" w:rsidRDefault="00FB5ECF" w:rsidP="008D05B1">
      <w:pPr>
        <w:jc w:val="both"/>
        <w:rPr>
          <w:i/>
        </w:rPr>
      </w:pPr>
      <w:r w:rsidRPr="00DB1576">
        <w:rPr>
          <w:b/>
          <w:smallCaps/>
          <w:u w:val="single"/>
        </w:rPr>
        <w:t>motion</w:t>
      </w:r>
      <w:r>
        <w:t xml:space="preserve"> </w:t>
      </w:r>
      <w:r>
        <w:rPr>
          <w:rFonts w:ascii="Times-Bold" w:hAnsi="Times-Bold" w:cs="Times-Bold"/>
          <w:b/>
          <w:bCs/>
          <w:sz w:val="19"/>
          <w:szCs w:val="19"/>
        </w:rPr>
        <w:t xml:space="preserve">(2015-02-27 ECUS-SCC Meeting) </w:t>
      </w:r>
      <w:r w:rsidRPr="00DB1576">
        <w:rPr>
          <w:i/>
        </w:rPr>
        <w:t xml:space="preserve">that the </w:t>
      </w:r>
      <w:r>
        <w:rPr>
          <w:i/>
        </w:rPr>
        <w:t xml:space="preserve">recommended diploma modifications be endorsed as proposed – specifically (1) </w:t>
      </w:r>
      <w:r w:rsidRPr="0043188A">
        <w:rPr>
          <w:i/>
        </w:rPr>
        <w:t xml:space="preserve">to increase the size of the master’s degree diploma from its current size matching that of a bachelor’s degree to the size of the terminal degree </w:t>
      </w:r>
      <w:r>
        <w:rPr>
          <w:i/>
        </w:rPr>
        <w:t xml:space="preserve">and (2) </w:t>
      </w:r>
      <w:r w:rsidRPr="0043188A">
        <w:rPr>
          <w:i/>
        </w:rPr>
        <w:t>to add the designation of the major</w:t>
      </w:r>
      <w:r>
        <w:rPr>
          <w:i/>
        </w:rPr>
        <w:t xml:space="preserve"> to the undergraduate diploma</w:t>
      </w:r>
    </w:p>
    <w:p w:rsidR="00FB5ECF" w:rsidRPr="003F5CBF" w:rsidRDefault="00FB5ECF" w:rsidP="008D05B1">
      <w:pPr>
        <w:jc w:val="both"/>
        <w:rPr>
          <w:rFonts w:asciiTheme="minorHAnsi" w:hAnsiTheme="minorHAnsi"/>
          <w:sz w:val="20"/>
          <w:szCs w:val="20"/>
        </w:rPr>
      </w:pPr>
    </w:p>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Other Significant Deliberation (Non-Motions):</w:t>
      </w:r>
    </w:p>
    <w:p w:rsidR="00CE7358" w:rsidRPr="00474569" w:rsidRDefault="00865BBB" w:rsidP="008D05B1">
      <w:pPr>
        <w:pStyle w:val="ListParagraph"/>
        <w:numPr>
          <w:ilvl w:val="0"/>
          <w:numId w:val="5"/>
        </w:numPr>
        <w:jc w:val="both"/>
        <w:rPr>
          <w:rFonts w:asciiTheme="minorHAnsi" w:hAnsiTheme="minorHAnsi"/>
          <w:iCs/>
          <w:sz w:val="20"/>
          <w:szCs w:val="20"/>
        </w:rPr>
      </w:pPr>
      <w:r w:rsidRPr="00CE72A2">
        <w:rPr>
          <w:rFonts w:asciiTheme="minorHAnsi" w:hAnsiTheme="minorHAnsi"/>
          <w:i/>
          <w:iCs/>
          <w:sz w:val="20"/>
          <w:szCs w:val="20"/>
        </w:rPr>
        <w:t>Short summary of each issue that consumed a significant amount of committee time.</w:t>
      </w:r>
      <w:r w:rsidR="005E7E71">
        <w:rPr>
          <w:rFonts w:asciiTheme="minorHAnsi" w:hAnsiTheme="minorHAnsi"/>
          <w:i/>
          <w:iCs/>
          <w:sz w:val="20"/>
          <w:szCs w:val="20"/>
        </w:rPr>
        <w:t xml:space="preserve">  </w:t>
      </w:r>
      <w:r w:rsidR="00CE7358" w:rsidRPr="00474569">
        <w:rPr>
          <w:rFonts w:asciiTheme="minorHAnsi" w:hAnsiTheme="minorHAnsi"/>
          <w:iCs/>
          <w:sz w:val="20"/>
          <w:szCs w:val="20"/>
        </w:rPr>
        <w:t>Motion 1314.EC.001.B (SoCC Language Revisions of University Senate Bylaws)</w:t>
      </w:r>
    </w:p>
    <w:p w:rsidR="00CE7358" w:rsidRPr="00474569" w:rsidRDefault="00CE7358" w:rsidP="008D05B1">
      <w:pPr>
        <w:pStyle w:val="ListParagraph"/>
        <w:numPr>
          <w:ilvl w:val="0"/>
          <w:numId w:val="5"/>
        </w:numPr>
        <w:jc w:val="both"/>
        <w:rPr>
          <w:rFonts w:asciiTheme="minorHAnsi" w:hAnsiTheme="minorHAnsi"/>
          <w:iCs/>
          <w:sz w:val="20"/>
          <w:szCs w:val="20"/>
        </w:rPr>
      </w:pPr>
      <w:r w:rsidRPr="00474569">
        <w:rPr>
          <w:rFonts w:asciiTheme="minorHAnsi" w:hAnsiTheme="minorHAnsi"/>
          <w:iCs/>
          <w:sz w:val="20"/>
          <w:szCs w:val="20"/>
        </w:rPr>
        <w:t>Servi</w:t>
      </w:r>
      <w:r w:rsidR="00FC2D72" w:rsidRPr="00474569">
        <w:rPr>
          <w:rFonts w:asciiTheme="minorHAnsi" w:hAnsiTheme="minorHAnsi"/>
          <w:iCs/>
          <w:sz w:val="20"/>
          <w:szCs w:val="20"/>
        </w:rPr>
        <w:t>ce Recognition Policy Revisions</w:t>
      </w:r>
    </w:p>
    <w:p w:rsidR="00FC2D72" w:rsidRPr="00474569" w:rsidRDefault="00FC2D72" w:rsidP="008D05B1">
      <w:pPr>
        <w:pStyle w:val="ListParagraph"/>
        <w:numPr>
          <w:ilvl w:val="0"/>
          <w:numId w:val="5"/>
        </w:numPr>
        <w:jc w:val="both"/>
        <w:rPr>
          <w:rFonts w:asciiTheme="minorHAnsi" w:hAnsiTheme="minorHAnsi"/>
          <w:iCs/>
          <w:sz w:val="20"/>
          <w:szCs w:val="20"/>
        </w:rPr>
      </w:pPr>
      <w:r w:rsidRPr="00474569">
        <w:rPr>
          <w:rFonts w:asciiTheme="minorHAnsi" w:hAnsiTheme="minorHAnsi"/>
          <w:iCs/>
          <w:sz w:val="20"/>
          <w:szCs w:val="20"/>
        </w:rPr>
        <w:t xml:space="preserve">Student Opinion Survey Policy </w:t>
      </w:r>
    </w:p>
    <w:p w:rsidR="00FC2D72" w:rsidRDefault="00FC2D72" w:rsidP="008D05B1">
      <w:pPr>
        <w:pStyle w:val="ListParagraph"/>
        <w:numPr>
          <w:ilvl w:val="0"/>
          <w:numId w:val="5"/>
        </w:numPr>
        <w:jc w:val="both"/>
        <w:rPr>
          <w:rFonts w:asciiTheme="minorHAnsi" w:hAnsiTheme="minorHAnsi"/>
          <w:iCs/>
          <w:sz w:val="20"/>
          <w:szCs w:val="20"/>
        </w:rPr>
      </w:pPr>
      <w:r w:rsidRPr="00474569">
        <w:rPr>
          <w:rFonts w:asciiTheme="minorHAnsi" w:hAnsiTheme="minorHAnsi"/>
          <w:iCs/>
          <w:sz w:val="20"/>
          <w:szCs w:val="20"/>
        </w:rPr>
        <w:t>Communication (Transparency in Committee Registry, President/Provost Reports disseminated early)</w:t>
      </w:r>
    </w:p>
    <w:p w:rsidR="00FC2D72" w:rsidRDefault="00FC2D72"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Internal Audit of University Senate Processes, particularly with PPPM</w:t>
      </w:r>
    </w:p>
    <w:p w:rsidR="00776A20" w:rsidRPr="00474569" w:rsidRDefault="00776A20"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Tokens of Appreciation Awarded to Volunteers (Survey and Findings)</w:t>
      </w:r>
    </w:p>
    <w:p w:rsidR="00CE7358" w:rsidRPr="00474569" w:rsidRDefault="00CE7358" w:rsidP="008D05B1">
      <w:pPr>
        <w:jc w:val="both"/>
        <w:rPr>
          <w:rFonts w:asciiTheme="minorHAnsi" w:hAnsiTheme="minorHAnsi"/>
          <w:b/>
          <w:iCs/>
          <w:sz w:val="20"/>
          <w:szCs w:val="20"/>
        </w:rPr>
      </w:pPr>
    </w:p>
    <w:p w:rsidR="00865BBB" w:rsidRDefault="00865BBB" w:rsidP="008D05B1">
      <w:pPr>
        <w:jc w:val="both"/>
        <w:rPr>
          <w:rFonts w:asciiTheme="minorHAnsi" w:hAnsiTheme="minorHAnsi"/>
          <w:b/>
          <w:bCs/>
          <w:sz w:val="20"/>
          <w:szCs w:val="20"/>
        </w:rPr>
      </w:pPr>
      <w:r w:rsidRPr="003F5CBF">
        <w:rPr>
          <w:rFonts w:asciiTheme="minorHAnsi" w:hAnsiTheme="minorHAnsi"/>
          <w:b/>
          <w:bCs/>
          <w:sz w:val="20"/>
          <w:szCs w:val="20"/>
        </w:rPr>
        <w:t>Ad hoc committees and other groups:</w:t>
      </w:r>
    </w:p>
    <w:p w:rsidR="00793003" w:rsidRDefault="00793003" w:rsidP="008D05B1">
      <w:pPr>
        <w:jc w:val="both"/>
        <w:rPr>
          <w:rFonts w:asciiTheme="minorHAnsi" w:hAnsiTheme="minorHAnsi"/>
          <w:bCs/>
          <w:sz w:val="20"/>
          <w:szCs w:val="20"/>
        </w:rPr>
      </w:pPr>
      <w:r>
        <w:rPr>
          <w:rFonts w:asciiTheme="minorHAnsi" w:hAnsiTheme="minorHAnsi"/>
          <w:bCs/>
          <w:sz w:val="20"/>
          <w:szCs w:val="20"/>
        </w:rPr>
        <w:t>An ad-hoc committee was appointed during the 2013-14 academic year to plan a 2014 retreat. Work of this committee was completed during the Fall semester 2014.</w:t>
      </w:r>
    </w:p>
    <w:p w:rsidR="005E7E71" w:rsidRPr="00793003" w:rsidRDefault="005E7E71" w:rsidP="008D05B1">
      <w:pPr>
        <w:jc w:val="both"/>
        <w:rPr>
          <w:rFonts w:asciiTheme="minorHAnsi" w:hAnsiTheme="minorHAnsi"/>
          <w:bCs/>
          <w:sz w:val="20"/>
          <w:szCs w:val="20"/>
        </w:rPr>
      </w:pPr>
    </w:p>
    <w:tbl>
      <w:tblPr>
        <w:tblStyle w:val="TableGrid"/>
        <w:tblW w:w="0" w:type="auto"/>
        <w:tblLook w:val="04A0" w:firstRow="1" w:lastRow="0" w:firstColumn="1" w:lastColumn="0" w:noHBand="0" w:noVBand="1"/>
      </w:tblPr>
      <w:tblGrid>
        <w:gridCol w:w="2161"/>
        <w:gridCol w:w="7189"/>
      </w:tblGrid>
      <w:tr w:rsidR="002A4FA0" w:rsidTr="002A4FA0">
        <w:tc>
          <w:tcPr>
            <w:tcW w:w="2178" w:type="dxa"/>
          </w:tcPr>
          <w:p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Ad hoc committee</w:t>
            </w:r>
            <w:r w:rsidR="00793003">
              <w:rPr>
                <w:rFonts w:asciiTheme="minorHAnsi" w:hAnsiTheme="minorHAnsi"/>
                <w:b/>
                <w:sz w:val="20"/>
                <w:szCs w:val="20"/>
              </w:rPr>
              <w:t xml:space="preserve"> title</w:t>
            </w:r>
          </w:p>
        </w:tc>
        <w:tc>
          <w:tcPr>
            <w:tcW w:w="7398" w:type="dxa"/>
          </w:tcPr>
          <w:p w:rsidR="002A4FA0" w:rsidRDefault="002A4FA0" w:rsidP="008D05B1">
            <w:pPr>
              <w:jc w:val="both"/>
              <w:rPr>
                <w:rFonts w:asciiTheme="minorHAnsi" w:hAnsiTheme="minorHAnsi"/>
                <w:sz w:val="20"/>
                <w:szCs w:val="20"/>
              </w:rPr>
            </w:pPr>
            <w:r>
              <w:rPr>
                <w:rFonts w:asciiTheme="minorHAnsi" w:hAnsiTheme="minorHAnsi"/>
                <w:sz w:val="20"/>
                <w:szCs w:val="20"/>
              </w:rPr>
              <w:t>Retreat Planning Committee</w:t>
            </w:r>
          </w:p>
        </w:tc>
      </w:tr>
      <w:tr w:rsidR="002A4FA0" w:rsidTr="002A4FA0">
        <w:tc>
          <w:tcPr>
            <w:tcW w:w="2178" w:type="dxa"/>
          </w:tcPr>
          <w:p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Chair</w:t>
            </w:r>
          </w:p>
        </w:tc>
        <w:tc>
          <w:tcPr>
            <w:tcW w:w="7398" w:type="dxa"/>
          </w:tcPr>
          <w:p w:rsidR="002A4FA0" w:rsidRDefault="002A4FA0" w:rsidP="008D05B1">
            <w:pPr>
              <w:jc w:val="both"/>
              <w:rPr>
                <w:rFonts w:asciiTheme="minorHAnsi" w:hAnsiTheme="minorHAnsi"/>
                <w:sz w:val="20"/>
                <w:szCs w:val="20"/>
              </w:rPr>
            </w:pPr>
            <w:r>
              <w:rPr>
                <w:rFonts w:asciiTheme="minorHAnsi" w:hAnsiTheme="minorHAnsi"/>
                <w:sz w:val="20"/>
                <w:szCs w:val="20"/>
              </w:rPr>
              <w:t>Susan Steele</w:t>
            </w:r>
          </w:p>
        </w:tc>
      </w:tr>
      <w:tr w:rsidR="002A4FA0" w:rsidTr="002A4FA0">
        <w:tc>
          <w:tcPr>
            <w:tcW w:w="2178" w:type="dxa"/>
          </w:tcPr>
          <w:p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Members</w:t>
            </w:r>
          </w:p>
        </w:tc>
        <w:tc>
          <w:tcPr>
            <w:tcW w:w="7398" w:type="dxa"/>
          </w:tcPr>
          <w:p w:rsidR="00456CB3" w:rsidRDefault="00456CB3" w:rsidP="008D05B1">
            <w:pPr>
              <w:jc w:val="both"/>
              <w:rPr>
                <w:rFonts w:asciiTheme="minorHAnsi" w:hAnsiTheme="minorHAnsi"/>
                <w:sz w:val="20"/>
                <w:szCs w:val="20"/>
              </w:rPr>
            </w:pPr>
            <w:r>
              <w:rPr>
                <w:rFonts w:asciiTheme="minorHAnsi" w:hAnsiTheme="minorHAnsi"/>
                <w:sz w:val="20"/>
                <w:szCs w:val="20"/>
              </w:rPr>
              <w:t>Angel Abney</w:t>
            </w:r>
          </w:p>
          <w:p w:rsidR="00477DC9" w:rsidRDefault="00477DC9" w:rsidP="008D05B1">
            <w:pPr>
              <w:jc w:val="both"/>
              <w:rPr>
                <w:rFonts w:asciiTheme="minorHAnsi" w:hAnsiTheme="minorHAnsi"/>
                <w:sz w:val="20"/>
                <w:szCs w:val="20"/>
              </w:rPr>
            </w:pPr>
            <w:r>
              <w:rPr>
                <w:rFonts w:asciiTheme="minorHAnsi" w:hAnsiTheme="minorHAnsi"/>
                <w:sz w:val="20"/>
                <w:szCs w:val="20"/>
              </w:rPr>
              <w:t>Cara Meade</w:t>
            </w:r>
          </w:p>
          <w:p w:rsidR="00456CB3" w:rsidRDefault="00456CB3" w:rsidP="008D05B1">
            <w:pPr>
              <w:jc w:val="both"/>
              <w:rPr>
                <w:rFonts w:asciiTheme="minorHAnsi" w:hAnsiTheme="minorHAnsi"/>
                <w:sz w:val="20"/>
                <w:szCs w:val="20"/>
              </w:rPr>
            </w:pPr>
            <w:r>
              <w:rPr>
                <w:rFonts w:asciiTheme="minorHAnsi" w:hAnsiTheme="minorHAnsi"/>
                <w:sz w:val="20"/>
                <w:szCs w:val="20"/>
              </w:rPr>
              <w:t>Amy Pinney</w:t>
            </w:r>
          </w:p>
          <w:p w:rsidR="00477DC9" w:rsidRDefault="00477DC9" w:rsidP="008D05B1">
            <w:pPr>
              <w:jc w:val="both"/>
              <w:rPr>
                <w:rFonts w:asciiTheme="minorHAnsi" w:hAnsiTheme="minorHAnsi"/>
                <w:sz w:val="20"/>
                <w:szCs w:val="20"/>
              </w:rPr>
            </w:pPr>
            <w:r>
              <w:rPr>
                <w:rFonts w:asciiTheme="minorHAnsi" w:hAnsiTheme="minorHAnsi"/>
                <w:sz w:val="20"/>
                <w:szCs w:val="20"/>
              </w:rPr>
              <w:t>Lyndall Muschell</w:t>
            </w:r>
          </w:p>
          <w:p w:rsidR="002A4FA0" w:rsidRDefault="002A4FA0" w:rsidP="008D05B1">
            <w:pPr>
              <w:jc w:val="both"/>
              <w:rPr>
                <w:rFonts w:asciiTheme="minorHAnsi" w:hAnsiTheme="minorHAnsi"/>
                <w:sz w:val="20"/>
                <w:szCs w:val="20"/>
              </w:rPr>
            </w:pPr>
            <w:r>
              <w:rPr>
                <w:rFonts w:asciiTheme="minorHAnsi" w:hAnsiTheme="minorHAnsi"/>
                <w:sz w:val="20"/>
                <w:szCs w:val="20"/>
              </w:rPr>
              <w:t>Barbara Roquemore</w:t>
            </w:r>
          </w:p>
          <w:p w:rsidR="00456CB3" w:rsidRPr="00456CB3" w:rsidRDefault="00456CB3" w:rsidP="008D05B1">
            <w:pPr>
              <w:jc w:val="both"/>
              <w:rPr>
                <w:rFonts w:asciiTheme="minorHAnsi" w:hAnsiTheme="minorHAnsi"/>
                <w:sz w:val="18"/>
                <w:szCs w:val="20"/>
              </w:rPr>
            </w:pPr>
            <w:r>
              <w:rPr>
                <w:rFonts w:asciiTheme="minorHAnsi" w:hAnsiTheme="minorHAnsi"/>
                <w:sz w:val="20"/>
                <w:szCs w:val="20"/>
              </w:rPr>
              <w:t>Carter Shadden</w:t>
            </w:r>
          </w:p>
          <w:p w:rsidR="00456CB3" w:rsidRDefault="00456CB3" w:rsidP="008D05B1">
            <w:pPr>
              <w:jc w:val="both"/>
              <w:rPr>
                <w:rFonts w:asciiTheme="minorHAnsi" w:hAnsiTheme="minorHAnsi"/>
                <w:sz w:val="18"/>
                <w:szCs w:val="20"/>
              </w:rPr>
            </w:pPr>
            <w:r w:rsidRPr="00456CB3">
              <w:rPr>
                <w:rFonts w:asciiTheme="minorHAnsi" w:hAnsiTheme="minorHAnsi"/>
                <w:sz w:val="18"/>
                <w:szCs w:val="20"/>
              </w:rPr>
              <w:t>Heidi Fowler</w:t>
            </w:r>
          </w:p>
          <w:p w:rsidR="00456CB3" w:rsidRPr="00456CB3" w:rsidRDefault="00456CB3" w:rsidP="008D05B1">
            <w:pPr>
              <w:jc w:val="both"/>
              <w:rPr>
                <w:rFonts w:asciiTheme="minorHAnsi" w:hAnsiTheme="minorHAnsi"/>
                <w:sz w:val="18"/>
                <w:szCs w:val="20"/>
              </w:rPr>
            </w:pPr>
            <w:r>
              <w:rPr>
                <w:rFonts w:asciiTheme="minorHAnsi" w:hAnsiTheme="minorHAnsi"/>
                <w:sz w:val="18"/>
                <w:szCs w:val="20"/>
              </w:rPr>
              <w:t>Nicole DeClouette</w:t>
            </w:r>
          </w:p>
          <w:p w:rsidR="00456CB3" w:rsidRDefault="00456CB3" w:rsidP="008D05B1">
            <w:pPr>
              <w:jc w:val="both"/>
              <w:rPr>
                <w:rFonts w:asciiTheme="minorHAnsi" w:hAnsiTheme="minorHAnsi"/>
                <w:sz w:val="18"/>
                <w:szCs w:val="20"/>
              </w:rPr>
            </w:pPr>
            <w:r w:rsidRPr="00456CB3">
              <w:rPr>
                <w:rFonts w:asciiTheme="minorHAnsi" w:hAnsiTheme="minorHAnsi"/>
                <w:sz w:val="18"/>
                <w:szCs w:val="20"/>
              </w:rPr>
              <w:t>Renee Fontenot</w:t>
            </w:r>
          </w:p>
          <w:p w:rsidR="00477DC9" w:rsidRPr="00456CB3" w:rsidRDefault="00477DC9" w:rsidP="008D05B1">
            <w:pPr>
              <w:jc w:val="both"/>
              <w:rPr>
                <w:rFonts w:asciiTheme="minorHAnsi" w:hAnsiTheme="minorHAnsi"/>
                <w:sz w:val="18"/>
                <w:szCs w:val="20"/>
              </w:rPr>
            </w:pPr>
            <w:r>
              <w:rPr>
                <w:rFonts w:asciiTheme="minorHAnsi" w:hAnsiTheme="minorHAnsi"/>
                <w:sz w:val="18"/>
                <w:szCs w:val="20"/>
              </w:rPr>
              <w:t>Craig Turner</w:t>
            </w:r>
          </w:p>
          <w:p w:rsidR="00553AF4" w:rsidRPr="00456CB3" w:rsidRDefault="002A4FA0" w:rsidP="008D05B1">
            <w:pPr>
              <w:jc w:val="both"/>
              <w:rPr>
                <w:rFonts w:asciiTheme="minorHAnsi" w:hAnsiTheme="minorHAnsi"/>
                <w:sz w:val="18"/>
                <w:szCs w:val="20"/>
              </w:rPr>
            </w:pPr>
            <w:r w:rsidRPr="00456CB3">
              <w:rPr>
                <w:rFonts w:asciiTheme="minorHAnsi" w:hAnsiTheme="minorHAnsi"/>
                <w:sz w:val="18"/>
                <w:szCs w:val="20"/>
              </w:rPr>
              <w:t>Shaundra Walker</w:t>
            </w:r>
          </w:p>
        </w:tc>
      </w:tr>
      <w:tr w:rsidR="002A4FA0" w:rsidTr="002A4FA0">
        <w:tc>
          <w:tcPr>
            <w:tcW w:w="2178" w:type="dxa"/>
          </w:tcPr>
          <w:p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lastRenderedPageBreak/>
              <w:t>Summary</w:t>
            </w:r>
          </w:p>
        </w:tc>
        <w:tc>
          <w:tcPr>
            <w:tcW w:w="7398" w:type="dxa"/>
          </w:tcPr>
          <w:p w:rsidR="002A4FA0" w:rsidRDefault="005E7E71" w:rsidP="008D05B1">
            <w:pPr>
              <w:jc w:val="both"/>
              <w:rPr>
                <w:rFonts w:asciiTheme="minorHAnsi" w:hAnsiTheme="minorHAnsi"/>
                <w:sz w:val="20"/>
                <w:szCs w:val="20"/>
              </w:rPr>
            </w:pPr>
            <w:r>
              <w:rPr>
                <w:rFonts w:asciiTheme="minorHAnsi" w:hAnsiTheme="minorHAnsi"/>
                <w:sz w:val="20"/>
                <w:szCs w:val="20"/>
              </w:rPr>
              <w:t>W</w:t>
            </w:r>
            <w:r w:rsidR="002A4FA0">
              <w:rPr>
                <w:rFonts w:asciiTheme="minorHAnsi" w:hAnsiTheme="minorHAnsi"/>
                <w:sz w:val="20"/>
                <w:szCs w:val="20"/>
              </w:rPr>
              <w:t>ork was completed via email and telephone communication.</w:t>
            </w:r>
            <w:r w:rsidR="00456CB3">
              <w:rPr>
                <w:rFonts w:asciiTheme="minorHAnsi" w:hAnsiTheme="minorHAnsi"/>
                <w:sz w:val="20"/>
                <w:szCs w:val="20"/>
              </w:rPr>
              <w:t xml:space="preserve"> </w:t>
            </w:r>
            <w:r>
              <w:rPr>
                <w:rFonts w:asciiTheme="minorHAnsi" w:hAnsiTheme="minorHAnsi"/>
                <w:sz w:val="20"/>
                <w:szCs w:val="20"/>
              </w:rPr>
              <w:t>Retreat a</w:t>
            </w:r>
            <w:r w:rsidR="00456CB3">
              <w:rPr>
                <w:rFonts w:asciiTheme="minorHAnsi" w:hAnsiTheme="minorHAnsi"/>
                <w:sz w:val="20"/>
                <w:szCs w:val="20"/>
              </w:rPr>
              <w:t xml:space="preserve">ttendance was limited, </w:t>
            </w:r>
            <w:r>
              <w:rPr>
                <w:rFonts w:asciiTheme="minorHAnsi" w:hAnsiTheme="minorHAnsi"/>
                <w:sz w:val="20"/>
                <w:szCs w:val="20"/>
              </w:rPr>
              <w:t>with many</w:t>
            </w:r>
            <w:r w:rsidR="00456CB3">
              <w:rPr>
                <w:rFonts w:asciiTheme="minorHAnsi" w:hAnsiTheme="minorHAnsi"/>
                <w:sz w:val="20"/>
                <w:szCs w:val="20"/>
              </w:rPr>
              <w:t xml:space="preserve"> cit</w:t>
            </w:r>
            <w:r>
              <w:rPr>
                <w:rFonts w:asciiTheme="minorHAnsi" w:hAnsiTheme="minorHAnsi"/>
                <w:sz w:val="20"/>
                <w:szCs w:val="20"/>
              </w:rPr>
              <w:t>ing</w:t>
            </w:r>
            <w:r w:rsidR="00456CB3">
              <w:rPr>
                <w:rFonts w:asciiTheme="minorHAnsi" w:hAnsiTheme="minorHAnsi"/>
                <w:sz w:val="20"/>
                <w:szCs w:val="20"/>
              </w:rPr>
              <w:t xml:space="preserve"> conflict with other university events.  </w:t>
            </w:r>
            <w:r>
              <w:rPr>
                <w:rFonts w:asciiTheme="minorHAnsi" w:hAnsiTheme="minorHAnsi"/>
                <w:sz w:val="20"/>
                <w:szCs w:val="20"/>
              </w:rPr>
              <w:t>Bus transportation was arranged at request of RSVPs, but not fully utilized.</w:t>
            </w:r>
          </w:p>
        </w:tc>
      </w:tr>
      <w:tr w:rsidR="00456CB3" w:rsidTr="002A4FA0">
        <w:tc>
          <w:tcPr>
            <w:tcW w:w="2178" w:type="dxa"/>
          </w:tcPr>
          <w:p w:rsidR="00456CB3" w:rsidRPr="00793003" w:rsidRDefault="00456CB3" w:rsidP="008D05B1">
            <w:pPr>
              <w:jc w:val="both"/>
              <w:rPr>
                <w:rFonts w:asciiTheme="minorHAnsi" w:hAnsiTheme="minorHAnsi"/>
                <w:b/>
                <w:sz w:val="20"/>
                <w:szCs w:val="20"/>
              </w:rPr>
            </w:pPr>
            <w:r w:rsidRPr="00793003">
              <w:rPr>
                <w:rFonts w:asciiTheme="minorHAnsi" w:hAnsiTheme="minorHAnsi"/>
                <w:b/>
                <w:sz w:val="20"/>
                <w:szCs w:val="20"/>
              </w:rPr>
              <w:t>Recommendations</w:t>
            </w:r>
          </w:p>
        </w:tc>
        <w:tc>
          <w:tcPr>
            <w:tcW w:w="7398" w:type="dxa"/>
          </w:tcPr>
          <w:p w:rsidR="00456CB3" w:rsidRDefault="00456CB3" w:rsidP="008D05B1">
            <w:pPr>
              <w:pStyle w:val="ListParagraph"/>
              <w:numPr>
                <w:ilvl w:val="0"/>
                <w:numId w:val="3"/>
              </w:numPr>
              <w:jc w:val="both"/>
              <w:rPr>
                <w:rFonts w:asciiTheme="minorHAnsi" w:hAnsiTheme="minorHAnsi"/>
                <w:sz w:val="20"/>
                <w:szCs w:val="20"/>
              </w:rPr>
            </w:pPr>
            <w:r>
              <w:rPr>
                <w:rFonts w:asciiTheme="minorHAnsi" w:hAnsiTheme="minorHAnsi"/>
                <w:sz w:val="20"/>
                <w:szCs w:val="20"/>
              </w:rPr>
              <w:t>Continue providing an off campus retreat site</w:t>
            </w:r>
          </w:p>
          <w:p w:rsidR="005E7E71" w:rsidRDefault="005E7E71" w:rsidP="008D05B1">
            <w:pPr>
              <w:pStyle w:val="ListParagraph"/>
              <w:numPr>
                <w:ilvl w:val="0"/>
                <w:numId w:val="3"/>
              </w:numPr>
              <w:jc w:val="both"/>
              <w:rPr>
                <w:rFonts w:asciiTheme="minorHAnsi" w:hAnsiTheme="minorHAnsi"/>
                <w:sz w:val="20"/>
                <w:szCs w:val="20"/>
              </w:rPr>
            </w:pPr>
            <w:r w:rsidRPr="005E7E71">
              <w:rPr>
                <w:rFonts w:asciiTheme="minorHAnsi" w:hAnsiTheme="minorHAnsi"/>
                <w:sz w:val="20"/>
                <w:szCs w:val="20"/>
              </w:rPr>
              <w:t xml:space="preserve">Select </w:t>
            </w:r>
            <w:r>
              <w:rPr>
                <w:rFonts w:asciiTheme="minorHAnsi" w:hAnsiTheme="minorHAnsi"/>
                <w:sz w:val="20"/>
                <w:szCs w:val="20"/>
              </w:rPr>
              <w:t xml:space="preserve">a conflict-free </w:t>
            </w:r>
            <w:r w:rsidRPr="005E7E71">
              <w:rPr>
                <w:rFonts w:asciiTheme="minorHAnsi" w:hAnsiTheme="minorHAnsi"/>
                <w:sz w:val="20"/>
                <w:szCs w:val="20"/>
              </w:rPr>
              <w:t>date</w:t>
            </w:r>
            <w:r w:rsidR="00456CB3" w:rsidRPr="005E7E71">
              <w:rPr>
                <w:rFonts w:asciiTheme="minorHAnsi" w:hAnsiTheme="minorHAnsi"/>
                <w:sz w:val="20"/>
                <w:szCs w:val="20"/>
              </w:rPr>
              <w:t xml:space="preserve"> in collaboration with office of Academic Affairs </w:t>
            </w:r>
          </w:p>
          <w:p w:rsidR="00456CB3" w:rsidRPr="005E7E71" w:rsidRDefault="00456CB3" w:rsidP="008D05B1">
            <w:pPr>
              <w:pStyle w:val="ListParagraph"/>
              <w:numPr>
                <w:ilvl w:val="0"/>
                <w:numId w:val="3"/>
              </w:numPr>
              <w:jc w:val="both"/>
              <w:rPr>
                <w:rFonts w:asciiTheme="minorHAnsi" w:hAnsiTheme="minorHAnsi"/>
                <w:sz w:val="20"/>
                <w:szCs w:val="20"/>
              </w:rPr>
            </w:pPr>
            <w:r w:rsidRPr="005E7E71">
              <w:rPr>
                <w:rFonts w:asciiTheme="minorHAnsi" w:hAnsiTheme="minorHAnsi"/>
                <w:sz w:val="20"/>
                <w:szCs w:val="20"/>
              </w:rPr>
              <w:t>Purchase 3 ring binders for documents that can be passed along, such as bylaws and guidelines</w:t>
            </w:r>
            <w:r w:rsidR="005E7E71">
              <w:rPr>
                <w:rFonts w:asciiTheme="minorHAnsi" w:hAnsiTheme="minorHAnsi"/>
                <w:sz w:val="20"/>
                <w:szCs w:val="20"/>
              </w:rPr>
              <w:t xml:space="preserve"> rather than creating packets for each retreat</w:t>
            </w:r>
            <w:r w:rsidRPr="005E7E71">
              <w:rPr>
                <w:rFonts w:asciiTheme="minorHAnsi" w:hAnsiTheme="minorHAnsi"/>
                <w:sz w:val="20"/>
                <w:szCs w:val="20"/>
              </w:rPr>
              <w:t>.</w:t>
            </w:r>
          </w:p>
          <w:p w:rsidR="00793003" w:rsidRDefault="00793003" w:rsidP="008D05B1">
            <w:pPr>
              <w:pStyle w:val="ListParagraph"/>
              <w:numPr>
                <w:ilvl w:val="0"/>
                <w:numId w:val="3"/>
              </w:numPr>
              <w:jc w:val="both"/>
              <w:rPr>
                <w:rFonts w:asciiTheme="minorHAnsi" w:hAnsiTheme="minorHAnsi"/>
                <w:sz w:val="20"/>
                <w:szCs w:val="20"/>
              </w:rPr>
            </w:pPr>
            <w:r>
              <w:rPr>
                <w:rFonts w:asciiTheme="minorHAnsi" w:hAnsiTheme="minorHAnsi"/>
                <w:sz w:val="20"/>
                <w:szCs w:val="20"/>
              </w:rPr>
              <w:t>Use Academic Affairs Administrative Assistant to support retreat planning.</w:t>
            </w:r>
          </w:p>
          <w:p w:rsidR="00793003" w:rsidRDefault="00793003" w:rsidP="008D05B1">
            <w:pPr>
              <w:pStyle w:val="ListParagraph"/>
              <w:numPr>
                <w:ilvl w:val="0"/>
                <w:numId w:val="3"/>
              </w:numPr>
              <w:jc w:val="both"/>
              <w:rPr>
                <w:rFonts w:asciiTheme="minorHAnsi" w:hAnsiTheme="minorHAnsi"/>
                <w:sz w:val="20"/>
                <w:szCs w:val="20"/>
              </w:rPr>
            </w:pPr>
            <w:r>
              <w:rPr>
                <w:rFonts w:asciiTheme="minorHAnsi" w:hAnsiTheme="minorHAnsi"/>
                <w:sz w:val="20"/>
                <w:szCs w:val="20"/>
              </w:rPr>
              <w:t>Designate committee members to be primarily responsible for key activities</w:t>
            </w:r>
          </w:p>
          <w:p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Planning food service (surveying attendees regarding dietary limitations and working with Rock Eagle staff to plan for meal(s) and snacks</w:t>
            </w:r>
          </w:p>
          <w:p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Agenda – development of the schedule for the day and coordination of presenters for each activity</w:t>
            </w:r>
          </w:p>
          <w:p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Handouts – compile necessary documents and handouts for distribution at registration</w:t>
            </w:r>
          </w:p>
          <w:p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Registration –arrive early to greet attendees, ensure proper room set-up and provide handout materials</w:t>
            </w:r>
          </w:p>
          <w:p w:rsidR="00793003" w:rsidRPr="00456CB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Transportation – investigate transportation needs (can go on the dietary survey) and plan for needs.</w:t>
            </w:r>
          </w:p>
        </w:tc>
      </w:tr>
    </w:tbl>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Reflections:</w:t>
      </w:r>
    </w:p>
    <w:p w:rsidR="00865BBB" w:rsidRPr="003F5CBF" w:rsidRDefault="00865BBB" w:rsidP="008D05B1">
      <w:pPr>
        <w:jc w:val="both"/>
        <w:rPr>
          <w:rFonts w:asciiTheme="minorHAnsi" w:hAnsiTheme="minorHAnsi"/>
          <w:sz w:val="20"/>
          <w:szCs w:val="20"/>
        </w:rPr>
      </w:pPr>
      <w:r w:rsidRPr="00CE72A2">
        <w:rPr>
          <w:rFonts w:asciiTheme="minorHAnsi" w:hAnsiTheme="minorHAnsi"/>
          <w:i/>
          <w:iCs/>
          <w:sz w:val="20"/>
          <w:szCs w:val="20"/>
        </w:rPr>
        <w:t>What worked well, what did not work so well.  Given your charge, how did you spend your time?</w:t>
      </w:r>
    </w:p>
    <w:p w:rsidR="00C510C4" w:rsidRDefault="00C510C4" w:rsidP="008D05B1">
      <w:pPr>
        <w:jc w:val="both"/>
        <w:rPr>
          <w:rFonts w:asciiTheme="minorHAnsi" w:hAnsiTheme="minorHAnsi"/>
          <w:sz w:val="20"/>
          <w:szCs w:val="20"/>
        </w:rPr>
      </w:pPr>
      <w:r>
        <w:rPr>
          <w:rFonts w:asciiTheme="minorHAnsi" w:hAnsiTheme="minorHAnsi"/>
          <w:sz w:val="20"/>
          <w:szCs w:val="20"/>
        </w:rPr>
        <w:t>Worked Well</w:t>
      </w:r>
    </w:p>
    <w:p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Having ECUS and ECUS-SCC meeting consecutively at 2:00 and 3:30 respectively</w:t>
      </w:r>
    </w:p>
    <w:p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Steering items by email between ECUS meetings when there is consensus</w:t>
      </w:r>
    </w:p>
    <w:p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Collaborate and Consult with Standing Committee Chairs for key decisions</w:t>
      </w:r>
    </w:p>
    <w:p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Continue to assign point persons to recurring tasks to draft proposals for committee review and action</w:t>
      </w:r>
    </w:p>
    <w:p w:rsidR="00C510C4" w:rsidRDefault="00C510C4" w:rsidP="008D05B1">
      <w:pPr>
        <w:jc w:val="both"/>
        <w:rPr>
          <w:rFonts w:asciiTheme="minorHAnsi" w:hAnsiTheme="minorHAnsi"/>
          <w:sz w:val="20"/>
          <w:szCs w:val="20"/>
        </w:rPr>
      </w:pPr>
    </w:p>
    <w:p w:rsidR="00C510C4" w:rsidRDefault="00C510C4" w:rsidP="008D05B1">
      <w:pPr>
        <w:jc w:val="both"/>
        <w:rPr>
          <w:rFonts w:asciiTheme="minorHAnsi" w:hAnsiTheme="minorHAnsi"/>
          <w:sz w:val="20"/>
          <w:szCs w:val="20"/>
        </w:rPr>
      </w:pPr>
      <w:r>
        <w:rPr>
          <w:rFonts w:asciiTheme="minorHAnsi" w:hAnsiTheme="minorHAnsi"/>
          <w:sz w:val="20"/>
          <w:szCs w:val="20"/>
        </w:rPr>
        <w:t>Other Considerations</w:t>
      </w:r>
    </w:p>
    <w:p w:rsidR="00865BBB" w:rsidRPr="00CE72A2" w:rsidRDefault="00865BBB" w:rsidP="008D05B1">
      <w:pPr>
        <w:ind w:left="360"/>
        <w:jc w:val="both"/>
        <w:rPr>
          <w:rFonts w:asciiTheme="minorHAnsi" w:hAnsiTheme="minorHAnsi"/>
          <w:sz w:val="20"/>
          <w:szCs w:val="20"/>
        </w:rPr>
      </w:pPr>
    </w:p>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Recommendations:</w:t>
      </w:r>
    </w:p>
    <w:p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Advice to the membership of the committee for the next academic year such as:</w:t>
      </w:r>
    </w:p>
    <w:p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Are there any issues that should be considered by this committee the following year?</w:t>
      </w:r>
    </w:p>
    <w:p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Are there any issues that this year's committee was unable to complete its work on?</w:t>
      </w:r>
    </w:p>
    <w:p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Do any of this year's committee actions require follow-up?  (i.e. a policy was drafted, but there was a recommendation for a review of the policy during the following year.)</w:t>
      </w:r>
    </w:p>
    <w:p w:rsidR="00865BBB" w:rsidRPr="003F5CBF" w:rsidRDefault="00865BBB" w:rsidP="008D05B1">
      <w:pPr>
        <w:jc w:val="both"/>
        <w:rPr>
          <w:rFonts w:asciiTheme="minorHAnsi" w:hAnsiTheme="minorHAnsi"/>
          <w:sz w:val="20"/>
          <w:szCs w:val="20"/>
        </w:rPr>
      </w:pPr>
      <w:r w:rsidRPr="00CE72A2">
        <w:rPr>
          <w:rFonts w:asciiTheme="minorHAnsi" w:hAnsiTheme="minorHAnsi"/>
          <w:i/>
          <w:iCs/>
          <w:sz w:val="20"/>
          <w:szCs w:val="20"/>
        </w:rPr>
        <w:t>Recommendations on calendar (meeting times, outline items that you expect would be considered annually)</w:t>
      </w:r>
    </w:p>
    <w:p w:rsidR="006E4609" w:rsidRDefault="006E4609" w:rsidP="008D05B1">
      <w:pPr>
        <w:jc w:val="both"/>
        <w:rPr>
          <w:rFonts w:asciiTheme="minorHAnsi" w:hAnsiTheme="minorHAnsi"/>
          <w:bCs/>
          <w:sz w:val="20"/>
          <w:szCs w:val="20"/>
        </w:rPr>
      </w:pPr>
      <w:r>
        <w:rPr>
          <w:rFonts w:asciiTheme="minorHAnsi" w:hAnsiTheme="minorHAnsi"/>
          <w:bCs/>
          <w:sz w:val="20"/>
          <w:szCs w:val="20"/>
        </w:rPr>
        <w:t>Recurring Items: These are pretty well established for ECUS and include</w:t>
      </w:r>
      <w:r w:rsidR="00D01A33">
        <w:rPr>
          <w:rFonts w:asciiTheme="minorHAnsi" w:hAnsiTheme="minorHAnsi"/>
          <w:bCs/>
          <w:sz w:val="20"/>
          <w:szCs w:val="20"/>
        </w:rPr>
        <w:t xml:space="preserve"> but are not necessary limited to</w:t>
      </w:r>
    </w:p>
    <w:p w:rsidR="00FB5ECF" w:rsidRDefault="00FB5ECF"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Name University Senate Parliamentarian</w:t>
      </w:r>
    </w:p>
    <w:p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Standing Committee Officer Orientation (offer and implement at request of officers)</w:t>
      </w:r>
    </w:p>
    <w:p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Sub</w:t>
      </w:r>
      <w:r w:rsidR="00CE72A2">
        <w:rPr>
          <w:rFonts w:asciiTheme="minorHAnsi" w:hAnsiTheme="minorHAnsi"/>
          <w:bCs/>
          <w:sz w:val="20"/>
          <w:szCs w:val="20"/>
        </w:rPr>
        <w:t>-</w:t>
      </w:r>
      <w:r>
        <w:rPr>
          <w:rFonts w:asciiTheme="minorHAnsi" w:hAnsiTheme="minorHAnsi"/>
          <w:bCs/>
          <w:sz w:val="20"/>
          <w:szCs w:val="20"/>
        </w:rPr>
        <w:t>Committee on Nominations: Appoint Chair, Appoint Committee Membership</w:t>
      </w:r>
    </w:p>
    <w:p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Elections Oversight of Elected Faculty Senators: Deans Letters, Election Procedures, Results</w:t>
      </w:r>
    </w:p>
    <w:p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At-Large Election: Procedure, Ballot, Results</w:t>
      </w:r>
    </w:p>
    <w:p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Selections Oversight with Staff Council, Student Government Association, Presidential Appointees</w:t>
      </w:r>
    </w:p>
    <w:p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Governance Calendar</w:t>
      </w:r>
    </w:p>
    <w:p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Governance Retreat Planning</w:t>
      </w:r>
    </w:p>
    <w:p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Oversight of Committee Organizational Meetings</w:t>
      </w:r>
      <w:r w:rsidR="00D01A33">
        <w:rPr>
          <w:rFonts w:asciiTheme="minorHAnsi" w:hAnsiTheme="minorHAnsi"/>
          <w:bCs/>
          <w:sz w:val="20"/>
          <w:szCs w:val="20"/>
        </w:rPr>
        <w:t>: Name Facilitators, Voting Proxies (if necessary)</w:t>
      </w:r>
    </w:p>
    <w:p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Set agenda of university senate meetings including motions from standing committees</w:t>
      </w:r>
    </w:p>
    <w:p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Review university senate minutes prior to dissemination for review by university senators</w:t>
      </w:r>
    </w:p>
    <w:p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Set Committee Annual Report Due Date and Template in consultation with standing committee chairs</w:t>
      </w:r>
    </w:p>
    <w:p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Recognitions of outgoing university senators, volunteers, officers, ECUS members</w:t>
      </w:r>
    </w:p>
    <w:p w:rsidR="00D01A33" w:rsidRPr="00474569" w:rsidRDefault="00D01A33" w:rsidP="008D05B1">
      <w:pPr>
        <w:jc w:val="both"/>
        <w:rPr>
          <w:rFonts w:asciiTheme="minorHAnsi" w:hAnsiTheme="minorHAnsi"/>
          <w:bCs/>
          <w:sz w:val="20"/>
          <w:szCs w:val="20"/>
        </w:rPr>
      </w:pPr>
    </w:p>
    <w:p w:rsidR="00C510C4" w:rsidRPr="00474569" w:rsidRDefault="00C510C4" w:rsidP="008D05B1">
      <w:pPr>
        <w:jc w:val="both"/>
        <w:rPr>
          <w:rFonts w:asciiTheme="minorHAnsi" w:hAnsiTheme="minorHAnsi"/>
          <w:bCs/>
          <w:sz w:val="20"/>
          <w:szCs w:val="20"/>
        </w:rPr>
      </w:pPr>
      <w:r>
        <w:rPr>
          <w:rFonts w:asciiTheme="minorHAnsi" w:hAnsiTheme="minorHAnsi"/>
          <w:bCs/>
          <w:sz w:val="20"/>
          <w:szCs w:val="20"/>
        </w:rPr>
        <w:t>Continuing Consideration Topics</w:t>
      </w:r>
    </w:p>
    <w:p w:rsidR="00667863" w:rsidRPr="00474569" w:rsidRDefault="00CE7358" w:rsidP="008D05B1">
      <w:pPr>
        <w:pStyle w:val="ListParagraph"/>
        <w:numPr>
          <w:ilvl w:val="0"/>
          <w:numId w:val="4"/>
        </w:numPr>
        <w:jc w:val="both"/>
        <w:rPr>
          <w:rFonts w:asciiTheme="minorHAnsi" w:hAnsiTheme="minorHAnsi"/>
          <w:bCs/>
          <w:sz w:val="20"/>
          <w:szCs w:val="20"/>
        </w:rPr>
      </w:pPr>
      <w:r w:rsidRPr="00FB5ECF">
        <w:rPr>
          <w:rFonts w:asciiTheme="minorHAnsi" w:hAnsiTheme="minorHAnsi"/>
          <w:bCs/>
          <w:sz w:val="20"/>
          <w:szCs w:val="20"/>
        </w:rPr>
        <w:lastRenderedPageBreak/>
        <w:t xml:space="preserve">USGFC Voting Member (lengthen </w:t>
      </w:r>
      <w:r w:rsidR="00667863" w:rsidRPr="00474569">
        <w:rPr>
          <w:rFonts w:asciiTheme="minorHAnsi" w:hAnsiTheme="minorHAnsi"/>
          <w:bCs/>
          <w:sz w:val="20"/>
          <w:szCs w:val="20"/>
        </w:rPr>
        <w:t>the term of service</w:t>
      </w:r>
      <w:r>
        <w:rPr>
          <w:rFonts w:asciiTheme="minorHAnsi" w:hAnsiTheme="minorHAnsi"/>
          <w:bCs/>
          <w:sz w:val="20"/>
          <w:szCs w:val="20"/>
        </w:rPr>
        <w:t>?</w:t>
      </w:r>
      <w:r w:rsidR="00667863" w:rsidRPr="00474569">
        <w:rPr>
          <w:rFonts w:asciiTheme="minorHAnsi" w:hAnsiTheme="minorHAnsi"/>
          <w:bCs/>
          <w:sz w:val="20"/>
          <w:szCs w:val="20"/>
        </w:rPr>
        <w:t xml:space="preserve"> elect representative by university senate?)</w:t>
      </w:r>
    </w:p>
    <w:p w:rsidR="00CE7358" w:rsidRPr="00FB5ECF" w:rsidRDefault="00CE7358" w:rsidP="008D05B1">
      <w:pPr>
        <w:pStyle w:val="ListParagraph"/>
        <w:numPr>
          <w:ilvl w:val="0"/>
          <w:numId w:val="4"/>
        </w:numPr>
        <w:jc w:val="both"/>
        <w:rPr>
          <w:rFonts w:asciiTheme="minorHAnsi" w:hAnsiTheme="minorHAnsi"/>
          <w:sz w:val="20"/>
          <w:szCs w:val="20"/>
        </w:rPr>
      </w:pPr>
      <w:r w:rsidRPr="00474569">
        <w:rPr>
          <w:rFonts w:asciiTheme="minorHAnsi" w:hAnsiTheme="minorHAnsi"/>
          <w:bCs/>
          <w:sz w:val="20"/>
          <w:szCs w:val="20"/>
        </w:rPr>
        <w:t>Electronic Presence of the University Senate (continue recasting with Enterprise Applications)</w:t>
      </w:r>
    </w:p>
    <w:p w:rsidR="00CE7358" w:rsidRPr="00FB5ECF" w:rsidRDefault="00CE7358"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Inventory university senate representatives to campus committees and task forces</w:t>
      </w:r>
    </w:p>
    <w:p w:rsidR="00CE7358" w:rsidRPr="00FB5ECF" w:rsidRDefault="00CE7358"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University Senate Budget (how it is used)</w:t>
      </w:r>
    </w:p>
    <w:p w:rsidR="00776A20" w:rsidRPr="00FB5ECF" w:rsidRDefault="00EB48AD"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 xml:space="preserve">Continue to </w:t>
      </w:r>
      <w:r w:rsidR="00776A20">
        <w:rPr>
          <w:rFonts w:asciiTheme="minorHAnsi" w:hAnsiTheme="minorHAnsi"/>
          <w:bCs/>
          <w:sz w:val="20"/>
          <w:szCs w:val="20"/>
        </w:rPr>
        <w:t>Monitor Transition of Graduate Council and Its Relationship to University Senate</w:t>
      </w:r>
    </w:p>
    <w:p w:rsidR="00C510C4" w:rsidRPr="00FB5ECF" w:rsidRDefault="00776A20"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Continue Consideration of whether or not to formally endorse AAUP Principles</w:t>
      </w:r>
    </w:p>
    <w:p w:rsidR="00C510C4" w:rsidRDefault="00C510C4" w:rsidP="008D05B1">
      <w:pPr>
        <w:pStyle w:val="ListParagraph"/>
        <w:numPr>
          <w:ilvl w:val="0"/>
          <w:numId w:val="4"/>
        </w:numPr>
        <w:jc w:val="both"/>
        <w:rPr>
          <w:rFonts w:asciiTheme="minorHAnsi" w:hAnsiTheme="minorHAnsi"/>
          <w:sz w:val="20"/>
          <w:szCs w:val="20"/>
        </w:rPr>
      </w:pPr>
      <w:r>
        <w:rPr>
          <w:rFonts w:asciiTheme="minorHAnsi" w:hAnsiTheme="minorHAnsi"/>
          <w:sz w:val="20"/>
          <w:szCs w:val="20"/>
        </w:rPr>
        <w:t>How best to receive updates from university senate representatives on task forces and committees</w:t>
      </w:r>
    </w:p>
    <w:p w:rsidR="00C510C4" w:rsidRPr="00FB5ECF" w:rsidRDefault="00C510C4"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Clarify with President/Provost attendance at ECUS and ECUS-SCC meetings, should ECUS meeting be only elected faculty senators so President/Provost need not duplicate reports? Can be valuable to have ECUS meetings informed by perspective of President and Provost</w:t>
      </w:r>
    </w:p>
    <w:p w:rsidR="00C510C4" w:rsidRPr="00FB5ECF" w:rsidRDefault="00C510C4"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Consider how much detail is necessary is standing committee chair report to ECUS-SCC, highlights or details? What is the purpose of ECUS-SCC meetings?</w:t>
      </w:r>
    </w:p>
    <w:p w:rsidR="00865BBB" w:rsidRPr="00474569" w:rsidRDefault="006E4609"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How should university senate communicate with the university community?</w:t>
      </w:r>
    </w:p>
    <w:p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Recommend items for consideration at the governance retreat:</w:t>
      </w:r>
    </w:p>
    <w:p w:rsidR="00865BBB" w:rsidRDefault="005E7E71" w:rsidP="008D05B1">
      <w:pPr>
        <w:jc w:val="both"/>
        <w:rPr>
          <w:rFonts w:asciiTheme="minorHAnsi" w:hAnsiTheme="minorHAnsi"/>
          <w:i/>
          <w:sz w:val="20"/>
          <w:szCs w:val="20"/>
        </w:rPr>
      </w:pPr>
      <w:r w:rsidRPr="00CE72A2">
        <w:rPr>
          <w:rFonts w:asciiTheme="minorHAnsi" w:hAnsiTheme="minorHAnsi"/>
          <w:i/>
          <w:sz w:val="20"/>
          <w:szCs w:val="20"/>
        </w:rPr>
        <w:t>What type of activities and events might attract the most attendance?  How can we ensure that volunteers as well as Sena</w:t>
      </w:r>
      <w:r w:rsidR="008D05B1">
        <w:rPr>
          <w:rFonts w:asciiTheme="minorHAnsi" w:hAnsiTheme="minorHAnsi"/>
          <w:i/>
          <w:sz w:val="20"/>
          <w:szCs w:val="20"/>
        </w:rPr>
        <w:t>tors know that they are invited?</w:t>
      </w:r>
    </w:p>
    <w:p w:rsidR="00FC2D72" w:rsidRDefault="00FC2D72" w:rsidP="008D05B1">
      <w:pPr>
        <w:jc w:val="both"/>
        <w:rPr>
          <w:rFonts w:asciiTheme="minorHAnsi" w:hAnsiTheme="minorHAnsi"/>
          <w:i/>
          <w:sz w:val="20"/>
          <w:szCs w:val="20"/>
        </w:rPr>
      </w:pPr>
    </w:p>
    <w:p w:rsidR="00FC2D72" w:rsidRPr="00474569" w:rsidRDefault="00FC2D72" w:rsidP="008D05B1">
      <w:pPr>
        <w:jc w:val="both"/>
        <w:rPr>
          <w:rFonts w:asciiTheme="minorHAnsi" w:hAnsiTheme="minorHAnsi"/>
          <w:sz w:val="20"/>
          <w:szCs w:val="20"/>
        </w:rPr>
      </w:pPr>
      <w:r w:rsidRPr="00474569">
        <w:rPr>
          <w:rFonts w:asciiTheme="minorHAnsi" w:hAnsiTheme="minorHAnsi"/>
          <w:sz w:val="20"/>
          <w:szCs w:val="20"/>
        </w:rPr>
        <w:t>Logistics</w:t>
      </w:r>
    </w:p>
    <w:p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to provide the university senate handbook.</w:t>
      </w:r>
    </w:p>
    <w:p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Breakout session by committee for committee time to set tentative agenda, operating procedures</w:t>
      </w:r>
    </w:p>
    <w:p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Breakout group consideration whenever possible, participants active rather than passive</w:t>
      </w:r>
    </w:p>
    <w:p w:rsidR="00FC2D72"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Mock university senate meeting session is good orientation to how a university senate meeting goes</w:t>
      </w:r>
    </w:p>
    <w:p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to invite all members of the university senate committees, not exclusively university senators</w:t>
      </w:r>
    </w:p>
    <w:p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online registration</w:t>
      </w:r>
    </w:p>
    <w:p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Reconsider transportation: is a bus really necessary</w:t>
      </w:r>
    </w:p>
    <w:p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Venue: Rock Eagle ok, Consider periodically an overnight retreat (like recent one to Callaway Gardens)</w:t>
      </w:r>
    </w:p>
    <w:p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Try to minimize or eliminate possible conflicts with university senate (schedule around assessment, common book meetings, department and college meetings, etc.)</w:t>
      </w:r>
    </w:p>
    <w:p w:rsidR="00EB48AD" w:rsidRDefault="00EB48AD" w:rsidP="008D05B1">
      <w:pPr>
        <w:jc w:val="both"/>
        <w:rPr>
          <w:rFonts w:asciiTheme="minorHAnsi" w:hAnsiTheme="minorHAnsi"/>
          <w:sz w:val="20"/>
          <w:szCs w:val="20"/>
        </w:rPr>
      </w:pPr>
    </w:p>
    <w:p w:rsidR="00EB48AD" w:rsidRDefault="00EB48AD" w:rsidP="008D05B1">
      <w:pPr>
        <w:jc w:val="both"/>
        <w:rPr>
          <w:rFonts w:asciiTheme="minorHAnsi" w:hAnsiTheme="minorHAnsi"/>
          <w:sz w:val="20"/>
          <w:szCs w:val="20"/>
        </w:rPr>
      </w:pPr>
      <w:r>
        <w:rPr>
          <w:rFonts w:asciiTheme="minorHAnsi" w:hAnsiTheme="minorHAnsi"/>
          <w:sz w:val="20"/>
          <w:szCs w:val="20"/>
        </w:rPr>
        <w:t>Topics</w:t>
      </w:r>
    </w:p>
    <w:p w:rsidR="00EB48AD" w:rsidRDefault="00EB48AD"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Selection Process for University Senate Officers: When done in conjunction with committee assignment, not as easy to consider multiple qualified candidates for Presiding Officer Elect and/or Secretary</w:t>
      </w:r>
    </w:p>
    <w:p w:rsidR="00EB48AD" w:rsidRDefault="00EB48AD"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Selection of University System of Georgia Faculty Council (USGFC) Voting Representative: USGFC requested consideration of terms longer than one year to promote institutional memory and continuity on the USGFC</w:t>
      </w:r>
    </w:p>
    <w:p w:rsidR="00EB48AD" w:rsidRDefault="00776A20"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Suggested Uses of University Senate Budget, Breakout Session</w:t>
      </w:r>
    </w:p>
    <w:p w:rsidR="00776A20" w:rsidRDefault="00776A20"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Have the governance retreat participants prioritize the tentative agenda items for the retreat</w:t>
      </w:r>
    </w:p>
    <w:p w:rsidR="006E4609" w:rsidRPr="00474569" w:rsidRDefault="006E4609" w:rsidP="008D05B1">
      <w:pPr>
        <w:pStyle w:val="ListParagraph"/>
        <w:numPr>
          <w:ilvl w:val="0"/>
          <w:numId w:val="7"/>
        </w:numPr>
        <w:jc w:val="both"/>
        <w:rPr>
          <w:rFonts w:asciiTheme="minorHAnsi" w:hAnsiTheme="minorHAnsi"/>
          <w:sz w:val="20"/>
          <w:szCs w:val="20"/>
        </w:rPr>
      </w:pPr>
      <w:r>
        <w:rPr>
          <w:rFonts w:asciiTheme="minorHAnsi" w:hAnsiTheme="minorHAnsi"/>
          <w:sz w:val="20"/>
          <w:szCs w:val="20"/>
        </w:rPr>
        <w:t xml:space="preserve">How should the university senate communicate with the university community? (circulate </w:t>
      </w:r>
      <w:r w:rsidR="00FB5ECF">
        <w:rPr>
          <w:rFonts w:asciiTheme="minorHAnsi" w:hAnsiTheme="minorHAnsi"/>
          <w:sz w:val="20"/>
          <w:szCs w:val="20"/>
        </w:rPr>
        <w:t xml:space="preserve">university senate </w:t>
      </w:r>
      <w:r>
        <w:rPr>
          <w:rFonts w:asciiTheme="minorHAnsi" w:hAnsiTheme="minorHAnsi"/>
          <w:sz w:val="20"/>
          <w:szCs w:val="20"/>
        </w:rPr>
        <w:t>meeting agenda, circulate motion summaries</w:t>
      </w:r>
      <w:r w:rsidR="00FB5ECF">
        <w:rPr>
          <w:rFonts w:asciiTheme="minorHAnsi" w:hAnsiTheme="minorHAnsi"/>
          <w:sz w:val="20"/>
          <w:szCs w:val="20"/>
        </w:rPr>
        <w:t>? circulate tentative agenda items of committees prior to standing committee meetings?</w:t>
      </w:r>
      <w:r>
        <w:rPr>
          <w:rFonts w:asciiTheme="minorHAnsi" w:hAnsiTheme="minorHAnsi"/>
          <w:sz w:val="20"/>
          <w:szCs w:val="20"/>
        </w:rPr>
        <w:t xml:space="preserve">, what information is essential to disseminate?) </w:t>
      </w:r>
    </w:p>
    <w:p w:rsidR="008D05B1" w:rsidRDefault="008D05B1" w:rsidP="00F22337">
      <w:pPr>
        <w:rPr>
          <w:rFonts w:asciiTheme="minorHAnsi" w:hAnsiTheme="minorHAnsi"/>
          <w:b/>
          <w:bCs/>
          <w:sz w:val="20"/>
          <w:szCs w:val="20"/>
        </w:rPr>
      </w:pPr>
    </w:p>
    <w:p w:rsidR="00F22337" w:rsidRDefault="00F22337" w:rsidP="00F22337">
      <w:pPr>
        <w:rPr>
          <w:rFonts w:asciiTheme="minorHAnsi" w:hAnsiTheme="minorHAnsi"/>
          <w:b/>
          <w:bCs/>
          <w:sz w:val="20"/>
          <w:szCs w:val="20"/>
        </w:rPr>
      </w:pPr>
      <w:r w:rsidRPr="003F5CBF">
        <w:rPr>
          <w:rFonts w:asciiTheme="minorHAnsi" w:hAnsiTheme="minorHAnsi"/>
          <w:b/>
          <w:bCs/>
          <w:sz w:val="20"/>
          <w:szCs w:val="20"/>
        </w:rPr>
        <w:t>Appendix: Committee Operating Procedures</w:t>
      </w:r>
    </w:p>
    <w:p w:rsidR="008D05B1" w:rsidRDefault="005E7E71" w:rsidP="00F22337">
      <w:pPr>
        <w:rPr>
          <w:rFonts w:asciiTheme="minorHAnsi" w:hAnsiTheme="minorHAnsi"/>
          <w:bCs/>
          <w:sz w:val="20"/>
          <w:szCs w:val="20"/>
        </w:rPr>
      </w:pPr>
      <w:r>
        <w:rPr>
          <w:rFonts w:asciiTheme="minorHAnsi" w:hAnsiTheme="minorHAnsi"/>
          <w:bCs/>
          <w:sz w:val="20"/>
          <w:szCs w:val="20"/>
        </w:rPr>
        <w:t xml:space="preserve">The operating procedures for ECUS are archived at </w:t>
      </w:r>
    </w:p>
    <w:p w:rsidR="005E7E71" w:rsidRDefault="0034319C" w:rsidP="00F22337">
      <w:pPr>
        <w:rPr>
          <w:rFonts w:asciiTheme="minorHAnsi" w:hAnsiTheme="minorHAnsi"/>
          <w:bCs/>
          <w:sz w:val="20"/>
          <w:szCs w:val="20"/>
        </w:rPr>
      </w:pPr>
      <w:hyperlink r:id="rId18" w:history="1">
        <w:r w:rsidR="005E7E71" w:rsidRPr="00557C2F">
          <w:rPr>
            <w:rStyle w:val="Hyperlink"/>
            <w:rFonts w:asciiTheme="minorHAnsi" w:hAnsiTheme="minorHAnsi"/>
            <w:bCs/>
            <w:sz w:val="20"/>
            <w:szCs w:val="20"/>
          </w:rPr>
          <w:t>http://senate.gcsu.edu/sites/senate.gcsu.edu/files/2014-15_ECUS_OpProcs_FINAL.pdf</w:t>
        </w:r>
      </w:hyperlink>
    </w:p>
    <w:sectPr w:rsidR="005E7E71" w:rsidSect="007510E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DE" w:rsidRDefault="004C61DE" w:rsidP="005844EC">
      <w:r>
        <w:separator/>
      </w:r>
    </w:p>
  </w:endnote>
  <w:endnote w:type="continuationSeparator" w:id="0">
    <w:p w:rsidR="004C61DE" w:rsidRDefault="004C61DE"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9C" w:rsidRPr="005844EC" w:rsidRDefault="0034319C" w:rsidP="005844EC">
    <w:pPr>
      <w:pStyle w:val="Footer"/>
      <w:tabs>
        <w:tab w:val="clear" w:pos="8640"/>
        <w:tab w:val="right" w:pos="9900"/>
      </w:tabs>
      <w:rPr>
        <w:sz w:val="16"/>
        <w:szCs w:val="16"/>
      </w:rPr>
    </w:pPr>
    <w:r w:rsidRPr="005844EC">
      <w:rPr>
        <w:rStyle w:val="PageNumber"/>
        <w:sz w:val="16"/>
        <w:szCs w:val="16"/>
      </w:rPr>
      <w:t xml:space="preserve"> ECUS Annual Report 201</w:t>
    </w:r>
    <w:r>
      <w:rPr>
        <w:rStyle w:val="PageNumber"/>
        <w:sz w:val="16"/>
        <w:szCs w:val="16"/>
      </w:rPr>
      <w:t>4</w:t>
    </w:r>
    <w:r w:rsidRPr="005844EC">
      <w:rPr>
        <w:rStyle w:val="PageNumber"/>
        <w:sz w:val="16"/>
        <w:szCs w:val="16"/>
      </w:rPr>
      <w:t>-1</w:t>
    </w:r>
    <w:r>
      <w:rPr>
        <w:rStyle w:val="PageNumber"/>
        <w:sz w:val="16"/>
        <w:szCs w:val="16"/>
      </w:rPr>
      <w:t>5</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C52625">
      <w:rPr>
        <w:noProof/>
        <w:sz w:val="16"/>
        <w:szCs w:val="16"/>
      </w:rPr>
      <w:t>6</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C52625">
      <w:rPr>
        <w:noProof/>
        <w:sz w:val="16"/>
        <w:szCs w:val="16"/>
      </w:rPr>
      <w:t>8</w:t>
    </w:r>
    <w:r w:rsidRPr="005844EC">
      <w:rPr>
        <w:sz w:val="16"/>
        <w:szCs w:val="16"/>
      </w:rPr>
      <w:fldChar w:fldCharType="end"/>
    </w:r>
  </w:p>
  <w:p w:rsidR="0034319C" w:rsidRDefault="0034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DE" w:rsidRDefault="004C61DE" w:rsidP="005844EC">
      <w:r>
        <w:separator/>
      </w:r>
    </w:p>
  </w:footnote>
  <w:footnote w:type="continuationSeparator" w:id="0">
    <w:p w:rsidR="004C61DE" w:rsidRDefault="004C61DE"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239AF"/>
    <w:multiLevelType w:val="hybridMultilevel"/>
    <w:tmpl w:val="EDB86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764EE"/>
    <w:multiLevelType w:val="hybridMultilevel"/>
    <w:tmpl w:val="8D2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A4D40"/>
    <w:multiLevelType w:val="hybridMultilevel"/>
    <w:tmpl w:val="9FD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F4509"/>
    <w:multiLevelType w:val="hybridMultilevel"/>
    <w:tmpl w:val="57D87032"/>
    <w:lvl w:ilvl="0" w:tplc="8B62D9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3"/>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E7428"/>
    <w:rsid w:val="0014702D"/>
    <w:rsid w:val="00182F90"/>
    <w:rsid w:val="00190E70"/>
    <w:rsid w:val="001D17C8"/>
    <w:rsid w:val="002A4FA0"/>
    <w:rsid w:val="002C652C"/>
    <w:rsid w:val="002E5193"/>
    <w:rsid w:val="002F4D31"/>
    <w:rsid w:val="0034319C"/>
    <w:rsid w:val="0034793C"/>
    <w:rsid w:val="003B08B7"/>
    <w:rsid w:val="003D20D5"/>
    <w:rsid w:val="003F5CBF"/>
    <w:rsid w:val="004163EB"/>
    <w:rsid w:val="00456CB3"/>
    <w:rsid w:val="00474569"/>
    <w:rsid w:val="00474C6D"/>
    <w:rsid w:val="00477DC9"/>
    <w:rsid w:val="004C61DE"/>
    <w:rsid w:val="00553AF4"/>
    <w:rsid w:val="005844EC"/>
    <w:rsid w:val="005E7E71"/>
    <w:rsid w:val="006070A2"/>
    <w:rsid w:val="0064046F"/>
    <w:rsid w:val="00667863"/>
    <w:rsid w:val="006A3295"/>
    <w:rsid w:val="006A5698"/>
    <w:rsid w:val="006B68AB"/>
    <w:rsid w:val="006D5B35"/>
    <w:rsid w:val="006E4609"/>
    <w:rsid w:val="0071470B"/>
    <w:rsid w:val="00730906"/>
    <w:rsid w:val="007510EB"/>
    <w:rsid w:val="00776A20"/>
    <w:rsid w:val="00793003"/>
    <w:rsid w:val="007C2E13"/>
    <w:rsid w:val="00800A29"/>
    <w:rsid w:val="00812246"/>
    <w:rsid w:val="00865BBB"/>
    <w:rsid w:val="00872DE7"/>
    <w:rsid w:val="008874D0"/>
    <w:rsid w:val="00892390"/>
    <w:rsid w:val="008D05B1"/>
    <w:rsid w:val="00927C13"/>
    <w:rsid w:val="00994005"/>
    <w:rsid w:val="009E0FA0"/>
    <w:rsid w:val="00A6212C"/>
    <w:rsid w:val="00AB4BF5"/>
    <w:rsid w:val="00BA1AA8"/>
    <w:rsid w:val="00BB7094"/>
    <w:rsid w:val="00C510C4"/>
    <w:rsid w:val="00C5180C"/>
    <w:rsid w:val="00C52625"/>
    <w:rsid w:val="00CC42E3"/>
    <w:rsid w:val="00CE72A2"/>
    <w:rsid w:val="00CE7358"/>
    <w:rsid w:val="00D01A33"/>
    <w:rsid w:val="00D455A2"/>
    <w:rsid w:val="00D525B1"/>
    <w:rsid w:val="00DB1F2D"/>
    <w:rsid w:val="00E11C4C"/>
    <w:rsid w:val="00E70A14"/>
    <w:rsid w:val="00E740E7"/>
    <w:rsid w:val="00E85F63"/>
    <w:rsid w:val="00EB48AD"/>
    <w:rsid w:val="00F22337"/>
    <w:rsid w:val="00F86FBF"/>
    <w:rsid w:val="00FB5ECF"/>
    <w:rsid w:val="00FC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FD1C41-1021-4DAE-9006-5F224F43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87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0EB"/>
    <w:rPr>
      <w:b/>
      <w:bCs/>
    </w:rPr>
  </w:style>
  <w:style w:type="paragraph" w:styleId="ListParagraph">
    <w:name w:val="List Paragraph"/>
    <w:basedOn w:val="Normal"/>
    <w:uiPriority w:val="34"/>
    <w:qFormat/>
    <w:rsid w:val="00D525B1"/>
    <w:pPr>
      <w:ind w:left="720"/>
      <w:contextualSpacing/>
    </w:pPr>
  </w:style>
  <w:style w:type="paragraph" w:styleId="Revision">
    <w:name w:val="Revision"/>
    <w:hidden/>
    <w:uiPriority w:val="99"/>
    <w:semiHidden/>
    <w:rsid w:val="004745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archives/minutes/univsenateexec/ecus-minutes-03-oct-2014" TargetMode="External"/><Relationship Id="rId13" Type="http://schemas.openxmlformats.org/officeDocument/2006/relationships/hyperlink" Target="http://minutes.gcsu.edu/archives/minutes/univsenateexec/ecus-scc-minutes-3-oct-2014" TargetMode="External"/><Relationship Id="rId18" Type="http://schemas.openxmlformats.org/officeDocument/2006/relationships/hyperlink" Target="http://senate.gcsu.edu/sites/senate.gcsu.edu/files/2014-15_ECUS_OpProcs_FIN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inutes.gcsu.edu/archives/minutes/univsenateexec/ecus-minutes-22-aug-2014-0" TargetMode="External"/><Relationship Id="rId12" Type="http://schemas.openxmlformats.org/officeDocument/2006/relationships/hyperlink" Target="http://minutes.gcsu.edu/archives/minutes/univsenateexec/ecus-scc-minutes-22-aug-2014" TargetMode="External"/><Relationship Id="rId17" Type="http://schemas.openxmlformats.org/officeDocument/2006/relationships/hyperlink" Target="http://senate.gcsu.edu/senate/view_motion.php?mid=597" TargetMode="External"/><Relationship Id="rId2" Type="http://schemas.openxmlformats.org/officeDocument/2006/relationships/styles" Target="styles.xml"/><Relationship Id="rId16" Type="http://schemas.openxmlformats.org/officeDocument/2006/relationships/hyperlink" Target="http://minutes.gcsu.edu/archives/minutes/univsenateexec/ecus-scc-minutes-27-feb-20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utes.gcsu.edu/archives/minutes/univsenateexec/ecus-minutes-27-feb-2015" TargetMode="External"/><Relationship Id="rId5" Type="http://schemas.openxmlformats.org/officeDocument/2006/relationships/footnotes" Target="footnotes.xml"/><Relationship Id="rId15" Type="http://schemas.openxmlformats.org/officeDocument/2006/relationships/hyperlink" Target="http://minutes.gcsu.edu/archives/minutes/univsenateexec/ecus-scc-minutes-23-jan-2015" TargetMode="External"/><Relationship Id="rId10" Type="http://schemas.openxmlformats.org/officeDocument/2006/relationships/hyperlink" Target="http://minutes.gcsu.edu/archives/minutes/univsenateexec/ecus-minutes-23-jan-20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utes.gcsu.edu/archives/minutes/univsenateexec/ecus-minutes-14-nov-2014" TargetMode="External"/><Relationship Id="rId14" Type="http://schemas.openxmlformats.org/officeDocument/2006/relationships/hyperlink" Target="http://minutes.gcsu.edu/archives/minutes/univsenateexec/ecus-scc-minutes-14-nov-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24558</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2014-01-24T22:01:00Z</cp:lastPrinted>
  <dcterms:created xsi:type="dcterms:W3CDTF">2015-09-22T17:17:00Z</dcterms:created>
  <dcterms:modified xsi:type="dcterms:W3CDTF">2015-09-22T17:27:00Z</dcterms:modified>
</cp:coreProperties>
</file>