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FB9B" w14:textId="77777777" w:rsidR="0071470B" w:rsidRPr="00C50246" w:rsidRDefault="006A5698" w:rsidP="00A82D39">
      <w:pPr>
        <w:spacing w:after="120"/>
        <w:jc w:val="center"/>
      </w:pPr>
      <w:bookmarkStart w:id="0" w:name="_GoBack"/>
      <w:bookmarkEnd w:id="0"/>
      <w:r w:rsidRPr="00C50246">
        <w:rPr>
          <w:b/>
          <w:bCs/>
        </w:rPr>
        <w:t xml:space="preserve">University </w:t>
      </w:r>
      <w:r w:rsidR="0071470B" w:rsidRPr="00C50246">
        <w:rPr>
          <w:b/>
          <w:bCs/>
        </w:rPr>
        <w:t>Senate Committee Annual Report</w:t>
      </w:r>
    </w:p>
    <w:p w14:paraId="022B2B2D" w14:textId="0B9913D5" w:rsidR="00865BBB" w:rsidRPr="00C50246" w:rsidRDefault="00D05C06" w:rsidP="00A82D39">
      <w:pPr>
        <w:spacing w:after="120"/>
        <w:jc w:val="center"/>
      </w:pPr>
      <w:r>
        <w:rPr>
          <w:b/>
          <w:bCs/>
        </w:rPr>
        <w:t>May 29</w:t>
      </w:r>
      <w:r w:rsidR="00910EFB" w:rsidRPr="00C50246">
        <w:rPr>
          <w:b/>
          <w:bCs/>
        </w:rPr>
        <w:t>, 201</w:t>
      </w:r>
      <w:r>
        <w:rPr>
          <w:b/>
          <w:bCs/>
        </w:rPr>
        <w:t>5</w:t>
      </w:r>
    </w:p>
    <w:p w14:paraId="4D2403DC" w14:textId="77777777" w:rsidR="006E2D30" w:rsidRPr="00C50246" w:rsidRDefault="006E2D30" w:rsidP="00A82D39">
      <w:pPr>
        <w:spacing w:after="120"/>
        <w:rPr>
          <w:b/>
          <w:bCs/>
        </w:rPr>
      </w:pPr>
    </w:p>
    <w:p w14:paraId="79B4F6B2" w14:textId="77777777" w:rsidR="00865BBB" w:rsidRPr="00C50246" w:rsidRDefault="00865BBB" w:rsidP="00A82D39">
      <w:pPr>
        <w:spacing w:after="120"/>
      </w:pPr>
      <w:r w:rsidRPr="00C50246">
        <w:rPr>
          <w:b/>
          <w:bCs/>
        </w:rPr>
        <w:t>Committee Name:</w:t>
      </w:r>
      <w:r w:rsidR="006E2D30" w:rsidRPr="00C50246">
        <w:rPr>
          <w:b/>
          <w:bCs/>
        </w:rPr>
        <w:t xml:space="preserve"> Curriculum and Assessment Policy Committee</w:t>
      </w:r>
    </w:p>
    <w:p w14:paraId="2E691176" w14:textId="4AC85FDD" w:rsidR="00865BBB" w:rsidRPr="00C50246" w:rsidRDefault="00865BBB" w:rsidP="00A82D39">
      <w:pPr>
        <w:spacing w:after="120"/>
      </w:pPr>
      <w:r w:rsidRPr="00C50246">
        <w:rPr>
          <w:b/>
          <w:bCs/>
        </w:rPr>
        <w:t>Academic Year:</w:t>
      </w:r>
      <w:r w:rsidR="006E2D30" w:rsidRPr="00C50246">
        <w:rPr>
          <w:b/>
          <w:bCs/>
        </w:rPr>
        <w:t xml:space="preserve"> </w:t>
      </w:r>
      <w:r w:rsidR="00D05C06">
        <w:rPr>
          <w:b/>
          <w:bCs/>
        </w:rPr>
        <w:t>2014</w:t>
      </w:r>
      <w:r w:rsidR="00910EFB" w:rsidRPr="00C50246">
        <w:rPr>
          <w:b/>
          <w:bCs/>
        </w:rPr>
        <w:t>-201</w:t>
      </w:r>
      <w:r w:rsidR="00D05C06">
        <w:rPr>
          <w:b/>
          <w:bCs/>
        </w:rPr>
        <w:t>5</w:t>
      </w:r>
    </w:p>
    <w:p w14:paraId="0FCFAD05" w14:textId="77777777" w:rsidR="00865BBB" w:rsidRPr="00C50246" w:rsidRDefault="00865BBB" w:rsidP="00A82D39">
      <w:pPr>
        <w:spacing w:after="120"/>
      </w:pPr>
      <w:r w:rsidRPr="00C50246">
        <w:rPr>
          <w:b/>
          <w:bCs/>
        </w:rPr>
        <w:t>Committee Charge:</w:t>
      </w:r>
    </w:p>
    <w:p w14:paraId="2D2D416E" w14:textId="77777777" w:rsidR="00865BBB" w:rsidRPr="00C50246" w:rsidRDefault="006C2D82" w:rsidP="00A82D39">
      <w:pPr>
        <w:autoSpaceDE w:val="0"/>
        <w:autoSpaceDN w:val="0"/>
        <w:adjustRightInd w:val="0"/>
        <w:spacing w:after="120"/>
        <w:ind w:left="720"/>
      </w:pPr>
      <w:r w:rsidRPr="00C50246">
        <w:rPr>
          <w:b/>
          <w:bCs/>
          <w:color w:val="000000" w:themeColor="text1"/>
        </w:rPr>
        <w:t>The Curriculum and Assessment Policy Committee (CAPC)</w:t>
      </w:r>
      <w:r w:rsidRPr="00C50246">
        <w:rPr>
          <w:b/>
          <w:bCs/>
          <w:color w:val="345A8B"/>
        </w:rPr>
        <w:t xml:space="preserve"> </w:t>
      </w:r>
      <w:r w:rsidRPr="00C50246">
        <w:rPr>
          <w:color w:val="000000"/>
        </w:rPr>
        <w:t xml:space="preserve">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 </w:t>
      </w:r>
      <w:r w:rsidRPr="00C50246">
        <w:rPr>
          <w:i/>
          <w:iCs/>
          <w:color w:val="000000"/>
        </w:rPr>
        <w:t>(V.Section2.C.2.b.)</w:t>
      </w:r>
    </w:p>
    <w:p w14:paraId="3C33DDAC" w14:textId="77777777" w:rsidR="00865BBB" w:rsidRPr="00C50246" w:rsidRDefault="00865BBB" w:rsidP="00A82D39">
      <w:pPr>
        <w:spacing w:after="120"/>
        <w:rPr>
          <w:b/>
          <w:bCs/>
        </w:rPr>
      </w:pPr>
      <w:r w:rsidRPr="00C50246">
        <w:rPr>
          <w:b/>
          <w:bCs/>
        </w:rPr>
        <w:t>Committee Calendar:</w:t>
      </w:r>
    </w:p>
    <w:p w14:paraId="2CCBD89E" w14:textId="4B97ADE4" w:rsidR="0077257A" w:rsidRPr="00C50246" w:rsidRDefault="00906E1B" w:rsidP="00A82D39">
      <w:pPr>
        <w:pStyle w:val="ListParagraph"/>
        <w:numPr>
          <w:ilvl w:val="0"/>
          <w:numId w:val="1"/>
        </w:numPr>
        <w:spacing w:after="120"/>
      </w:pPr>
      <w:r>
        <w:t>August 22, 2014</w:t>
      </w:r>
    </w:p>
    <w:p w14:paraId="2341E3AA" w14:textId="77777777" w:rsidR="00CB4AFE" w:rsidRPr="00C50246" w:rsidRDefault="00CB4AFE" w:rsidP="00A82D39">
      <w:pPr>
        <w:pStyle w:val="ListParagraph"/>
        <w:numPr>
          <w:ilvl w:val="0"/>
          <w:numId w:val="1"/>
        </w:numPr>
        <w:spacing w:after="120"/>
      </w:pPr>
      <w:r w:rsidRPr="00C50246">
        <w:t>September – no meeting</w:t>
      </w:r>
    </w:p>
    <w:p w14:paraId="31C7C86D" w14:textId="529AF432" w:rsidR="00CA40AC" w:rsidRPr="00C50246" w:rsidRDefault="00906E1B" w:rsidP="00A82D39">
      <w:pPr>
        <w:pStyle w:val="ListParagraph"/>
        <w:numPr>
          <w:ilvl w:val="0"/>
          <w:numId w:val="1"/>
        </w:numPr>
        <w:spacing w:after="120"/>
      </w:pPr>
      <w:r>
        <w:t>October 03</w:t>
      </w:r>
      <w:r w:rsidR="000C6E9D">
        <w:t>, 2014</w:t>
      </w:r>
    </w:p>
    <w:p w14:paraId="5860C501" w14:textId="43C1AA5F" w:rsidR="00CA40AC" w:rsidRPr="00C50246" w:rsidRDefault="00906E1B" w:rsidP="00A82D39">
      <w:pPr>
        <w:pStyle w:val="ListParagraph"/>
        <w:numPr>
          <w:ilvl w:val="0"/>
          <w:numId w:val="1"/>
        </w:numPr>
        <w:spacing w:after="120"/>
      </w:pPr>
      <w:r>
        <w:t>November 14</w:t>
      </w:r>
      <w:r w:rsidR="000C6E9D">
        <w:t>, 2014</w:t>
      </w:r>
    </w:p>
    <w:p w14:paraId="1372952D" w14:textId="77777777" w:rsidR="00CA40AC" w:rsidRPr="00C50246" w:rsidRDefault="00CA40AC" w:rsidP="00A82D39">
      <w:pPr>
        <w:pStyle w:val="ListParagraph"/>
        <w:numPr>
          <w:ilvl w:val="0"/>
          <w:numId w:val="1"/>
        </w:numPr>
        <w:spacing w:after="120"/>
      </w:pPr>
      <w:r w:rsidRPr="00C50246">
        <w:t>December – no meeting</w:t>
      </w:r>
    </w:p>
    <w:p w14:paraId="2DD1A2B6" w14:textId="7E3895AE" w:rsidR="00CA40AC" w:rsidRPr="00C50246" w:rsidRDefault="00906E1B" w:rsidP="00A82D39">
      <w:pPr>
        <w:pStyle w:val="ListParagraph"/>
        <w:numPr>
          <w:ilvl w:val="0"/>
          <w:numId w:val="1"/>
        </w:numPr>
        <w:spacing w:after="120"/>
      </w:pPr>
      <w:r>
        <w:t>January 23</w:t>
      </w:r>
      <w:r w:rsidR="000C6E9D">
        <w:t>, 2015</w:t>
      </w:r>
    </w:p>
    <w:p w14:paraId="5E5BDEE8" w14:textId="51520F76" w:rsidR="00CA40AC" w:rsidRDefault="00906E1B" w:rsidP="00A82D39">
      <w:pPr>
        <w:pStyle w:val="ListParagraph"/>
        <w:numPr>
          <w:ilvl w:val="0"/>
          <w:numId w:val="1"/>
        </w:numPr>
        <w:spacing w:after="120"/>
      </w:pPr>
      <w:r>
        <w:t>February 27</w:t>
      </w:r>
      <w:r w:rsidR="000C6E9D">
        <w:t>, 2015</w:t>
      </w:r>
    </w:p>
    <w:p w14:paraId="660E4429" w14:textId="49AF6CC2" w:rsidR="006E5377" w:rsidRPr="00C50246" w:rsidRDefault="006E5377" w:rsidP="00A82D39">
      <w:pPr>
        <w:pStyle w:val="ListParagraph"/>
        <w:numPr>
          <w:ilvl w:val="0"/>
          <w:numId w:val="1"/>
        </w:numPr>
        <w:spacing w:after="120"/>
      </w:pPr>
      <w:r>
        <w:t>March – no meeting</w:t>
      </w:r>
    </w:p>
    <w:p w14:paraId="05834C5E" w14:textId="1C29C95A" w:rsidR="00CA40AC" w:rsidRPr="00C50246" w:rsidRDefault="000C6E9D" w:rsidP="00A82D39">
      <w:pPr>
        <w:pStyle w:val="ListParagraph"/>
        <w:numPr>
          <w:ilvl w:val="0"/>
          <w:numId w:val="1"/>
        </w:numPr>
        <w:spacing w:after="120"/>
      </w:pPr>
      <w:r>
        <w:t>April 03, 2015</w:t>
      </w:r>
    </w:p>
    <w:p w14:paraId="19155CB6" w14:textId="77777777" w:rsidR="00865BBB" w:rsidRPr="00C50246" w:rsidRDefault="00865BBB" w:rsidP="00A82D39">
      <w:pPr>
        <w:spacing w:after="120"/>
      </w:pPr>
      <w:r w:rsidRPr="00C50246">
        <w:rPr>
          <w:b/>
          <w:bCs/>
        </w:rPr>
        <w:t>Executive Summary</w:t>
      </w:r>
      <w:r w:rsidRPr="00C50246">
        <w:t>:</w:t>
      </w:r>
    </w:p>
    <w:p w14:paraId="061C4F6F" w14:textId="2B2849CF" w:rsidR="005A3C31" w:rsidRPr="00C50246" w:rsidRDefault="00A11650" w:rsidP="003E36D1">
      <w:pPr>
        <w:spacing w:after="120"/>
        <w:ind w:firstLine="720"/>
      </w:pPr>
      <w:r>
        <w:t>Seven</w:t>
      </w:r>
      <w:r w:rsidR="00346311" w:rsidRPr="00C50246">
        <w:t xml:space="preserve"> motions were successfully passed through the Senate during the academic year</w:t>
      </w:r>
      <w:r w:rsidR="00A10D2D" w:rsidRPr="00C50246">
        <w:t xml:space="preserve"> rega</w:t>
      </w:r>
      <w:r w:rsidR="005A3C31" w:rsidRPr="00C50246">
        <w:t>rding diverse curricular issues.  The motions considered and approved were:</w:t>
      </w:r>
    </w:p>
    <w:p w14:paraId="4D357E1D" w14:textId="018E2FA4" w:rsidR="00A10D2D" w:rsidRDefault="00A11650" w:rsidP="00A82D39">
      <w:pPr>
        <w:pStyle w:val="ListParagraph"/>
        <w:numPr>
          <w:ilvl w:val="0"/>
          <w:numId w:val="6"/>
        </w:numPr>
        <w:spacing w:after="120"/>
        <w:rPr>
          <w:rStyle w:val="Strong"/>
          <w:b w:val="0"/>
          <w:bCs w:val="0"/>
        </w:rPr>
      </w:pPr>
      <w:r>
        <w:rPr>
          <w:rStyle w:val="Strong"/>
          <w:b w:val="0"/>
          <w:bCs w:val="0"/>
        </w:rPr>
        <w:t>A rename of</w:t>
      </w:r>
      <w:r w:rsidR="000329AE">
        <w:rPr>
          <w:rStyle w:val="Strong"/>
          <w:b w:val="0"/>
          <w:bCs w:val="0"/>
        </w:rPr>
        <w:t xml:space="preserve"> the MEd program in Special Education</w:t>
      </w:r>
    </w:p>
    <w:p w14:paraId="696EA964" w14:textId="40C1D08C" w:rsidR="000329AE" w:rsidRDefault="00A11650" w:rsidP="00A82D39">
      <w:pPr>
        <w:pStyle w:val="ListParagraph"/>
        <w:numPr>
          <w:ilvl w:val="0"/>
          <w:numId w:val="6"/>
        </w:numPr>
        <w:spacing w:after="120"/>
        <w:rPr>
          <w:rStyle w:val="Strong"/>
          <w:b w:val="0"/>
          <w:bCs w:val="0"/>
        </w:rPr>
      </w:pPr>
      <w:r>
        <w:rPr>
          <w:rStyle w:val="Strong"/>
          <w:b w:val="0"/>
          <w:bCs w:val="0"/>
        </w:rPr>
        <w:t>The e</w:t>
      </w:r>
      <w:r w:rsidR="000329AE">
        <w:rPr>
          <w:rStyle w:val="Strong"/>
          <w:b w:val="0"/>
          <w:bCs w:val="0"/>
        </w:rPr>
        <w:t>stablish</w:t>
      </w:r>
      <w:r>
        <w:rPr>
          <w:rStyle w:val="Strong"/>
          <w:b w:val="0"/>
          <w:bCs w:val="0"/>
        </w:rPr>
        <w:t>ment of</w:t>
      </w:r>
      <w:r w:rsidR="000329AE">
        <w:rPr>
          <w:rStyle w:val="Strong"/>
          <w:b w:val="0"/>
          <w:bCs w:val="0"/>
        </w:rPr>
        <w:t xml:space="preserve"> a new non-d</w:t>
      </w:r>
      <w:r w:rsidR="00A1722F">
        <w:rPr>
          <w:rStyle w:val="Strong"/>
          <w:b w:val="0"/>
          <w:bCs w:val="0"/>
        </w:rPr>
        <w:t>egree teacher certification program in Instructional T</w:t>
      </w:r>
      <w:r w:rsidR="000329AE">
        <w:rPr>
          <w:rStyle w:val="Strong"/>
          <w:b w:val="0"/>
          <w:bCs w:val="0"/>
        </w:rPr>
        <w:t>echnology</w:t>
      </w:r>
    </w:p>
    <w:p w14:paraId="1729E9EA" w14:textId="190DCB11" w:rsidR="00A1722F" w:rsidRDefault="00A11650" w:rsidP="00A82D39">
      <w:pPr>
        <w:pStyle w:val="ListParagraph"/>
        <w:numPr>
          <w:ilvl w:val="0"/>
          <w:numId w:val="6"/>
        </w:numPr>
        <w:spacing w:after="120"/>
        <w:rPr>
          <w:rStyle w:val="Strong"/>
          <w:b w:val="0"/>
          <w:bCs w:val="0"/>
        </w:rPr>
      </w:pPr>
      <w:r>
        <w:rPr>
          <w:rStyle w:val="Strong"/>
          <w:b w:val="0"/>
          <w:bCs w:val="0"/>
        </w:rPr>
        <w:t>A r</w:t>
      </w:r>
      <w:r w:rsidR="001B6FFD">
        <w:rPr>
          <w:rStyle w:val="Strong"/>
          <w:b w:val="0"/>
          <w:bCs w:val="0"/>
        </w:rPr>
        <w:t xml:space="preserve">evision of the SOCC by-laws of Motion 1314.EC.001.B </w:t>
      </w:r>
    </w:p>
    <w:p w14:paraId="6E08BDC6" w14:textId="165D1371" w:rsidR="00A1722F" w:rsidRDefault="00A11650" w:rsidP="00A82D39">
      <w:pPr>
        <w:pStyle w:val="ListParagraph"/>
        <w:numPr>
          <w:ilvl w:val="0"/>
          <w:numId w:val="6"/>
        </w:numPr>
        <w:spacing w:after="120"/>
        <w:rPr>
          <w:rStyle w:val="Strong"/>
          <w:b w:val="0"/>
          <w:bCs w:val="0"/>
        </w:rPr>
      </w:pPr>
      <w:r>
        <w:rPr>
          <w:rStyle w:val="Strong"/>
          <w:b w:val="0"/>
          <w:bCs w:val="0"/>
        </w:rPr>
        <w:t>A Rename of</w:t>
      </w:r>
      <w:r w:rsidR="00A1722F">
        <w:rPr>
          <w:rStyle w:val="Strong"/>
          <w:b w:val="0"/>
          <w:bCs w:val="0"/>
        </w:rPr>
        <w:t xml:space="preserve"> </w:t>
      </w:r>
      <w:r w:rsidR="001B6FFD">
        <w:rPr>
          <w:rStyle w:val="Strong"/>
          <w:b w:val="0"/>
          <w:bCs w:val="0"/>
        </w:rPr>
        <w:t>a Masters program in Nursing to “Nurse Educator”</w:t>
      </w:r>
    </w:p>
    <w:p w14:paraId="25EBF8E2" w14:textId="2CE15CA5" w:rsidR="001B6FFD" w:rsidRDefault="00A11650" w:rsidP="00A82D39">
      <w:pPr>
        <w:pStyle w:val="ListParagraph"/>
        <w:numPr>
          <w:ilvl w:val="0"/>
          <w:numId w:val="6"/>
        </w:numPr>
        <w:spacing w:after="120"/>
        <w:rPr>
          <w:rStyle w:val="Strong"/>
          <w:b w:val="0"/>
          <w:bCs w:val="0"/>
        </w:rPr>
      </w:pPr>
      <w:r>
        <w:rPr>
          <w:rStyle w:val="Strong"/>
          <w:b w:val="0"/>
          <w:bCs w:val="0"/>
        </w:rPr>
        <w:t>A c</w:t>
      </w:r>
      <w:r w:rsidR="001B6FFD">
        <w:rPr>
          <w:rStyle w:val="Strong"/>
          <w:b w:val="0"/>
          <w:bCs w:val="0"/>
        </w:rPr>
        <w:t>hange in degree designation and name of the Masters program in Health and Human Performance</w:t>
      </w:r>
    </w:p>
    <w:p w14:paraId="2ADE2C36" w14:textId="0A02AF4D" w:rsidR="001B6FFD" w:rsidRDefault="00A11650" w:rsidP="00A82D39">
      <w:pPr>
        <w:pStyle w:val="ListParagraph"/>
        <w:numPr>
          <w:ilvl w:val="0"/>
          <w:numId w:val="6"/>
        </w:numPr>
        <w:spacing w:after="120"/>
        <w:rPr>
          <w:rStyle w:val="Strong"/>
          <w:b w:val="0"/>
          <w:bCs w:val="0"/>
        </w:rPr>
      </w:pPr>
      <w:r>
        <w:rPr>
          <w:rStyle w:val="Strong"/>
          <w:b w:val="0"/>
          <w:bCs w:val="0"/>
        </w:rPr>
        <w:t>The establishment of a new Masters Program in Athletic Training</w:t>
      </w:r>
    </w:p>
    <w:p w14:paraId="4DDF490F" w14:textId="74655C27" w:rsidR="00A11650" w:rsidRPr="00C50246" w:rsidRDefault="00A11650" w:rsidP="00A82D39">
      <w:pPr>
        <w:pStyle w:val="ListParagraph"/>
        <w:numPr>
          <w:ilvl w:val="0"/>
          <w:numId w:val="6"/>
        </w:numPr>
        <w:spacing w:after="120"/>
        <w:rPr>
          <w:rStyle w:val="Strong"/>
          <w:b w:val="0"/>
          <w:bCs w:val="0"/>
        </w:rPr>
      </w:pPr>
      <w:r>
        <w:rPr>
          <w:rStyle w:val="Strong"/>
          <w:b w:val="0"/>
          <w:bCs w:val="0"/>
        </w:rPr>
        <w:t>The establishment of a new concentration in Psychiatric Mental Health Nurse Practitioner</w:t>
      </w:r>
    </w:p>
    <w:p w14:paraId="08A443D2" w14:textId="77777777" w:rsidR="00FB2880" w:rsidRDefault="00FB2880" w:rsidP="00A82D39">
      <w:pPr>
        <w:spacing w:after="120"/>
        <w:ind w:left="720"/>
        <w:rPr>
          <w:rStyle w:val="Strong"/>
          <w:b w:val="0"/>
        </w:rPr>
      </w:pPr>
    </w:p>
    <w:p w14:paraId="3FBD088B" w14:textId="60D5D49E" w:rsidR="00C50246" w:rsidRPr="00FB2880" w:rsidRDefault="00C50246" w:rsidP="00A82D39">
      <w:pPr>
        <w:spacing w:after="120"/>
        <w:ind w:left="720"/>
        <w:sectPr w:rsidR="00C50246" w:rsidRPr="00FB2880" w:rsidSect="00FB2880">
          <w:footerReference w:type="default" r:id="rId8"/>
          <w:pgSz w:w="12240" w:h="15840"/>
          <w:pgMar w:top="810" w:right="1152" w:bottom="1170" w:left="1152" w:header="720" w:footer="720" w:gutter="0"/>
          <w:cols w:space="720"/>
          <w:docGrid w:linePitch="360"/>
        </w:sectPr>
      </w:pPr>
      <w:r w:rsidRPr="00FB2880">
        <w:rPr>
          <w:rStyle w:val="Strong"/>
          <w:b w:val="0"/>
        </w:rPr>
        <w:t>Documentation for each motion is available in the Online Motion Database that can be found at senate.gcsu.edu.</w:t>
      </w:r>
    </w:p>
    <w:p w14:paraId="00FE1F6E" w14:textId="77777777" w:rsidR="004B7144" w:rsidRPr="00C50246" w:rsidRDefault="00865BBB" w:rsidP="00A82D39">
      <w:pPr>
        <w:spacing w:after="120"/>
        <w:rPr>
          <w:b/>
          <w:bCs/>
        </w:rPr>
      </w:pPr>
      <w:r w:rsidRPr="00C50246">
        <w:rPr>
          <w:b/>
          <w:bCs/>
        </w:rPr>
        <w:lastRenderedPageBreak/>
        <w:t>Committee Membership</w:t>
      </w:r>
      <w:r w:rsidRPr="00C50246">
        <w:t xml:space="preserve"> </w:t>
      </w:r>
      <w:r w:rsidRPr="00C50246">
        <w:rPr>
          <w:b/>
          <w:bCs/>
        </w:rPr>
        <w:t>and Record of Attendance:</w:t>
      </w:r>
    </w:p>
    <w:p w14:paraId="525F01AB" w14:textId="735A24ED" w:rsidR="00EB2157" w:rsidRPr="0090253D" w:rsidRDefault="004B7144" w:rsidP="00A82D39">
      <w:pPr>
        <w:spacing w:after="120"/>
        <w:rPr>
          <w:b/>
        </w:rPr>
      </w:pPr>
      <w:r w:rsidRPr="00C50246">
        <w:rPr>
          <w:b/>
        </w:rPr>
        <w:t>“P” denotes Present,  “A” denotes Absent,   “R” denotes Regrets</w:t>
      </w:r>
    </w:p>
    <w:tbl>
      <w:tblPr>
        <w:tblW w:w="9966" w:type="dxa"/>
        <w:tblBorders>
          <w:top w:val="nil"/>
          <w:left w:val="nil"/>
          <w:right w:val="nil"/>
        </w:tblBorders>
        <w:tblLayout w:type="fixed"/>
        <w:tblLook w:val="0000" w:firstRow="0" w:lastRow="0" w:firstColumn="0" w:lastColumn="0" w:noHBand="0" w:noVBand="0"/>
      </w:tblPr>
      <w:tblGrid>
        <w:gridCol w:w="2802"/>
        <w:gridCol w:w="796"/>
        <w:gridCol w:w="796"/>
        <w:gridCol w:w="796"/>
        <w:gridCol w:w="796"/>
        <w:gridCol w:w="796"/>
        <w:gridCol w:w="796"/>
        <w:gridCol w:w="796"/>
        <w:gridCol w:w="796"/>
        <w:gridCol w:w="796"/>
      </w:tblGrid>
      <w:tr w:rsidR="00C50246" w:rsidRPr="00C50246" w14:paraId="651DD98C" w14:textId="77777777" w:rsidTr="00A11650">
        <w:trPr>
          <w:trHeight w:val="558"/>
        </w:trPr>
        <w:tc>
          <w:tcPr>
            <w:tcW w:w="2802"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E8B4AD4" w14:textId="77777777" w:rsidR="004B7144" w:rsidRPr="00C50246" w:rsidRDefault="004B7144" w:rsidP="00A82D39">
            <w:pPr>
              <w:widowControl w:val="0"/>
              <w:autoSpaceDE w:val="0"/>
              <w:autoSpaceDN w:val="0"/>
              <w:adjustRightInd w:val="0"/>
              <w:spacing w:after="120"/>
              <w:rPr>
                <w:color w:val="1A1A1A"/>
              </w:rPr>
            </w:pPr>
            <w:r w:rsidRPr="00C50246">
              <w:rPr>
                <w:b/>
                <w:bCs/>
                <w:color w:val="1A1A1A"/>
              </w:rPr>
              <w:t>Name</w:t>
            </w:r>
          </w:p>
        </w:tc>
        <w:tc>
          <w:tcPr>
            <w:tcW w:w="796" w:type="dxa"/>
            <w:tcBorders>
              <w:top w:val="single" w:sz="8" w:space="0" w:color="000000"/>
              <w:bottom w:val="single" w:sz="8" w:space="0" w:color="000000"/>
              <w:right w:val="single" w:sz="8" w:space="0" w:color="000000"/>
            </w:tcBorders>
            <w:tcMar>
              <w:top w:w="140" w:type="nil"/>
              <w:right w:w="140" w:type="nil"/>
            </w:tcMar>
          </w:tcPr>
          <w:p w14:paraId="50C273C7"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AUG</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4EE089D6"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SEPT</w:t>
            </w:r>
          </w:p>
        </w:tc>
        <w:tc>
          <w:tcPr>
            <w:tcW w:w="796" w:type="dxa"/>
            <w:tcBorders>
              <w:top w:val="single" w:sz="8" w:space="0" w:color="000000"/>
              <w:bottom w:val="single" w:sz="8" w:space="0" w:color="000000"/>
              <w:right w:val="single" w:sz="8" w:space="0" w:color="000000"/>
            </w:tcBorders>
            <w:tcMar>
              <w:top w:w="140" w:type="nil"/>
              <w:right w:w="140" w:type="nil"/>
            </w:tcMar>
          </w:tcPr>
          <w:p w14:paraId="1714A9D7"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OCT</w:t>
            </w:r>
          </w:p>
        </w:tc>
        <w:tc>
          <w:tcPr>
            <w:tcW w:w="796" w:type="dxa"/>
            <w:tcBorders>
              <w:top w:val="single" w:sz="8" w:space="0" w:color="000000"/>
              <w:bottom w:val="single" w:sz="8" w:space="0" w:color="000000"/>
              <w:right w:val="single" w:sz="8" w:space="0" w:color="000000"/>
            </w:tcBorders>
            <w:tcMar>
              <w:top w:w="140" w:type="nil"/>
              <w:right w:w="140" w:type="nil"/>
            </w:tcMar>
          </w:tcPr>
          <w:p w14:paraId="0EC46172"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NOV</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1EDAF8B4"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DEC</w:t>
            </w:r>
          </w:p>
        </w:tc>
        <w:tc>
          <w:tcPr>
            <w:tcW w:w="796" w:type="dxa"/>
            <w:tcBorders>
              <w:top w:val="single" w:sz="8" w:space="0" w:color="000000"/>
              <w:bottom w:val="single" w:sz="8" w:space="0" w:color="000000"/>
              <w:right w:val="single" w:sz="8" w:space="0" w:color="000000"/>
            </w:tcBorders>
            <w:tcMar>
              <w:top w:w="140" w:type="nil"/>
              <w:right w:w="140" w:type="nil"/>
            </w:tcMar>
          </w:tcPr>
          <w:p w14:paraId="5183E443"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JAN</w:t>
            </w:r>
          </w:p>
        </w:tc>
        <w:tc>
          <w:tcPr>
            <w:tcW w:w="796" w:type="dxa"/>
            <w:tcBorders>
              <w:top w:val="single" w:sz="8" w:space="0" w:color="000000"/>
              <w:bottom w:val="single" w:sz="8" w:space="0" w:color="000000"/>
              <w:right w:val="single" w:sz="8" w:space="0" w:color="000000"/>
            </w:tcBorders>
            <w:tcMar>
              <w:top w:w="140" w:type="nil"/>
              <w:right w:w="140" w:type="nil"/>
            </w:tcMar>
          </w:tcPr>
          <w:p w14:paraId="4BD8B422"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FEB</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5383555E"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MAR</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706EC8E4" w14:textId="21030B39" w:rsidR="004B7144" w:rsidRPr="00A11650" w:rsidRDefault="004B7144" w:rsidP="00A82D39">
            <w:pPr>
              <w:widowControl w:val="0"/>
              <w:autoSpaceDE w:val="0"/>
              <w:autoSpaceDN w:val="0"/>
              <w:adjustRightInd w:val="0"/>
              <w:spacing w:after="120"/>
              <w:jc w:val="center"/>
              <w:rPr>
                <w:color w:val="1A1A1A"/>
                <w:sz w:val="22"/>
              </w:rPr>
            </w:pPr>
            <w:r w:rsidRPr="00A11650">
              <w:rPr>
                <w:b/>
                <w:bCs/>
                <w:color w:val="1A1A1A"/>
                <w:sz w:val="22"/>
              </w:rPr>
              <w:t>APR</w:t>
            </w:r>
          </w:p>
        </w:tc>
      </w:tr>
      <w:tr w:rsidR="00C50246" w:rsidRPr="00C50246" w14:paraId="38C2A70E" w14:textId="77777777" w:rsidTr="00A11650">
        <w:tblPrEx>
          <w:tblBorders>
            <w:top w:val="none" w:sz="0" w:space="0" w:color="auto"/>
          </w:tblBorders>
        </w:tblPrEx>
        <w:trPr>
          <w:trHeight w:val="268"/>
        </w:trPr>
        <w:tc>
          <w:tcPr>
            <w:tcW w:w="2802" w:type="dxa"/>
            <w:tcBorders>
              <w:left w:val="single" w:sz="8" w:space="0" w:color="000000"/>
              <w:bottom w:val="single" w:sz="8" w:space="0" w:color="000000"/>
              <w:right w:val="single" w:sz="8" w:space="0" w:color="000000"/>
            </w:tcBorders>
            <w:tcMar>
              <w:top w:w="140" w:type="nil"/>
              <w:right w:w="140" w:type="nil"/>
            </w:tcMar>
          </w:tcPr>
          <w:p w14:paraId="452FC07A" w14:textId="77777777" w:rsidR="004B7144" w:rsidRPr="00C50246" w:rsidRDefault="004B7144" w:rsidP="00A82D39">
            <w:pPr>
              <w:widowControl w:val="0"/>
              <w:autoSpaceDE w:val="0"/>
              <w:autoSpaceDN w:val="0"/>
              <w:adjustRightInd w:val="0"/>
              <w:spacing w:after="120"/>
              <w:rPr>
                <w:color w:val="1A1A1A"/>
              </w:rPr>
            </w:pPr>
            <w:r w:rsidRPr="00C50246">
              <w:rPr>
                <w:color w:val="1A1A1A"/>
              </w:rPr>
              <w:t>Angel Abney</w:t>
            </w:r>
          </w:p>
        </w:tc>
        <w:tc>
          <w:tcPr>
            <w:tcW w:w="796" w:type="dxa"/>
            <w:tcBorders>
              <w:bottom w:val="single" w:sz="8" w:space="0" w:color="000000"/>
              <w:right w:val="single" w:sz="8" w:space="0" w:color="000000"/>
            </w:tcBorders>
            <w:tcMar>
              <w:top w:w="140" w:type="nil"/>
              <w:right w:w="140" w:type="nil"/>
            </w:tcMar>
          </w:tcPr>
          <w:p w14:paraId="53F7E262" w14:textId="626FEB55"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7B4B02D" w14:textId="090EF439"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9D7A1BD" w14:textId="2655AF7B"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0649F03" w14:textId="6C5F8105"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F34F747"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DFF39AF" w14:textId="0AC0B673" w:rsidR="004B7144" w:rsidRPr="00C50246" w:rsidRDefault="00957CFE"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6354BD19" w14:textId="11EF8144"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4E74FB5" w14:textId="20D122BC"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78E9B49B" w14:textId="57B69832"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C50246" w:rsidRPr="00C50246" w14:paraId="666E3454"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1E8F8A99" w14:textId="77777777" w:rsidR="004B7144" w:rsidRPr="00C50246" w:rsidRDefault="004B7144" w:rsidP="00A82D39">
            <w:pPr>
              <w:widowControl w:val="0"/>
              <w:autoSpaceDE w:val="0"/>
              <w:autoSpaceDN w:val="0"/>
              <w:adjustRightInd w:val="0"/>
              <w:spacing w:after="120"/>
              <w:rPr>
                <w:color w:val="1A1A1A"/>
              </w:rPr>
            </w:pPr>
            <w:r w:rsidRPr="00C50246">
              <w:rPr>
                <w:color w:val="1A1A1A"/>
              </w:rPr>
              <w:t>Kay Anderson</w:t>
            </w:r>
          </w:p>
        </w:tc>
        <w:tc>
          <w:tcPr>
            <w:tcW w:w="796" w:type="dxa"/>
            <w:tcBorders>
              <w:bottom w:val="single" w:sz="8" w:space="0" w:color="000000"/>
              <w:right w:val="single" w:sz="8" w:space="0" w:color="000000"/>
            </w:tcBorders>
            <w:tcMar>
              <w:top w:w="140" w:type="nil"/>
              <w:right w:w="140" w:type="nil"/>
            </w:tcMar>
          </w:tcPr>
          <w:p w14:paraId="03C4C024" w14:textId="7AA4154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E0BCD2B" w14:textId="7F6C3444"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5CAA4EB" w14:textId="4039DA40"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A258AFD" w14:textId="26E59DB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D51C78E"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35615C8B" w14:textId="39ABB161" w:rsidR="004B7144" w:rsidRPr="00C50246" w:rsidRDefault="00957CFE"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7327FEAF" w14:textId="2C3EC3CE"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06276A2" w14:textId="49F28CFD"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3C6E16D1" w14:textId="12F99686"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D27A78" w:rsidRPr="00C50246" w14:paraId="2C82AF08"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5EBE7C28" w14:textId="53786EA5" w:rsidR="00D27A78" w:rsidRDefault="00D27A78" w:rsidP="00A82D39">
            <w:pPr>
              <w:widowControl w:val="0"/>
              <w:autoSpaceDE w:val="0"/>
              <w:autoSpaceDN w:val="0"/>
              <w:adjustRightInd w:val="0"/>
              <w:spacing w:after="120"/>
              <w:rPr>
                <w:color w:val="1A1A1A"/>
              </w:rPr>
            </w:pPr>
            <w:r>
              <w:rPr>
                <w:color w:val="1A1A1A"/>
              </w:rPr>
              <w:t>Elissa Auerbach</w:t>
            </w:r>
          </w:p>
        </w:tc>
        <w:tc>
          <w:tcPr>
            <w:tcW w:w="796" w:type="dxa"/>
            <w:tcBorders>
              <w:bottom w:val="single" w:sz="8" w:space="0" w:color="000000"/>
              <w:right w:val="single" w:sz="8" w:space="0" w:color="000000"/>
            </w:tcBorders>
            <w:tcMar>
              <w:top w:w="140" w:type="nil"/>
              <w:right w:w="140" w:type="nil"/>
            </w:tcMar>
          </w:tcPr>
          <w:p w14:paraId="4CADF9CD" w14:textId="03D08F13"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954FD32"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C824B31" w14:textId="0676978E"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D8B8373" w14:textId="51DF7953"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C3E94CA" w14:textId="77777777" w:rsidR="00D27A78" w:rsidRPr="00A11650"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47DEE432" w14:textId="479BE574"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CE531B2" w14:textId="7EEA6EDA"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FB06A36"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7DE74659" w14:textId="0FFC4755" w:rsidR="00D27A78" w:rsidRPr="00A11650" w:rsidRDefault="00520E63" w:rsidP="00A82D39">
            <w:pPr>
              <w:widowControl w:val="0"/>
              <w:autoSpaceDE w:val="0"/>
              <w:autoSpaceDN w:val="0"/>
              <w:adjustRightInd w:val="0"/>
              <w:spacing w:after="120"/>
              <w:jc w:val="center"/>
              <w:rPr>
                <w:color w:val="1A1A1A"/>
              </w:rPr>
            </w:pPr>
            <w:r>
              <w:rPr>
                <w:color w:val="1A1A1A"/>
              </w:rPr>
              <w:t>R</w:t>
            </w:r>
          </w:p>
        </w:tc>
      </w:tr>
      <w:tr w:rsidR="00C50246" w:rsidRPr="00C50246" w14:paraId="60381248"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CDA63A4" w14:textId="10BC6E8A" w:rsidR="004B7144" w:rsidRPr="00C50246" w:rsidRDefault="00D27A78" w:rsidP="00A82D39">
            <w:pPr>
              <w:widowControl w:val="0"/>
              <w:autoSpaceDE w:val="0"/>
              <w:autoSpaceDN w:val="0"/>
              <w:adjustRightInd w:val="0"/>
              <w:spacing w:after="120"/>
              <w:rPr>
                <w:color w:val="1A1A1A"/>
              </w:rPr>
            </w:pPr>
            <w:r>
              <w:rPr>
                <w:color w:val="1A1A1A"/>
              </w:rPr>
              <w:t>Carol Christy</w:t>
            </w:r>
          </w:p>
        </w:tc>
        <w:tc>
          <w:tcPr>
            <w:tcW w:w="796" w:type="dxa"/>
            <w:tcBorders>
              <w:bottom w:val="single" w:sz="8" w:space="0" w:color="000000"/>
              <w:right w:val="single" w:sz="8" w:space="0" w:color="000000"/>
            </w:tcBorders>
            <w:tcMar>
              <w:top w:w="140" w:type="nil"/>
              <w:right w:w="140" w:type="nil"/>
            </w:tcMar>
          </w:tcPr>
          <w:p w14:paraId="512D5E59" w14:textId="730D766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4895904" w14:textId="1371CEA2"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3428E2BE" w14:textId="0EA0CEF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F8F6945" w14:textId="053E3FD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BC6322A" w14:textId="77777777" w:rsidR="004B7144" w:rsidRPr="00A11650"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D7F54A4" w14:textId="42BE6975"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8DEFA2E" w14:textId="02ABAA2B"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D30B86A" w14:textId="0BBCD399"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711F7E2A" w14:textId="0C105CCA"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D27A78" w:rsidRPr="00C50246" w14:paraId="35143612"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5351662" w14:textId="1D014E0E" w:rsidR="00D27A78" w:rsidRDefault="00D27A78" w:rsidP="00A82D39">
            <w:pPr>
              <w:widowControl w:val="0"/>
              <w:autoSpaceDE w:val="0"/>
              <w:autoSpaceDN w:val="0"/>
              <w:adjustRightInd w:val="0"/>
              <w:spacing w:after="120"/>
              <w:rPr>
                <w:color w:val="1A1A1A"/>
              </w:rPr>
            </w:pPr>
            <w:r>
              <w:rPr>
                <w:color w:val="1A1A1A"/>
              </w:rPr>
              <w:t>Kimberly Cossey</w:t>
            </w:r>
          </w:p>
        </w:tc>
        <w:tc>
          <w:tcPr>
            <w:tcW w:w="796" w:type="dxa"/>
            <w:tcBorders>
              <w:bottom w:val="single" w:sz="8" w:space="0" w:color="000000"/>
              <w:right w:val="single" w:sz="8" w:space="0" w:color="000000"/>
            </w:tcBorders>
            <w:tcMar>
              <w:top w:w="140" w:type="nil"/>
              <w:right w:w="140" w:type="nil"/>
            </w:tcMar>
          </w:tcPr>
          <w:p w14:paraId="00A881D3" w14:textId="66838D6D"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B89356C"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39D34BCC" w14:textId="4A2FE1C5"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A0FB50F" w14:textId="40230686"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7A20C7D"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2EC603FC" w14:textId="529712DA" w:rsidR="00D27A78" w:rsidRDefault="00520E63"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7D939596" w14:textId="0EABE899"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1DEA0CB"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74CB449D" w14:textId="6AC45725" w:rsidR="00D27A78" w:rsidRPr="00A11650" w:rsidRDefault="009C45E8" w:rsidP="00A82D39">
            <w:pPr>
              <w:widowControl w:val="0"/>
              <w:autoSpaceDE w:val="0"/>
              <w:autoSpaceDN w:val="0"/>
              <w:adjustRightInd w:val="0"/>
              <w:spacing w:after="120"/>
              <w:jc w:val="center"/>
              <w:rPr>
                <w:color w:val="1A1A1A"/>
              </w:rPr>
            </w:pPr>
            <w:r>
              <w:rPr>
                <w:color w:val="1A1A1A"/>
              </w:rPr>
              <w:t>P</w:t>
            </w:r>
          </w:p>
        </w:tc>
      </w:tr>
      <w:tr w:rsidR="00C50246" w:rsidRPr="00C50246" w14:paraId="03C1ABE9"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62224C44" w14:textId="28AEB326" w:rsidR="004B7144" w:rsidRPr="00C50246" w:rsidRDefault="00D27A78" w:rsidP="00A82D39">
            <w:pPr>
              <w:widowControl w:val="0"/>
              <w:autoSpaceDE w:val="0"/>
              <w:autoSpaceDN w:val="0"/>
              <w:adjustRightInd w:val="0"/>
              <w:spacing w:after="120"/>
              <w:rPr>
                <w:color w:val="1A1A1A"/>
              </w:rPr>
            </w:pPr>
            <w:r>
              <w:rPr>
                <w:color w:val="1A1A1A"/>
              </w:rPr>
              <w:t>Josie Doss</w:t>
            </w:r>
          </w:p>
        </w:tc>
        <w:tc>
          <w:tcPr>
            <w:tcW w:w="796" w:type="dxa"/>
            <w:tcBorders>
              <w:bottom w:val="single" w:sz="8" w:space="0" w:color="000000"/>
              <w:right w:val="single" w:sz="8" w:space="0" w:color="000000"/>
            </w:tcBorders>
            <w:tcMar>
              <w:top w:w="140" w:type="nil"/>
              <w:right w:w="140" w:type="nil"/>
            </w:tcMar>
          </w:tcPr>
          <w:p w14:paraId="58D4AD0F" w14:textId="5FD58A4D"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20008EA" w14:textId="33EC9C78"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0662EB81" w14:textId="29F523D3"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BF155F5" w14:textId="1ABE151A"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47B6449"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CC2F48C" w14:textId="1DE090F0"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E2C8942" w14:textId="7406F92B"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D9A801E" w14:textId="73F7A271"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3B31E241" w14:textId="1E99DE92" w:rsidR="004B7144" w:rsidRPr="00A11650" w:rsidRDefault="00520E63" w:rsidP="00A82D39">
            <w:pPr>
              <w:widowControl w:val="0"/>
              <w:autoSpaceDE w:val="0"/>
              <w:autoSpaceDN w:val="0"/>
              <w:adjustRightInd w:val="0"/>
              <w:spacing w:after="120"/>
              <w:jc w:val="center"/>
              <w:rPr>
                <w:color w:val="1A1A1A"/>
              </w:rPr>
            </w:pPr>
            <w:r>
              <w:rPr>
                <w:color w:val="1A1A1A"/>
              </w:rPr>
              <w:t>R</w:t>
            </w:r>
          </w:p>
        </w:tc>
      </w:tr>
      <w:tr w:rsidR="00C50246" w:rsidRPr="00A11650" w14:paraId="42F7C2D5"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D78CB62" w14:textId="12D91EE0" w:rsidR="004B7144" w:rsidRPr="00C50246" w:rsidRDefault="00C50246" w:rsidP="00A82D39">
            <w:pPr>
              <w:widowControl w:val="0"/>
              <w:autoSpaceDE w:val="0"/>
              <w:autoSpaceDN w:val="0"/>
              <w:adjustRightInd w:val="0"/>
              <w:spacing w:after="120"/>
              <w:rPr>
                <w:color w:val="1A1A1A"/>
              </w:rPr>
            </w:pPr>
            <w:r>
              <w:rPr>
                <w:color w:val="1A1A1A"/>
              </w:rPr>
              <w:t>Chuck Fahrer</w:t>
            </w:r>
          </w:p>
        </w:tc>
        <w:tc>
          <w:tcPr>
            <w:tcW w:w="796" w:type="dxa"/>
            <w:tcBorders>
              <w:bottom w:val="single" w:sz="8" w:space="0" w:color="000000"/>
              <w:right w:val="single" w:sz="8" w:space="0" w:color="000000"/>
            </w:tcBorders>
            <w:tcMar>
              <w:top w:w="140" w:type="nil"/>
              <w:right w:w="140" w:type="nil"/>
            </w:tcMar>
          </w:tcPr>
          <w:p w14:paraId="5E1F44C5" w14:textId="1E27A7E8"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09E0F0F" w14:textId="4E2839EC"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7AB495F3" w14:textId="3C6C26A6"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CE993DE" w14:textId="093C58CC"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7DAB0F3"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0BC31327" w14:textId="4B24FC16"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5C26D79" w14:textId="7F96ADD0" w:rsidR="004B7144" w:rsidRPr="00C50246" w:rsidRDefault="00520E63"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EEE9E8A" w14:textId="794D08F6"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4344D6F8" w14:textId="09501544"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C50246" w:rsidRPr="00C50246" w14:paraId="012077B4"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5FA3DF2" w14:textId="1A7803D6" w:rsidR="004B7144" w:rsidRPr="00C50246" w:rsidRDefault="00D27A78" w:rsidP="00A82D39">
            <w:pPr>
              <w:widowControl w:val="0"/>
              <w:autoSpaceDE w:val="0"/>
              <w:autoSpaceDN w:val="0"/>
              <w:adjustRightInd w:val="0"/>
              <w:spacing w:after="120"/>
              <w:rPr>
                <w:color w:val="1A1A1A"/>
              </w:rPr>
            </w:pPr>
            <w:r>
              <w:rPr>
                <w:color w:val="1A1A1A"/>
              </w:rPr>
              <w:t>Juan Ling (Secretary)</w:t>
            </w:r>
          </w:p>
        </w:tc>
        <w:tc>
          <w:tcPr>
            <w:tcW w:w="796" w:type="dxa"/>
            <w:tcBorders>
              <w:bottom w:val="single" w:sz="8" w:space="0" w:color="000000"/>
              <w:right w:val="single" w:sz="8" w:space="0" w:color="000000"/>
            </w:tcBorders>
            <w:tcMar>
              <w:top w:w="140" w:type="nil"/>
              <w:right w:w="140" w:type="nil"/>
            </w:tcMar>
          </w:tcPr>
          <w:p w14:paraId="5C273B36" w14:textId="72613363"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8177FB3" w14:textId="4E66431A"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688AE43F" w14:textId="66B6C370" w:rsidR="004B7144" w:rsidRPr="00C50246" w:rsidRDefault="00520E63"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33632625" w14:textId="6B272F1F"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DBB2A6F"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057F217" w14:textId="64E7BAF8"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8EF294F" w14:textId="4A91D15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A108415" w14:textId="3E012C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56A7DEF0" w14:textId="604C77B1"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C50246" w:rsidRPr="00C50246" w14:paraId="04A0FEB5"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559CF80D" w14:textId="7FBAFD99" w:rsidR="004B7144" w:rsidRPr="00C50246" w:rsidRDefault="00D27A78" w:rsidP="00A82D39">
            <w:pPr>
              <w:widowControl w:val="0"/>
              <w:autoSpaceDE w:val="0"/>
              <w:autoSpaceDN w:val="0"/>
              <w:adjustRightInd w:val="0"/>
              <w:spacing w:after="120"/>
              <w:rPr>
                <w:color w:val="1A1A1A"/>
              </w:rPr>
            </w:pPr>
            <w:r>
              <w:rPr>
                <w:color w:val="1A1A1A"/>
              </w:rPr>
              <w:t xml:space="preserve">Cara Meade </w:t>
            </w:r>
          </w:p>
        </w:tc>
        <w:tc>
          <w:tcPr>
            <w:tcW w:w="796" w:type="dxa"/>
            <w:tcBorders>
              <w:bottom w:val="single" w:sz="8" w:space="0" w:color="000000"/>
              <w:right w:val="single" w:sz="8" w:space="0" w:color="000000"/>
            </w:tcBorders>
            <w:tcMar>
              <w:top w:w="140" w:type="nil"/>
              <w:right w:w="140" w:type="nil"/>
            </w:tcMar>
          </w:tcPr>
          <w:p w14:paraId="01E4E564" w14:textId="15FD6171"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540E407" w14:textId="16C9D8AB"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6578AAF2" w14:textId="1B63CB56" w:rsidR="004B7144" w:rsidRPr="00C50246" w:rsidRDefault="009C45E8"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614304EA" w14:textId="5947AE1F"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32080A3"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70F3E22D" w14:textId="28FCBA46"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738C6F1" w14:textId="57180371"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834E949" w14:textId="77823D9A"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60E67846" w14:textId="70989EA9"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C50246" w:rsidRPr="00C50246" w14:paraId="767DB1EA"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F582119" w14:textId="0937E36A" w:rsidR="004B7144" w:rsidRPr="00C50246" w:rsidRDefault="00C50246" w:rsidP="00A82D39">
            <w:pPr>
              <w:widowControl w:val="0"/>
              <w:autoSpaceDE w:val="0"/>
              <w:autoSpaceDN w:val="0"/>
              <w:adjustRightInd w:val="0"/>
              <w:spacing w:after="120"/>
              <w:rPr>
                <w:color w:val="1A1A1A"/>
              </w:rPr>
            </w:pPr>
            <w:r>
              <w:rPr>
                <w:color w:val="1A1A1A"/>
              </w:rPr>
              <w:t>Bill Miller</w:t>
            </w:r>
            <w:r w:rsidR="00D27A78">
              <w:rPr>
                <w:color w:val="1A1A1A"/>
              </w:rPr>
              <w:t xml:space="preserve"> (Vice Chair)</w:t>
            </w:r>
          </w:p>
        </w:tc>
        <w:tc>
          <w:tcPr>
            <w:tcW w:w="796" w:type="dxa"/>
            <w:tcBorders>
              <w:bottom w:val="single" w:sz="8" w:space="0" w:color="000000"/>
              <w:right w:val="single" w:sz="8" w:space="0" w:color="000000"/>
            </w:tcBorders>
            <w:tcMar>
              <w:top w:w="140" w:type="nil"/>
              <w:right w:w="140" w:type="nil"/>
            </w:tcMar>
          </w:tcPr>
          <w:p w14:paraId="62FA9086" w14:textId="348FE4EC"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18759B8" w14:textId="2BABE8D6"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0089B70C" w14:textId="0C74884A" w:rsidR="004B7144" w:rsidRPr="00C50246" w:rsidRDefault="00520E63"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3E3FFA9C" w14:textId="2DEFD0D3"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77E15CE"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7B174AB0" w14:textId="0282E4C7"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7992D62" w14:textId="4F48D8EC"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A6EF4B9" w14:textId="3CB89733"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6DAF3B2A" w14:textId="2A0B9FAC"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D27A78" w:rsidRPr="00C50246" w14:paraId="579198A4"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D861871" w14:textId="0799BF92" w:rsidR="00D27A78" w:rsidRDefault="00D27A78" w:rsidP="00A82D39">
            <w:pPr>
              <w:widowControl w:val="0"/>
              <w:autoSpaceDE w:val="0"/>
              <w:autoSpaceDN w:val="0"/>
              <w:adjustRightInd w:val="0"/>
              <w:spacing w:after="120"/>
              <w:rPr>
                <w:color w:val="1A1A1A"/>
              </w:rPr>
            </w:pPr>
            <w:r>
              <w:rPr>
                <w:color w:val="1A1A1A"/>
              </w:rPr>
              <w:t>Shaundra Walker</w:t>
            </w:r>
          </w:p>
        </w:tc>
        <w:tc>
          <w:tcPr>
            <w:tcW w:w="796" w:type="dxa"/>
            <w:tcBorders>
              <w:bottom w:val="single" w:sz="8" w:space="0" w:color="000000"/>
              <w:right w:val="single" w:sz="8" w:space="0" w:color="000000"/>
            </w:tcBorders>
            <w:tcMar>
              <w:top w:w="140" w:type="nil"/>
              <w:right w:w="140" w:type="nil"/>
            </w:tcMar>
          </w:tcPr>
          <w:p w14:paraId="5C648383" w14:textId="0F4E0668"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71617FA"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45A28E10" w14:textId="1C1395B5"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830D727" w14:textId="642B0844"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4BAB6C1"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A01DDD0" w14:textId="728F557F"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4A723EB" w14:textId="38B6AB87"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B19C06B" w14:textId="77777777" w:rsidR="00D27A78" w:rsidRPr="00C50246"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15F79EBE" w14:textId="5C493582" w:rsidR="00D27A78" w:rsidRPr="00A11650" w:rsidRDefault="00520E63" w:rsidP="00A82D39">
            <w:pPr>
              <w:widowControl w:val="0"/>
              <w:autoSpaceDE w:val="0"/>
              <w:autoSpaceDN w:val="0"/>
              <w:adjustRightInd w:val="0"/>
              <w:spacing w:after="120"/>
              <w:jc w:val="center"/>
              <w:rPr>
                <w:color w:val="1A1A1A"/>
              </w:rPr>
            </w:pPr>
            <w:r>
              <w:rPr>
                <w:color w:val="1A1A1A"/>
              </w:rPr>
              <w:t>R</w:t>
            </w:r>
          </w:p>
        </w:tc>
      </w:tr>
      <w:tr w:rsidR="00C50246" w:rsidRPr="00C50246" w14:paraId="01166209" w14:textId="77777777" w:rsidTr="00A1165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A03A2F5" w14:textId="3A40E2CA" w:rsidR="004B7144" w:rsidRPr="00C50246" w:rsidRDefault="00C50246" w:rsidP="00A82D39">
            <w:pPr>
              <w:widowControl w:val="0"/>
              <w:autoSpaceDE w:val="0"/>
              <w:autoSpaceDN w:val="0"/>
              <w:adjustRightInd w:val="0"/>
              <w:spacing w:after="120"/>
              <w:rPr>
                <w:color w:val="1A1A1A"/>
              </w:rPr>
            </w:pPr>
            <w:r>
              <w:rPr>
                <w:color w:val="1A1A1A"/>
              </w:rPr>
              <w:t>James Winchester</w:t>
            </w:r>
          </w:p>
        </w:tc>
        <w:tc>
          <w:tcPr>
            <w:tcW w:w="796" w:type="dxa"/>
            <w:tcBorders>
              <w:bottom w:val="single" w:sz="8" w:space="0" w:color="000000"/>
              <w:right w:val="single" w:sz="8" w:space="0" w:color="000000"/>
            </w:tcBorders>
            <w:tcMar>
              <w:top w:w="140" w:type="nil"/>
              <w:right w:w="140" w:type="nil"/>
            </w:tcMar>
          </w:tcPr>
          <w:p w14:paraId="388F514B" w14:textId="3F5880FF"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D2E7E3D" w14:textId="316693A3"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2BADDBC1" w14:textId="36630DB5"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7D43CAD" w14:textId="61E8FBD5"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4289037"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3315FE1" w14:textId="7FCFD39C"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83802AB" w14:textId="52DF330F"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7CB4259" w14:textId="489CA1CA"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5BBD1D35" w14:textId="1AF96114" w:rsidR="004B7144" w:rsidRPr="00A11650" w:rsidRDefault="009C45E8" w:rsidP="00A82D39">
            <w:pPr>
              <w:widowControl w:val="0"/>
              <w:autoSpaceDE w:val="0"/>
              <w:autoSpaceDN w:val="0"/>
              <w:adjustRightInd w:val="0"/>
              <w:spacing w:after="120"/>
              <w:jc w:val="center"/>
              <w:rPr>
                <w:color w:val="1A1A1A"/>
              </w:rPr>
            </w:pPr>
            <w:r>
              <w:rPr>
                <w:color w:val="1A1A1A"/>
              </w:rPr>
              <w:t>P</w:t>
            </w:r>
          </w:p>
        </w:tc>
      </w:tr>
      <w:tr w:rsidR="00C50246" w:rsidRPr="00C50246" w14:paraId="11B031AB" w14:textId="77777777" w:rsidTr="009C45E8">
        <w:trPr>
          <w:trHeight w:val="313"/>
        </w:trPr>
        <w:tc>
          <w:tcPr>
            <w:tcW w:w="2802" w:type="dxa"/>
            <w:tcBorders>
              <w:left w:val="single" w:sz="8" w:space="0" w:color="000000"/>
              <w:bottom w:val="single" w:sz="8" w:space="0" w:color="000000"/>
              <w:right w:val="single" w:sz="8" w:space="0" w:color="000000"/>
            </w:tcBorders>
            <w:tcMar>
              <w:top w:w="140" w:type="nil"/>
              <w:right w:w="140" w:type="nil"/>
            </w:tcMar>
          </w:tcPr>
          <w:p w14:paraId="52BB9656" w14:textId="23C6DA25" w:rsidR="004B7144" w:rsidRPr="00C50246" w:rsidRDefault="00D27A78" w:rsidP="00A82D39">
            <w:pPr>
              <w:widowControl w:val="0"/>
              <w:autoSpaceDE w:val="0"/>
              <w:autoSpaceDN w:val="0"/>
              <w:adjustRightInd w:val="0"/>
              <w:spacing w:after="120"/>
              <w:rPr>
                <w:color w:val="1A1A1A"/>
              </w:rPr>
            </w:pPr>
            <w:r>
              <w:rPr>
                <w:color w:val="1A1A1A"/>
              </w:rPr>
              <w:t>Stephen Wills (Chair</w:t>
            </w:r>
            <w:r w:rsidR="00C50246">
              <w:rPr>
                <w:color w:val="1A1A1A"/>
              </w:rPr>
              <w:t>)</w:t>
            </w:r>
          </w:p>
        </w:tc>
        <w:tc>
          <w:tcPr>
            <w:tcW w:w="796" w:type="dxa"/>
            <w:tcBorders>
              <w:bottom w:val="single" w:sz="8" w:space="0" w:color="000000"/>
              <w:right w:val="single" w:sz="8" w:space="0" w:color="000000"/>
            </w:tcBorders>
            <w:tcMar>
              <w:top w:w="140" w:type="nil"/>
              <w:right w:w="140" w:type="nil"/>
            </w:tcMar>
          </w:tcPr>
          <w:p w14:paraId="01833B63" w14:textId="41599FD6"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289F140" w14:textId="5F3468E1"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20F8E524" w14:textId="1111A123"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77B6099" w14:textId="4212002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335867E" w14:textId="77777777"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77554BE" w14:textId="62F5FCC8"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B40F1B9" w14:textId="5E7C5258" w:rsidR="004B7144" w:rsidRPr="00C50246" w:rsidRDefault="009C45E8"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5862F8F" w14:textId="2E4022C6"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shd w:val="clear" w:color="auto" w:fill="auto"/>
            <w:tcMar>
              <w:top w:w="140" w:type="nil"/>
              <w:right w:w="140" w:type="nil"/>
            </w:tcMar>
          </w:tcPr>
          <w:p w14:paraId="57DB4342" w14:textId="6C0DFCB4" w:rsidR="004B7144" w:rsidRPr="00A11650" w:rsidRDefault="009C45E8" w:rsidP="00A82D39">
            <w:pPr>
              <w:widowControl w:val="0"/>
              <w:autoSpaceDE w:val="0"/>
              <w:autoSpaceDN w:val="0"/>
              <w:adjustRightInd w:val="0"/>
              <w:spacing w:after="120"/>
              <w:jc w:val="center"/>
              <w:rPr>
                <w:color w:val="1A1A1A"/>
              </w:rPr>
            </w:pPr>
            <w:r>
              <w:rPr>
                <w:color w:val="1A1A1A"/>
              </w:rPr>
              <w:t>P</w:t>
            </w:r>
          </w:p>
        </w:tc>
      </w:tr>
    </w:tbl>
    <w:p w14:paraId="634AEFFF" w14:textId="77777777" w:rsidR="00FB2880" w:rsidRDefault="00FB2880" w:rsidP="00A82D39">
      <w:pPr>
        <w:spacing w:before="240" w:after="120"/>
        <w:rPr>
          <w:b/>
          <w:bCs/>
        </w:rPr>
      </w:pPr>
    </w:p>
    <w:p w14:paraId="2F6E15CF" w14:textId="77777777" w:rsidR="00865BBB" w:rsidRPr="00C50246" w:rsidRDefault="00865BBB" w:rsidP="00A82D39">
      <w:pPr>
        <w:spacing w:before="240" w:after="120"/>
        <w:rPr>
          <w:b/>
          <w:bCs/>
        </w:rPr>
      </w:pPr>
      <w:r w:rsidRPr="00C50246">
        <w:rPr>
          <w:b/>
          <w:bCs/>
        </w:rPr>
        <w:t>Motions brought to the Senate floor:</w:t>
      </w:r>
    </w:p>
    <w:tbl>
      <w:tblPr>
        <w:tblStyle w:val="TableGrid"/>
        <w:tblW w:w="0" w:type="auto"/>
        <w:tblLook w:val="04A0" w:firstRow="1" w:lastRow="0" w:firstColumn="1" w:lastColumn="0" w:noHBand="0" w:noVBand="1"/>
      </w:tblPr>
      <w:tblGrid>
        <w:gridCol w:w="2268"/>
        <w:gridCol w:w="4500"/>
        <w:gridCol w:w="3384"/>
      </w:tblGrid>
      <w:tr w:rsidR="0087720B" w:rsidRPr="00C50246" w14:paraId="7BF94963" w14:textId="77777777" w:rsidTr="0087720B">
        <w:tc>
          <w:tcPr>
            <w:tcW w:w="2268" w:type="dxa"/>
          </w:tcPr>
          <w:p w14:paraId="2D4771E1" w14:textId="77777777" w:rsidR="003919ED" w:rsidRPr="00C50246" w:rsidRDefault="003919ED" w:rsidP="00A82D39">
            <w:pPr>
              <w:spacing w:after="120"/>
            </w:pPr>
            <w:r w:rsidRPr="00C50246">
              <w:t>Motion #</w:t>
            </w:r>
          </w:p>
        </w:tc>
        <w:tc>
          <w:tcPr>
            <w:tcW w:w="7884" w:type="dxa"/>
            <w:gridSpan w:val="2"/>
          </w:tcPr>
          <w:p w14:paraId="28E889C0" w14:textId="695FE0CC" w:rsidR="003919ED" w:rsidRPr="00C50246" w:rsidRDefault="00EE02E5" w:rsidP="00A82D39">
            <w:pPr>
              <w:spacing w:after="120"/>
            </w:pPr>
            <w:r>
              <w:rPr>
                <w:rStyle w:val="Strong"/>
                <w:b w:val="0"/>
              </w:rPr>
              <w:t>1415</w:t>
            </w:r>
            <w:r w:rsidR="00FB2880">
              <w:rPr>
                <w:rStyle w:val="Strong"/>
                <w:b w:val="0"/>
              </w:rPr>
              <w:t>.CAPC.001.C</w:t>
            </w:r>
          </w:p>
        </w:tc>
      </w:tr>
      <w:tr w:rsidR="0087720B" w:rsidRPr="00C50246" w14:paraId="67E450D0" w14:textId="77777777" w:rsidTr="0087720B">
        <w:tc>
          <w:tcPr>
            <w:tcW w:w="2268" w:type="dxa"/>
          </w:tcPr>
          <w:p w14:paraId="25815579" w14:textId="77777777" w:rsidR="003919ED" w:rsidRPr="00C50246" w:rsidRDefault="003919ED" w:rsidP="00A82D39">
            <w:pPr>
              <w:spacing w:after="120"/>
            </w:pPr>
            <w:r w:rsidRPr="00C50246">
              <w:t>Statement of Motion</w:t>
            </w:r>
          </w:p>
        </w:tc>
        <w:tc>
          <w:tcPr>
            <w:tcW w:w="7884" w:type="dxa"/>
            <w:gridSpan w:val="2"/>
          </w:tcPr>
          <w:p w14:paraId="6DB8DC32" w14:textId="1D5BC6E9" w:rsidR="003919ED" w:rsidRPr="00C50246" w:rsidRDefault="00EE02E5" w:rsidP="00A82D39">
            <w:pPr>
              <w:spacing w:after="120"/>
            </w:pPr>
            <w:r>
              <w:t>Rename M.Ed. in Special Education from “Special Education-Interrelated” to “Special Education”</w:t>
            </w:r>
          </w:p>
        </w:tc>
      </w:tr>
      <w:tr w:rsidR="0087720B" w:rsidRPr="00C50246" w14:paraId="10DE05AC" w14:textId="77777777" w:rsidTr="0087720B">
        <w:tc>
          <w:tcPr>
            <w:tcW w:w="2268" w:type="dxa"/>
          </w:tcPr>
          <w:p w14:paraId="3CFD3612" w14:textId="77777777" w:rsidR="00FB2880" w:rsidRPr="00C50246" w:rsidRDefault="00FB2880" w:rsidP="00A82D39">
            <w:pPr>
              <w:spacing w:after="120"/>
            </w:pPr>
            <w:r w:rsidRPr="00C50246">
              <w:t>Committee Vote</w:t>
            </w:r>
          </w:p>
        </w:tc>
        <w:tc>
          <w:tcPr>
            <w:tcW w:w="7884" w:type="dxa"/>
            <w:gridSpan w:val="2"/>
          </w:tcPr>
          <w:p w14:paraId="55B4B704" w14:textId="32AEE7C0" w:rsidR="00FB2880" w:rsidRPr="00C50246" w:rsidRDefault="00FB2880" w:rsidP="00A82D39">
            <w:pPr>
              <w:spacing w:after="120"/>
            </w:pPr>
            <w:r>
              <w:t xml:space="preserve">Approved </w:t>
            </w:r>
            <w:r w:rsidR="00EE02E5">
              <w:t>by CAPC 11/14/</w:t>
            </w:r>
            <w:r w:rsidR="002D1E9F">
              <w:t>20</w:t>
            </w:r>
            <w:r w:rsidR="00EE02E5">
              <w:t>14</w:t>
            </w:r>
          </w:p>
        </w:tc>
      </w:tr>
      <w:tr w:rsidR="0087720B" w:rsidRPr="00C50246" w14:paraId="3B4A820E" w14:textId="77777777" w:rsidTr="0087720B">
        <w:tc>
          <w:tcPr>
            <w:tcW w:w="2268" w:type="dxa"/>
          </w:tcPr>
          <w:p w14:paraId="308C5C92" w14:textId="77777777" w:rsidR="003258B3" w:rsidRPr="00C50246" w:rsidRDefault="003258B3" w:rsidP="00A82D39">
            <w:pPr>
              <w:spacing w:after="120"/>
            </w:pPr>
            <w:r w:rsidRPr="00C50246">
              <w:t>Senate Action</w:t>
            </w:r>
          </w:p>
        </w:tc>
        <w:tc>
          <w:tcPr>
            <w:tcW w:w="4500" w:type="dxa"/>
          </w:tcPr>
          <w:p w14:paraId="13C812A7" w14:textId="77777777" w:rsidR="003258B3" w:rsidRPr="00C50246" w:rsidRDefault="003919ED" w:rsidP="00A82D39">
            <w:pPr>
              <w:spacing w:after="120"/>
            </w:pPr>
            <w:r w:rsidRPr="00C50246">
              <w:t>Approved</w:t>
            </w:r>
          </w:p>
        </w:tc>
        <w:tc>
          <w:tcPr>
            <w:tcW w:w="3384" w:type="dxa"/>
          </w:tcPr>
          <w:p w14:paraId="7D803A53" w14:textId="17E2B8A7" w:rsidR="003258B3" w:rsidRPr="00C50246" w:rsidRDefault="003258B3" w:rsidP="00A82D39">
            <w:pPr>
              <w:spacing w:after="120"/>
            </w:pPr>
            <w:r w:rsidRPr="00C50246">
              <w:t>Date:</w:t>
            </w:r>
            <w:r w:rsidR="002D638B">
              <w:t xml:space="preserve"> 12/5</w:t>
            </w:r>
            <w:r w:rsidR="003919ED" w:rsidRPr="00C50246">
              <w:t>/201</w:t>
            </w:r>
            <w:r w:rsidR="00EE02E5">
              <w:t>4</w:t>
            </w:r>
          </w:p>
        </w:tc>
      </w:tr>
    </w:tbl>
    <w:p w14:paraId="346C2F53" w14:textId="77777777" w:rsidR="003919ED" w:rsidRDefault="003919ED"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C50246" w14:paraId="0A337842" w14:textId="77777777" w:rsidTr="0087720B">
        <w:tc>
          <w:tcPr>
            <w:tcW w:w="2268" w:type="dxa"/>
          </w:tcPr>
          <w:p w14:paraId="13B38D6F" w14:textId="77777777" w:rsidR="0087720B" w:rsidRPr="00C50246" w:rsidRDefault="0087720B" w:rsidP="00A82D39">
            <w:pPr>
              <w:spacing w:after="120"/>
            </w:pPr>
            <w:r w:rsidRPr="00C50246">
              <w:t>Motion #</w:t>
            </w:r>
          </w:p>
        </w:tc>
        <w:tc>
          <w:tcPr>
            <w:tcW w:w="7884" w:type="dxa"/>
            <w:gridSpan w:val="2"/>
          </w:tcPr>
          <w:p w14:paraId="6A45935E" w14:textId="16C8FF05" w:rsidR="0087720B" w:rsidRPr="00C50246" w:rsidRDefault="00EE02E5" w:rsidP="00A82D39">
            <w:pPr>
              <w:spacing w:after="120"/>
            </w:pPr>
            <w:r>
              <w:rPr>
                <w:rStyle w:val="Strong"/>
                <w:b w:val="0"/>
              </w:rPr>
              <w:t>1415</w:t>
            </w:r>
            <w:r w:rsidR="0087720B">
              <w:rPr>
                <w:rStyle w:val="Strong"/>
                <w:b w:val="0"/>
              </w:rPr>
              <w:t>.CAPC.002.C</w:t>
            </w:r>
          </w:p>
        </w:tc>
      </w:tr>
      <w:tr w:rsidR="0087720B" w:rsidRPr="00C50246" w14:paraId="6C05B0A4" w14:textId="77777777" w:rsidTr="0087720B">
        <w:tc>
          <w:tcPr>
            <w:tcW w:w="2268" w:type="dxa"/>
          </w:tcPr>
          <w:p w14:paraId="73994029" w14:textId="77777777" w:rsidR="0087720B" w:rsidRPr="00C50246" w:rsidRDefault="0087720B" w:rsidP="00A82D39">
            <w:pPr>
              <w:spacing w:after="120"/>
            </w:pPr>
            <w:r w:rsidRPr="00C50246">
              <w:t>Statement of Motion</w:t>
            </w:r>
          </w:p>
        </w:tc>
        <w:tc>
          <w:tcPr>
            <w:tcW w:w="7884" w:type="dxa"/>
            <w:gridSpan w:val="2"/>
          </w:tcPr>
          <w:p w14:paraId="593F49F9" w14:textId="74F47BB6" w:rsidR="0087720B" w:rsidRPr="0087720B" w:rsidRDefault="0087720B" w:rsidP="00A82D39">
            <w:pPr>
              <w:spacing w:after="120"/>
            </w:pPr>
            <w:r w:rsidRPr="0087720B">
              <w:t xml:space="preserve">To approve a </w:t>
            </w:r>
            <w:r w:rsidR="00EE02E5">
              <w:t xml:space="preserve">new non-degree certification program in Instructional Technology. </w:t>
            </w:r>
            <w:r w:rsidR="002D1E9F">
              <w:t>Completers will be eligible for Instructional technology Coordination teacher certification by the Georgia Professional Standards Commission</w:t>
            </w:r>
          </w:p>
        </w:tc>
      </w:tr>
      <w:tr w:rsidR="0087720B" w:rsidRPr="00C50246" w14:paraId="2A3EABBC" w14:textId="77777777" w:rsidTr="0087720B">
        <w:tc>
          <w:tcPr>
            <w:tcW w:w="2268" w:type="dxa"/>
          </w:tcPr>
          <w:p w14:paraId="315685F4" w14:textId="77777777" w:rsidR="0087720B" w:rsidRPr="00C50246" w:rsidRDefault="0087720B" w:rsidP="00A82D39">
            <w:pPr>
              <w:spacing w:after="120"/>
            </w:pPr>
            <w:r w:rsidRPr="00C50246">
              <w:t>Committee Vote</w:t>
            </w:r>
          </w:p>
        </w:tc>
        <w:tc>
          <w:tcPr>
            <w:tcW w:w="7884" w:type="dxa"/>
            <w:gridSpan w:val="2"/>
          </w:tcPr>
          <w:p w14:paraId="5F5DBD93" w14:textId="5302EF9B" w:rsidR="0087720B" w:rsidRPr="00C50246" w:rsidRDefault="002D1E9F" w:rsidP="00A82D39">
            <w:pPr>
              <w:spacing w:after="120"/>
            </w:pPr>
            <w:r>
              <w:t>Approved by CAPC 11/14/2014</w:t>
            </w:r>
            <w:r w:rsidR="0087720B">
              <w:t xml:space="preserve"> </w:t>
            </w:r>
          </w:p>
        </w:tc>
      </w:tr>
      <w:tr w:rsidR="0087720B" w:rsidRPr="00C50246" w14:paraId="109A2B42" w14:textId="77777777" w:rsidTr="0087720B">
        <w:tc>
          <w:tcPr>
            <w:tcW w:w="2268" w:type="dxa"/>
          </w:tcPr>
          <w:p w14:paraId="414F2463" w14:textId="77777777" w:rsidR="0087720B" w:rsidRPr="00C50246" w:rsidRDefault="0087720B" w:rsidP="00A82D39">
            <w:pPr>
              <w:spacing w:after="120"/>
            </w:pPr>
            <w:r w:rsidRPr="00C50246">
              <w:t>Senate Action</w:t>
            </w:r>
          </w:p>
        </w:tc>
        <w:tc>
          <w:tcPr>
            <w:tcW w:w="4500" w:type="dxa"/>
          </w:tcPr>
          <w:p w14:paraId="1433C2AF" w14:textId="77777777" w:rsidR="0087720B" w:rsidRPr="00C50246" w:rsidRDefault="0087720B" w:rsidP="00A82D39">
            <w:pPr>
              <w:spacing w:after="120"/>
            </w:pPr>
            <w:r w:rsidRPr="00C50246">
              <w:t>Approved</w:t>
            </w:r>
          </w:p>
        </w:tc>
        <w:tc>
          <w:tcPr>
            <w:tcW w:w="3384" w:type="dxa"/>
          </w:tcPr>
          <w:p w14:paraId="20C06973" w14:textId="7C8823BF" w:rsidR="0087720B" w:rsidRPr="00C50246" w:rsidRDefault="0087720B" w:rsidP="00A82D39">
            <w:pPr>
              <w:spacing w:after="120"/>
            </w:pPr>
            <w:r w:rsidRPr="00C50246">
              <w:t>Date:</w:t>
            </w:r>
            <w:r w:rsidR="002D638B">
              <w:t xml:space="preserve"> 12/5</w:t>
            </w:r>
            <w:r>
              <w:t>/201</w:t>
            </w:r>
            <w:r w:rsidR="002D1E9F">
              <w:t>4</w:t>
            </w:r>
          </w:p>
        </w:tc>
      </w:tr>
    </w:tbl>
    <w:p w14:paraId="07243936" w14:textId="77777777" w:rsidR="0087720B" w:rsidRDefault="0087720B"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C50246" w14:paraId="5FC7450B" w14:textId="77777777" w:rsidTr="0087720B">
        <w:tc>
          <w:tcPr>
            <w:tcW w:w="2268" w:type="dxa"/>
          </w:tcPr>
          <w:p w14:paraId="3FB26D58" w14:textId="77777777" w:rsidR="0087720B" w:rsidRPr="00C50246" w:rsidRDefault="0087720B" w:rsidP="00A82D39">
            <w:pPr>
              <w:spacing w:after="120"/>
            </w:pPr>
            <w:r w:rsidRPr="00C50246">
              <w:lastRenderedPageBreak/>
              <w:t>Motion #</w:t>
            </w:r>
          </w:p>
        </w:tc>
        <w:tc>
          <w:tcPr>
            <w:tcW w:w="7884" w:type="dxa"/>
            <w:gridSpan w:val="2"/>
          </w:tcPr>
          <w:p w14:paraId="3B19971F" w14:textId="538C739A" w:rsidR="0087720B" w:rsidRPr="00C50246" w:rsidRDefault="002D1E9F" w:rsidP="00A82D39">
            <w:pPr>
              <w:spacing w:after="120"/>
            </w:pPr>
            <w:r>
              <w:rPr>
                <w:rStyle w:val="Strong"/>
                <w:b w:val="0"/>
              </w:rPr>
              <w:t>1415</w:t>
            </w:r>
            <w:r w:rsidR="0087720B">
              <w:rPr>
                <w:rStyle w:val="Strong"/>
                <w:b w:val="0"/>
              </w:rPr>
              <w:t>.CAPC.003.C</w:t>
            </w:r>
          </w:p>
        </w:tc>
      </w:tr>
      <w:tr w:rsidR="0087720B" w:rsidRPr="00C50246" w14:paraId="50204521" w14:textId="77777777" w:rsidTr="0087720B">
        <w:tc>
          <w:tcPr>
            <w:tcW w:w="2268" w:type="dxa"/>
          </w:tcPr>
          <w:p w14:paraId="7AB0AD74" w14:textId="77777777" w:rsidR="0087720B" w:rsidRPr="00C50246" w:rsidRDefault="0087720B" w:rsidP="00A82D39">
            <w:pPr>
              <w:spacing w:after="120"/>
            </w:pPr>
            <w:r w:rsidRPr="00C50246">
              <w:t>Statement of Motion</w:t>
            </w:r>
          </w:p>
        </w:tc>
        <w:tc>
          <w:tcPr>
            <w:tcW w:w="7884" w:type="dxa"/>
            <w:gridSpan w:val="2"/>
          </w:tcPr>
          <w:p w14:paraId="66FB4202" w14:textId="0AC5AE41" w:rsidR="0087720B" w:rsidRPr="0087720B" w:rsidRDefault="002D1E9F" w:rsidP="00A82D39">
            <w:pPr>
              <w:spacing w:after="120"/>
            </w:pPr>
            <w:r>
              <w:rPr>
                <w:szCs w:val="28"/>
              </w:rPr>
              <w:t>Revision of Motion 1314.EC.001 pertaining to SOCC bylaws. The revision includes a more detailed definition of “teaching representative”, and having the election of the SOCC chair subject to confirmation by a majority vote of CAPC.</w:t>
            </w:r>
          </w:p>
        </w:tc>
      </w:tr>
      <w:tr w:rsidR="0087720B" w:rsidRPr="00C50246" w14:paraId="6D3B0962" w14:textId="77777777" w:rsidTr="0087720B">
        <w:tc>
          <w:tcPr>
            <w:tcW w:w="2268" w:type="dxa"/>
          </w:tcPr>
          <w:p w14:paraId="0108ED3E" w14:textId="77777777" w:rsidR="0087720B" w:rsidRPr="00C50246" w:rsidRDefault="0087720B" w:rsidP="00A82D39">
            <w:pPr>
              <w:spacing w:after="120"/>
            </w:pPr>
            <w:r w:rsidRPr="00C50246">
              <w:t>Committee Vote</w:t>
            </w:r>
          </w:p>
        </w:tc>
        <w:tc>
          <w:tcPr>
            <w:tcW w:w="7884" w:type="dxa"/>
            <w:gridSpan w:val="2"/>
          </w:tcPr>
          <w:p w14:paraId="4E82065D" w14:textId="3532E280" w:rsidR="0087720B" w:rsidRPr="00C50246" w:rsidRDefault="00C82677" w:rsidP="00A82D39">
            <w:pPr>
              <w:spacing w:after="120"/>
            </w:pPr>
            <w:r>
              <w:t>Approved by CAPC 11/14/2014</w:t>
            </w:r>
          </w:p>
        </w:tc>
      </w:tr>
      <w:tr w:rsidR="0087720B" w:rsidRPr="00C50246" w14:paraId="669D29CC" w14:textId="77777777" w:rsidTr="0087720B">
        <w:tc>
          <w:tcPr>
            <w:tcW w:w="2268" w:type="dxa"/>
          </w:tcPr>
          <w:p w14:paraId="0CE3D39D" w14:textId="77777777" w:rsidR="0087720B" w:rsidRPr="00C50246" w:rsidRDefault="0087720B" w:rsidP="00A82D39">
            <w:pPr>
              <w:spacing w:after="120"/>
            </w:pPr>
            <w:r w:rsidRPr="00C50246">
              <w:t>Senate Action</w:t>
            </w:r>
          </w:p>
        </w:tc>
        <w:tc>
          <w:tcPr>
            <w:tcW w:w="4500" w:type="dxa"/>
          </w:tcPr>
          <w:p w14:paraId="1B39EDCD" w14:textId="77777777" w:rsidR="0087720B" w:rsidRPr="00C50246" w:rsidRDefault="0087720B" w:rsidP="00A82D39">
            <w:pPr>
              <w:spacing w:after="120"/>
            </w:pPr>
            <w:r w:rsidRPr="00C50246">
              <w:t>Approved</w:t>
            </w:r>
          </w:p>
        </w:tc>
        <w:tc>
          <w:tcPr>
            <w:tcW w:w="3384" w:type="dxa"/>
          </w:tcPr>
          <w:p w14:paraId="18649B0E" w14:textId="3CDE7A2B" w:rsidR="0087720B" w:rsidRPr="00C50246" w:rsidRDefault="0087720B" w:rsidP="00A82D39">
            <w:pPr>
              <w:spacing w:after="120"/>
            </w:pPr>
            <w:r w:rsidRPr="00C50246">
              <w:t>Date:</w:t>
            </w:r>
            <w:r w:rsidR="00F8033A">
              <w:t xml:space="preserve"> 2/13</w:t>
            </w:r>
            <w:r w:rsidR="00C82677">
              <w:t>/2015</w:t>
            </w:r>
          </w:p>
        </w:tc>
      </w:tr>
    </w:tbl>
    <w:p w14:paraId="057A4B96" w14:textId="77777777" w:rsidR="0087720B" w:rsidRDefault="0087720B"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C50246" w14:paraId="420E975F" w14:textId="77777777" w:rsidTr="0087720B">
        <w:tc>
          <w:tcPr>
            <w:tcW w:w="2268" w:type="dxa"/>
          </w:tcPr>
          <w:p w14:paraId="1D3B182A" w14:textId="77777777" w:rsidR="0087720B" w:rsidRPr="00C50246" w:rsidRDefault="0087720B" w:rsidP="00A82D39">
            <w:pPr>
              <w:spacing w:after="120"/>
            </w:pPr>
            <w:r w:rsidRPr="00C50246">
              <w:t>Motion #</w:t>
            </w:r>
          </w:p>
        </w:tc>
        <w:tc>
          <w:tcPr>
            <w:tcW w:w="7884" w:type="dxa"/>
            <w:gridSpan w:val="2"/>
          </w:tcPr>
          <w:p w14:paraId="7F1ACBEF" w14:textId="1E48A5F1" w:rsidR="0087720B" w:rsidRPr="00C50246" w:rsidRDefault="00C82677" w:rsidP="00A82D39">
            <w:pPr>
              <w:spacing w:after="120"/>
            </w:pPr>
            <w:r>
              <w:rPr>
                <w:rStyle w:val="Strong"/>
                <w:b w:val="0"/>
              </w:rPr>
              <w:t>1415</w:t>
            </w:r>
            <w:r w:rsidR="00842F74">
              <w:rPr>
                <w:rStyle w:val="Strong"/>
                <w:b w:val="0"/>
              </w:rPr>
              <w:t>.CAPC.004</w:t>
            </w:r>
            <w:r w:rsidR="0087720B">
              <w:rPr>
                <w:rStyle w:val="Strong"/>
                <w:b w:val="0"/>
              </w:rPr>
              <w:t>.C</w:t>
            </w:r>
          </w:p>
        </w:tc>
      </w:tr>
      <w:tr w:rsidR="0087720B" w:rsidRPr="00C50246" w14:paraId="3C3DA180" w14:textId="77777777" w:rsidTr="0087720B">
        <w:tc>
          <w:tcPr>
            <w:tcW w:w="2268" w:type="dxa"/>
          </w:tcPr>
          <w:p w14:paraId="44D1E19E" w14:textId="77777777" w:rsidR="0087720B" w:rsidRPr="00C50246" w:rsidRDefault="0087720B" w:rsidP="00A82D39">
            <w:pPr>
              <w:spacing w:after="120"/>
            </w:pPr>
            <w:r w:rsidRPr="00C50246">
              <w:t>Statement of Motion</w:t>
            </w:r>
          </w:p>
        </w:tc>
        <w:tc>
          <w:tcPr>
            <w:tcW w:w="7884" w:type="dxa"/>
            <w:gridSpan w:val="2"/>
          </w:tcPr>
          <w:p w14:paraId="42C93687" w14:textId="0E26BB49" w:rsidR="0087720B" w:rsidRPr="00842F74" w:rsidRDefault="00C82677" w:rsidP="00A82D39">
            <w:pPr>
              <w:spacing w:after="120"/>
            </w:pPr>
            <w:r>
              <w:rPr>
                <w:szCs w:val="28"/>
              </w:rPr>
              <w:t>To approve the renaming of the Masters od Science in Nursing program “Adult Health Nurse/Nursing” to “Nurse Educator”</w:t>
            </w:r>
          </w:p>
        </w:tc>
      </w:tr>
      <w:tr w:rsidR="0087720B" w:rsidRPr="00C50246" w14:paraId="423F9AF9" w14:textId="77777777" w:rsidTr="0087720B">
        <w:tc>
          <w:tcPr>
            <w:tcW w:w="2268" w:type="dxa"/>
          </w:tcPr>
          <w:p w14:paraId="236977C7" w14:textId="77777777" w:rsidR="0087720B" w:rsidRPr="00C50246" w:rsidRDefault="0087720B" w:rsidP="00A82D39">
            <w:pPr>
              <w:spacing w:after="120"/>
            </w:pPr>
            <w:r w:rsidRPr="00C50246">
              <w:t>Committee Vote</w:t>
            </w:r>
          </w:p>
        </w:tc>
        <w:tc>
          <w:tcPr>
            <w:tcW w:w="7884" w:type="dxa"/>
            <w:gridSpan w:val="2"/>
          </w:tcPr>
          <w:p w14:paraId="2024E3B0" w14:textId="5453743F" w:rsidR="0087720B" w:rsidRPr="00C50246" w:rsidRDefault="0087720B" w:rsidP="00A82D39">
            <w:pPr>
              <w:spacing w:after="120"/>
            </w:pPr>
            <w:r>
              <w:t xml:space="preserve">Approved by CAPC </w:t>
            </w:r>
            <w:r w:rsidR="00C82677">
              <w:t>1/23/2015</w:t>
            </w:r>
          </w:p>
        </w:tc>
      </w:tr>
      <w:tr w:rsidR="0087720B" w:rsidRPr="00C50246" w14:paraId="71FEE1C8" w14:textId="77777777" w:rsidTr="0087720B">
        <w:tc>
          <w:tcPr>
            <w:tcW w:w="2268" w:type="dxa"/>
          </w:tcPr>
          <w:p w14:paraId="1D29199A" w14:textId="77777777" w:rsidR="0087720B" w:rsidRPr="00C50246" w:rsidRDefault="0087720B" w:rsidP="00A82D39">
            <w:pPr>
              <w:spacing w:after="120"/>
            </w:pPr>
            <w:r w:rsidRPr="00C50246">
              <w:t>Senate Action</w:t>
            </w:r>
          </w:p>
        </w:tc>
        <w:tc>
          <w:tcPr>
            <w:tcW w:w="4500" w:type="dxa"/>
          </w:tcPr>
          <w:p w14:paraId="4CC7E5F0" w14:textId="77777777" w:rsidR="0087720B" w:rsidRPr="00C50246" w:rsidRDefault="0087720B" w:rsidP="00A82D39">
            <w:pPr>
              <w:spacing w:after="120"/>
            </w:pPr>
            <w:r w:rsidRPr="00C50246">
              <w:t>Approved</w:t>
            </w:r>
          </w:p>
        </w:tc>
        <w:tc>
          <w:tcPr>
            <w:tcW w:w="3384" w:type="dxa"/>
          </w:tcPr>
          <w:p w14:paraId="2BCCFC7C" w14:textId="22D678BE" w:rsidR="0087720B" w:rsidRPr="00C50246" w:rsidRDefault="0087720B" w:rsidP="00A82D39">
            <w:pPr>
              <w:spacing w:after="120"/>
            </w:pPr>
            <w:r w:rsidRPr="00C50246">
              <w:t>Date:</w:t>
            </w:r>
            <w:r>
              <w:t xml:space="preserve"> </w:t>
            </w:r>
            <w:r w:rsidR="00F8033A">
              <w:t>02/13</w:t>
            </w:r>
            <w:r w:rsidR="00842F74">
              <w:t>/201</w:t>
            </w:r>
            <w:r w:rsidR="00C82677">
              <w:t>5</w:t>
            </w:r>
          </w:p>
        </w:tc>
      </w:tr>
    </w:tbl>
    <w:p w14:paraId="36595C6A" w14:textId="77777777" w:rsidR="0087720B" w:rsidRDefault="0087720B"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C50246" w14:paraId="606865FA" w14:textId="77777777" w:rsidTr="0087720B">
        <w:tc>
          <w:tcPr>
            <w:tcW w:w="2268" w:type="dxa"/>
          </w:tcPr>
          <w:p w14:paraId="5A28B376" w14:textId="77777777" w:rsidR="0087720B" w:rsidRPr="00C50246" w:rsidRDefault="0087720B" w:rsidP="00A82D39">
            <w:pPr>
              <w:spacing w:after="120"/>
            </w:pPr>
            <w:r w:rsidRPr="00C50246">
              <w:t>Motion #</w:t>
            </w:r>
          </w:p>
        </w:tc>
        <w:tc>
          <w:tcPr>
            <w:tcW w:w="7884" w:type="dxa"/>
            <w:gridSpan w:val="2"/>
          </w:tcPr>
          <w:p w14:paraId="66798ECE" w14:textId="75EEA435" w:rsidR="0087720B" w:rsidRPr="00C50246" w:rsidRDefault="00F8033A" w:rsidP="00A82D39">
            <w:pPr>
              <w:spacing w:after="120"/>
            </w:pPr>
            <w:r>
              <w:rPr>
                <w:rStyle w:val="Strong"/>
                <w:b w:val="0"/>
              </w:rPr>
              <w:t>1415</w:t>
            </w:r>
            <w:r w:rsidR="00842F74">
              <w:rPr>
                <w:rStyle w:val="Strong"/>
                <w:b w:val="0"/>
              </w:rPr>
              <w:t>.CAPC.005</w:t>
            </w:r>
            <w:r w:rsidR="0087720B">
              <w:rPr>
                <w:rStyle w:val="Strong"/>
                <w:b w:val="0"/>
              </w:rPr>
              <w:t>.C</w:t>
            </w:r>
          </w:p>
        </w:tc>
      </w:tr>
      <w:tr w:rsidR="0087720B" w:rsidRPr="00C50246" w14:paraId="2BFA5C0A" w14:textId="77777777" w:rsidTr="0087720B">
        <w:tc>
          <w:tcPr>
            <w:tcW w:w="2268" w:type="dxa"/>
          </w:tcPr>
          <w:p w14:paraId="201D0C4D" w14:textId="77777777" w:rsidR="0087720B" w:rsidRPr="00C50246" w:rsidRDefault="0087720B" w:rsidP="00A82D39">
            <w:pPr>
              <w:spacing w:after="120"/>
            </w:pPr>
            <w:r w:rsidRPr="00C50246">
              <w:t>Statement of Motion</w:t>
            </w:r>
          </w:p>
        </w:tc>
        <w:tc>
          <w:tcPr>
            <w:tcW w:w="7884" w:type="dxa"/>
            <w:gridSpan w:val="2"/>
          </w:tcPr>
          <w:p w14:paraId="156DAFB4" w14:textId="2707FCD0" w:rsidR="0087720B" w:rsidRPr="002D638B" w:rsidRDefault="002D638B" w:rsidP="00A82D39">
            <w:pPr>
              <w:spacing w:after="120"/>
            </w:pPr>
            <w:r w:rsidRPr="002D638B">
              <w:t>to change the degree designation from M.Ed. to M.S. and the title from "Kinesiology" to "Health and Human Performance" as proposed by the College of Health Sciences and the School of Health and Human Performance</w:t>
            </w:r>
          </w:p>
        </w:tc>
      </w:tr>
      <w:tr w:rsidR="0087720B" w:rsidRPr="00C50246" w14:paraId="1805B72E" w14:textId="77777777" w:rsidTr="0087720B">
        <w:tc>
          <w:tcPr>
            <w:tcW w:w="2268" w:type="dxa"/>
          </w:tcPr>
          <w:p w14:paraId="3EA9C8B2" w14:textId="77777777" w:rsidR="0087720B" w:rsidRPr="00C50246" w:rsidRDefault="0087720B" w:rsidP="00A82D39">
            <w:pPr>
              <w:spacing w:after="120"/>
            </w:pPr>
            <w:r w:rsidRPr="00C50246">
              <w:t>Committee Vote</w:t>
            </w:r>
          </w:p>
        </w:tc>
        <w:tc>
          <w:tcPr>
            <w:tcW w:w="7884" w:type="dxa"/>
            <w:gridSpan w:val="2"/>
          </w:tcPr>
          <w:p w14:paraId="12851F12" w14:textId="66ED5BAF" w:rsidR="0087720B" w:rsidRPr="00C50246" w:rsidRDefault="0087720B" w:rsidP="00A82D39">
            <w:pPr>
              <w:spacing w:after="120"/>
            </w:pPr>
            <w:r>
              <w:t xml:space="preserve">Approved by CAPC </w:t>
            </w:r>
            <w:r w:rsidR="00F8033A">
              <w:t>02/27/15</w:t>
            </w:r>
          </w:p>
        </w:tc>
      </w:tr>
      <w:tr w:rsidR="0087720B" w:rsidRPr="00C50246" w14:paraId="6B32E7C7" w14:textId="77777777" w:rsidTr="0087720B">
        <w:tc>
          <w:tcPr>
            <w:tcW w:w="2268" w:type="dxa"/>
          </w:tcPr>
          <w:p w14:paraId="2E5117AF" w14:textId="77777777" w:rsidR="0087720B" w:rsidRPr="00C50246" w:rsidRDefault="0087720B" w:rsidP="00A82D39">
            <w:pPr>
              <w:spacing w:after="120"/>
            </w:pPr>
            <w:r w:rsidRPr="00C50246">
              <w:t>Senate Action</w:t>
            </w:r>
          </w:p>
        </w:tc>
        <w:tc>
          <w:tcPr>
            <w:tcW w:w="4500" w:type="dxa"/>
          </w:tcPr>
          <w:p w14:paraId="78066259" w14:textId="77777777" w:rsidR="0087720B" w:rsidRPr="00C50246" w:rsidRDefault="0087720B" w:rsidP="00A82D39">
            <w:pPr>
              <w:spacing w:after="120"/>
            </w:pPr>
            <w:r w:rsidRPr="00C50246">
              <w:t>Approved</w:t>
            </w:r>
          </w:p>
        </w:tc>
        <w:tc>
          <w:tcPr>
            <w:tcW w:w="3384" w:type="dxa"/>
          </w:tcPr>
          <w:p w14:paraId="27F7DF01" w14:textId="18E2DE81" w:rsidR="0087720B" w:rsidRPr="00C50246" w:rsidRDefault="0087720B" w:rsidP="00A82D39">
            <w:pPr>
              <w:spacing w:after="120"/>
            </w:pPr>
            <w:r w:rsidRPr="00C50246">
              <w:t>Date:</w:t>
            </w:r>
            <w:r>
              <w:t xml:space="preserve"> </w:t>
            </w:r>
            <w:r w:rsidR="00F8033A">
              <w:t>03/27/15</w:t>
            </w:r>
          </w:p>
        </w:tc>
      </w:tr>
    </w:tbl>
    <w:p w14:paraId="3C8330F7" w14:textId="77777777" w:rsidR="00A832B8" w:rsidRDefault="00A832B8"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C50246" w14:paraId="71147463" w14:textId="77777777" w:rsidTr="0087720B">
        <w:tc>
          <w:tcPr>
            <w:tcW w:w="2268" w:type="dxa"/>
          </w:tcPr>
          <w:p w14:paraId="256E4168" w14:textId="77777777" w:rsidR="0087720B" w:rsidRPr="00C50246" w:rsidRDefault="0087720B" w:rsidP="00A82D39">
            <w:pPr>
              <w:spacing w:after="120"/>
            </w:pPr>
            <w:r w:rsidRPr="00C50246">
              <w:t>Motion #</w:t>
            </w:r>
          </w:p>
        </w:tc>
        <w:tc>
          <w:tcPr>
            <w:tcW w:w="7884" w:type="dxa"/>
            <w:gridSpan w:val="2"/>
          </w:tcPr>
          <w:p w14:paraId="11CFEF1A" w14:textId="74150041" w:rsidR="0087720B" w:rsidRPr="00C50246" w:rsidRDefault="00F8033A" w:rsidP="00A82D39">
            <w:pPr>
              <w:spacing w:after="120"/>
            </w:pPr>
            <w:r>
              <w:rPr>
                <w:rStyle w:val="Strong"/>
                <w:b w:val="0"/>
              </w:rPr>
              <w:t>1415</w:t>
            </w:r>
            <w:r w:rsidR="00842F74">
              <w:rPr>
                <w:rStyle w:val="Strong"/>
                <w:b w:val="0"/>
              </w:rPr>
              <w:t>.CAPC.006</w:t>
            </w:r>
            <w:r w:rsidR="0087720B">
              <w:rPr>
                <w:rStyle w:val="Strong"/>
                <w:b w:val="0"/>
              </w:rPr>
              <w:t>.C</w:t>
            </w:r>
          </w:p>
        </w:tc>
      </w:tr>
      <w:tr w:rsidR="0087720B" w:rsidRPr="00C50246" w14:paraId="7819FDFD" w14:textId="77777777" w:rsidTr="0087720B">
        <w:tc>
          <w:tcPr>
            <w:tcW w:w="2268" w:type="dxa"/>
          </w:tcPr>
          <w:p w14:paraId="38C1DFCB" w14:textId="77777777" w:rsidR="0087720B" w:rsidRPr="00C50246" w:rsidRDefault="0087720B" w:rsidP="00A82D39">
            <w:pPr>
              <w:spacing w:after="120"/>
            </w:pPr>
            <w:r w:rsidRPr="00C50246">
              <w:t>Statement of Motion</w:t>
            </w:r>
          </w:p>
        </w:tc>
        <w:tc>
          <w:tcPr>
            <w:tcW w:w="7884" w:type="dxa"/>
            <w:gridSpan w:val="2"/>
          </w:tcPr>
          <w:p w14:paraId="00B342E5" w14:textId="2136900B" w:rsidR="0087720B" w:rsidRPr="00F8033A" w:rsidRDefault="00F8033A" w:rsidP="00A82D39">
            <w:pPr>
              <w:spacing w:after="120"/>
            </w:pPr>
            <w:r w:rsidRPr="00F8033A">
              <w:t>to approve a new Master's of Science degree program with a major in Athletic Training as proposed by the Col</w:t>
            </w:r>
            <w:r>
              <w:t xml:space="preserve">lege of Health Sciences and </w:t>
            </w:r>
            <w:r w:rsidRPr="00F8033A">
              <w:t>the School of Health and Human Performance</w:t>
            </w:r>
          </w:p>
        </w:tc>
      </w:tr>
      <w:tr w:rsidR="0087720B" w:rsidRPr="00C50246" w14:paraId="4CA48712" w14:textId="77777777" w:rsidTr="0087720B">
        <w:tc>
          <w:tcPr>
            <w:tcW w:w="2268" w:type="dxa"/>
          </w:tcPr>
          <w:p w14:paraId="1831D8F6" w14:textId="77777777" w:rsidR="0087720B" w:rsidRPr="00C50246" w:rsidRDefault="0087720B" w:rsidP="00A82D39">
            <w:pPr>
              <w:spacing w:after="120"/>
            </w:pPr>
            <w:r w:rsidRPr="00C50246">
              <w:t>Committee Vote</w:t>
            </w:r>
          </w:p>
        </w:tc>
        <w:tc>
          <w:tcPr>
            <w:tcW w:w="7884" w:type="dxa"/>
            <w:gridSpan w:val="2"/>
          </w:tcPr>
          <w:p w14:paraId="4B5D12BC" w14:textId="2F263EAA" w:rsidR="0087720B" w:rsidRPr="00C50246" w:rsidRDefault="00F8033A" w:rsidP="00A82D39">
            <w:pPr>
              <w:spacing w:after="120"/>
            </w:pPr>
            <w:r>
              <w:t>Approved by CAPC 2/27/15</w:t>
            </w:r>
          </w:p>
        </w:tc>
      </w:tr>
      <w:tr w:rsidR="0087720B" w:rsidRPr="00C50246" w14:paraId="248644A0" w14:textId="77777777" w:rsidTr="0087720B">
        <w:tc>
          <w:tcPr>
            <w:tcW w:w="2268" w:type="dxa"/>
          </w:tcPr>
          <w:p w14:paraId="5EDE9009" w14:textId="77777777" w:rsidR="0087720B" w:rsidRPr="00C50246" w:rsidRDefault="0087720B" w:rsidP="00A82D39">
            <w:pPr>
              <w:spacing w:after="120"/>
            </w:pPr>
            <w:r w:rsidRPr="00C50246">
              <w:t>Senate Action</w:t>
            </w:r>
          </w:p>
        </w:tc>
        <w:tc>
          <w:tcPr>
            <w:tcW w:w="4500" w:type="dxa"/>
          </w:tcPr>
          <w:p w14:paraId="1B488296" w14:textId="77777777" w:rsidR="0087720B" w:rsidRPr="00C50246" w:rsidRDefault="0087720B" w:rsidP="00A82D39">
            <w:pPr>
              <w:spacing w:after="120"/>
            </w:pPr>
            <w:r w:rsidRPr="00C50246">
              <w:t>Approved</w:t>
            </w:r>
          </w:p>
        </w:tc>
        <w:tc>
          <w:tcPr>
            <w:tcW w:w="3384" w:type="dxa"/>
          </w:tcPr>
          <w:p w14:paraId="47C67BC0" w14:textId="0A48F5DA" w:rsidR="0087720B" w:rsidRPr="00C50246" w:rsidRDefault="0087720B" w:rsidP="00A82D39">
            <w:pPr>
              <w:spacing w:after="120"/>
            </w:pPr>
            <w:r w:rsidRPr="00C50246">
              <w:t>Date:</w:t>
            </w:r>
            <w:r>
              <w:t xml:space="preserve"> </w:t>
            </w:r>
            <w:r w:rsidR="00F8033A">
              <w:t>03/27/2015</w:t>
            </w:r>
          </w:p>
        </w:tc>
      </w:tr>
    </w:tbl>
    <w:p w14:paraId="1AF2A2E6" w14:textId="77777777" w:rsidR="0087720B" w:rsidRDefault="0087720B" w:rsidP="00A82D39">
      <w:pPr>
        <w:spacing w:after="120"/>
      </w:pPr>
    </w:p>
    <w:p w14:paraId="4E0379BA" w14:textId="77777777" w:rsidR="0087720B" w:rsidRDefault="0087720B"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C50246" w14:paraId="73EDB81C" w14:textId="77777777" w:rsidTr="0087720B">
        <w:tc>
          <w:tcPr>
            <w:tcW w:w="2268" w:type="dxa"/>
          </w:tcPr>
          <w:p w14:paraId="1E021195" w14:textId="77777777" w:rsidR="0087720B" w:rsidRPr="00C50246" w:rsidRDefault="0087720B" w:rsidP="00A82D39">
            <w:pPr>
              <w:spacing w:after="120"/>
            </w:pPr>
            <w:r w:rsidRPr="00C50246">
              <w:t>Motion #</w:t>
            </w:r>
          </w:p>
        </w:tc>
        <w:tc>
          <w:tcPr>
            <w:tcW w:w="7884" w:type="dxa"/>
            <w:gridSpan w:val="2"/>
          </w:tcPr>
          <w:p w14:paraId="506954F9" w14:textId="2F579DAC" w:rsidR="0087720B" w:rsidRPr="00C50246" w:rsidRDefault="00F8033A" w:rsidP="00A82D39">
            <w:pPr>
              <w:spacing w:after="120"/>
            </w:pPr>
            <w:r>
              <w:rPr>
                <w:rStyle w:val="Strong"/>
                <w:b w:val="0"/>
              </w:rPr>
              <w:t>1415</w:t>
            </w:r>
            <w:r w:rsidR="00842F74">
              <w:rPr>
                <w:rStyle w:val="Strong"/>
                <w:b w:val="0"/>
              </w:rPr>
              <w:t>.CAPC.007</w:t>
            </w:r>
            <w:r w:rsidR="0087720B">
              <w:rPr>
                <w:rStyle w:val="Strong"/>
                <w:b w:val="0"/>
              </w:rPr>
              <w:t>.</w:t>
            </w:r>
            <w:r w:rsidR="00842F74">
              <w:rPr>
                <w:rStyle w:val="Strong"/>
                <w:b w:val="0"/>
              </w:rPr>
              <w:t>R</w:t>
            </w:r>
          </w:p>
        </w:tc>
      </w:tr>
      <w:tr w:rsidR="0087720B" w:rsidRPr="00C50246" w14:paraId="32B0ED85" w14:textId="77777777" w:rsidTr="0087720B">
        <w:tc>
          <w:tcPr>
            <w:tcW w:w="2268" w:type="dxa"/>
          </w:tcPr>
          <w:p w14:paraId="01BCFA58" w14:textId="77777777" w:rsidR="0087720B" w:rsidRPr="00C50246" w:rsidRDefault="0087720B" w:rsidP="00A82D39">
            <w:pPr>
              <w:spacing w:after="120"/>
            </w:pPr>
            <w:r w:rsidRPr="00C50246">
              <w:t>Statement of Motion</w:t>
            </w:r>
          </w:p>
        </w:tc>
        <w:tc>
          <w:tcPr>
            <w:tcW w:w="7884" w:type="dxa"/>
            <w:gridSpan w:val="2"/>
          </w:tcPr>
          <w:p w14:paraId="49DCB24C" w14:textId="1C5EA301" w:rsidR="0087720B" w:rsidRPr="00385005" w:rsidRDefault="00385005" w:rsidP="00A82D39">
            <w:pPr>
              <w:spacing w:after="120"/>
            </w:pPr>
            <w:r w:rsidRPr="00385005">
              <w:t>to approve a new concentration in Psychiatric Mental Health Nurse Practitioner as proposed by the College of Health Sciences and the School of Nursing</w:t>
            </w:r>
          </w:p>
        </w:tc>
      </w:tr>
      <w:tr w:rsidR="0087720B" w:rsidRPr="00C50246" w14:paraId="79D2F5B3" w14:textId="77777777" w:rsidTr="0087720B">
        <w:tc>
          <w:tcPr>
            <w:tcW w:w="2268" w:type="dxa"/>
          </w:tcPr>
          <w:p w14:paraId="4894E4FA" w14:textId="77777777" w:rsidR="0087720B" w:rsidRPr="00C50246" w:rsidRDefault="0087720B" w:rsidP="00A82D39">
            <w:pPr>
              <w:spacing w:after="120"/>
            </w:pPr>
            <w:r w:rsidRPr="00C50246">
              <w:t>Committee Vote</w:t>
            </w:r>
          </w:p>
        </w:tc>
        <w:tc>
          <w:tcPr>
            <w:tcW w:w="7884" w:type="dxa"/>
            <w:gridSpan w:val="2"/>
          </w:tcPr>
          <w:p w14:paraId="1321269C" w14:textId="401D2C4F" w:rsidR="0087720B" w:rsidRPr="00C50246" w:rsidRDefault="00ED53C2" w:rsidP="00A82D39">
            <w:pPr>
              <w:spacing w:after="120"/>
            </w:pPr>
            <w:r>
              <w:t>Approved by CAPC 02/27/15</w:t>
            </w:r>
          </w:p>
        </w:tc>
      </w:tr>
      <w:tr w:rsidR="0087720B" w:rsidRPr="00C50246" w14:paraId="067E36EC" w14:textId="77777777" w:rsidTr="0087720B">
        <w:tc>
          <w:tcPr>
            <w:tcW w:w="2268" w:type="dxa"/>
          </w:tcPr>
          <w:p w14:paraId="2D28DBB9" w14:textId="77777777" w:rsidR="0087720B" w:rsidRPr="00C50246" w:rsidRDefault="0087720B" w:rsidP="00A82D39">
            <w:pPr>
              <w:spacing w:after="120"/>
            </w:pPr>
            <w:r w:rsidRPr="00C50246">
              <w:t>Senate Action</w:t>
            </w:r>
          </w:p>
        </w:tc>
        <w:tc>
          <w:tcPr>
            <w:tcW w:w="4500" w:type="dxa"/>
          </w:tcPr>
          <w:p w14:paraId="13822040" w14:textId="36629F21" w:rsidR="0087720B" w:rsidRPr="00C50246" w:rsidRDefault="00ED53C2" w:rsidP="00A82D39">
            <w:pPr>
              <w:spacing w:after="120"/>
            </w:pPr>
            <w:r>
              <w:t>Approved</w:t>
            </w:r>
          </w:p>
        </w:tc>
        <w:tc>
          <w:tcPr>
            <w:tcW w:w="3384" w:type="dxa"/>
          </w:tcPr>
          <w:p w14:paraId="021BFB24" w14:textId="3F3C7D05" w:rsidR="0087720B" w:rsidRPr="00C50246" w:rsidRDefault="0087720B" w:rsidP="00A82D39">
            <w:pPr>
              <w:spacing w:after="120"/>
            </w:pPr>
            <w:r w:rsidRPr="00C50246">
              <w:t>Date:</w:t>
            </w:r>
            <w:r>
              <w:t xml:space="preserve"> </w:t>
            </w:r>
            <w:r w:rsidR="00ED53C2">
              <w:t>03/2</w:t>
            </w:r>
            <w:r w:rsidR="00842F74">
              <w:t>7/201</w:t>
            </w:r>
            <w:r w:rsidR="00ED53C2">
              <w:t>5</w:t>
            </w:r>
          </w:p>
        </w:tc>
      </w:tr>
    </w:tbl>
    <w:p w14:paraId="7661B8F9" w14:textId="77777777" w:rsidR="0087720B" w:rsidRDefault="0087720B" w:rsidP="00A82D39">
      <w:pPr>
        <w:spacing w:after="120"/>
      </w:pPr>
    </w:p>
    <w:p w14:paraId="062FCADE" w14:textId="77777777" w:rsidR="00C64743" w:rsidRPr="00C50246" w:rsidRDefault="00C64743" w:rsidP="00A82D39">
      <w:pPr>
        <w:spacing w:after="120"/>
        <w:sectPr w:rsidR="00C64743" w:rsidRPr="00C50246" w:rsidSect="005844EC">
          <w:pgSz w:w="12240" w:h="15840"/>
          <w:pgMar w:top="1152" w:right="1152" w:bottom="1152" w:left="1152" w:header="720" w:footer="720" w:gutter="0"/>
          <w:cols w:space="720"/>
          <w:docGrid w:linePitch="360"/>
        </w:sectPr>
      </w:pPr>
    </w:p>
    <w:p w14:paraId="3A4A6779" w14:textId="77777777" w:rsidR="00865BBB" w:rsidRDefault="00865BBB" w:rsidP="00A82D39">
      <w:pPr>
        <w:spacing w:after="120"/>
        <w:rPr>
          <w:b/>
          <w:bCs/>
        </w:rPr>
      </w:pPr>
      <w:r w:rsidRPr="00C50246">
        <w:rPr>
          <w:b/>
          <w:bCs/>
        </w:rPr>
        <w:lastRenderedPageBreak/>
        <w:t>Other Significant Deliberation (Non-Motions):</w:t>
      </w:r>
    </w:p>
    <w:p w14:paraId="4BFDC1F4" w14:textId="3519107F" w:rsidR="0068137D" w:rsidRDefault="00055207" w:rsidP="00A82D39">
      <w:pPr>
        <w:pStyle w:val="ListParagraph"/>
        <w:numPr>
          <w:ilvl w:val="0"/>
          <w:numId w:val="9"/>
        </w:numPr>
        <w:spacing w:after="120"/>
      </w:pPr>
      <w:r>
        <w:t xml:space="preserve">Revision of CAPC Operating procedures to include an appeals process for SOCC. </w:t>
      </w:r>
    </w:p>
    <w:p w14:paraId="6BA9A985" w14:textId="354C11EF" w:rsidR="00B761AD" w:rsidRDefault="00B761AD" w:rsidP="00A82D39">
      <w:pPr>
        <w:spacing w:after="120"/>
      </w:pPr>
      <w:r>
        <w:t xml:space="preserve">Approved Change: CAPC will act as an appeals body for those objecting to a decision made by SOCC. The committee agreed that those objecting to a decision made by SOCC may submit a written appeal to CAPC. The appeal must be submitted within ten days of the SOCC decision and at least three faculty </w:t>
      </w:r>
      <w:r w:rsidR="0074095F">
        <w:t xml:space="preserve">members </w:t>
      </w:r>
      <w:r>
        <w:t xml:space="preserve">must sign the appeal. </w:t>
      </w:r>
    </w:p>
    <w:p w14:paraId="7D6AA72C" w14:textId="74DB8FF5" w:rsidR="00B761AD" w:rsidRDefault="00B761AD" w:rsidP="00A82D39">
      <w:pPr>
        <w:pStyle w:val="ListParagraph"/>
        <w:numPr>
          <w:ilvl w:val="0"/>
          <w:numId w:val="9"/>
        </w:numPr>
        <w:spacing w:after="120"/>
      </w:pPr>
      <w:r>
        <w:t xml:space="preserve">Issues relating to the global overlay requirement of Georgia College. </w:t>
      </w:r>
    </w:p>
    <w:p w14:paraId="0940B2D2" w14:textId="727C8F4B" w:rsidR="00586164" w:rsidRDefault="00B761AD" w:rsidP="00A82D39">
      <w:pPr>
        <w:spacing w:after="120"/>
        <w:rPr>
          <w:w w:val="103"/>
        </w:rPr>
      </w:pPr>
      <w:r>
        <w:t xml:space="preserve">Discussion: </w:t>
      </w:r>
      <w:r w:rsidR="00586164" w:rsidRPr="00586164">
        <w:rPr>
          <w:w w:val="103"/>
        </w:rPr>
        <w:t>The GC gene</w:t>
      </w:r>
      <w:r w:rsidR="00586164" w:rsidRPr="00586164">
        <w:rPr>
          <w:spacing w:val="1"/>
          <w:w w:val="103"/>
        </w:rPr>
        <w:t>r</w:t>
      </w:r>
      <w:r w:rsidR="00586164" w:rsidRPr="00586164">
        <w:rPr>
          <w:w w:val="103"/>
        </w:rPr>
        <w:t>a</w:t>
      </w:r>
      <w:r w:rsidR="00586164" w:rsidRPr="00586164">
        <w:rPr>
          <w:spacing w:val="1"/>
          <w:w w:val="103"/>
        </w:rPr>
        <w:t>l</w:t>
      </w:r>
      <w:r w:rsidR="00586164" w:rsidRPr="00586164">
        <w:rPr>
          <w:w w:val="103"/>
        </w:rPr>
        <w:t xml:space="preserve"> edu</w:t>
      </w:r>
      <w:r w:rsidR="00586164" w:rsidRPr="00586164">
        <w:rPr>
          <w:spacing w:val="1"/>
          <w:w w:val="103"/>
        </w:rPr>
        <w:t>c</w:t>
      </w:r>
      <w:r w:rsidR="00586164" w:rsidRPr="00586164">
        <w:rPr>
          <w:w w:val="103"/>
        </w:rPr>
        <w:t>a</w:t>
      </w:r>
      <w:r w:rsidR="00586164" w:rsidRPr="00586164">
        <w:rPr>
          <w:spacing w:val="1"/>
          <w:w w:val="103"/>
        </w:rPr>
        <w:t>ti</w:t>
      </w:r>
      <w:r w:rsidR="00586164" w:rsidRPr="00586164">
        <w:rPr>
          <w:w w:val="103"/>
        </w:rPr>
        <w:t>on</w:t>
      </w:r>
      <w:r w:rsidR="00586164" w:rsidRPr="00586164">
        <w:rPr>
          <w:spacing w:val="1"/>
        </w:rPr>
        <w:t xml:space="preserve"> </w:t>
      </w:r>
      <w:r w:rsidR="00586164" w:rsidRPr="00586164">
        <w:rPr>
          <w:spacing w:val="1"/>
          <w:w w:val="103"/>
        </w:rPr>
        <w:t>c</w:t>
      </w:r>
      <w:r w:rsidR="00586164" w:rsidRPr="00586164">
        <w:rPr>
          <w:w w:val="103"/>
        </w:rPr>
        <w:t>u</w:t>
      </w:r>
      <w:r w:rsidR="00586164" w:rsidRPr="00586164">
        <w:rPr>
          <w:spacing w:val="1"/>
          <w:w w:val="103"/>
        </w:rPr>
        <w:t>rric</w:t>
      </w:r>
      <w:r w:rsidR="00586164" w:rsidRPr="00586164">
        <w:rPr>
          <w:w w:val="103"/>
        </w:rPr>
        <w:t>u</w:t>
      </w:r>
      <w:r w:rsidR="00586164" w:rsidRPr="00586164">
        <w:rPr>
          <w:spacing w:val="1"/>
          <w:w w:val="103"/>
        </w:rPr>
        <w:t>l</w:t>
      </w:r>
      <w:r w:rsidR="00586164" w:rsidRPr="00586164">
        <w:rPr>
          <w:w w:val="103"/>
        </w:rPr>
        <w:t>u</w:t>
      </w:r>
      <w:r w:rsidR="00586164" w:rsidRPr="00586164">
        <w:rPr>
          <w:spacing w:val="3"/>
          <w:w w:val="103"/>
        </w:rPr>
        <w:t>m</w:t>
      </w:r>
      <w:r w:rsidR="00586164" w:rsidRPr="00586164">
        <w:rPr>
          <w:w w:val="103"/>
        </w:rPr>
        <w:t xml:space="preserve"> </w:t>
      </w:r>
      <w:r w:rsidR="00586164" w:rsidRPr="00586164">
        <w:rPr>
          <w:spacing w:val="1"/>
          <w:w w:val="103"/>
        </w:rPr>
        <w:t>c</w:t>
      </w:r>
      <w:r w:rsidR="00586164" w:rsidRPr="00586164">
        <w:rPr>
          <w:w w:val="103"/>
        </w:rPr>
        <w:t>u</w:t>
      </w:r>
      <w:r w:rsidR="00586164" w:rsidRPr="00586164">
        <w:rPr>
          <w:spacing w:val="1"/>
          <w:w w:val="103"/>
        </w:rPr>
        <w:t>rr</w:t>
      </w:r>
      <w:r w:rsidR="00586164" w:rsidRPr="00586164">
        <w:rPr>
          <w:w w:val="103"/>
        </w:rPr>
        <w:t>en</w:t>
      </w:r>
      <w:r w:rsidR="00586164" w:rsidRPr="00586164">
        <w:rPr>
          <w:spacing w:val="1"/>
          <w:w w:val="103"/>
        </w:rPr>
        <w:t>tl</w:t>
      </w:r>
      <w:r w:rsidR="00586164" w:rsidRPr="00586164">
        <w:rPr>
          <w:w w:val="103"/>
        </w:rPr>
        <w:t xml:space="preserve">y </w:t>
      </w:r>
      <w:r w:rsidR="00586164" w:rsidRPr="00586164">
        <w:rPr>
          <w:spacing w:val="1"/>
          <w:w w:val="103"/>
        </w:rPr>
        <w:t>r</w:t>
      </w:r>
      <w:r w:rsidR="00586164" w:rsidRPr="00586164">
        <w:rPr>
          <w:w w:val="103"/>
        </w:rPr>
        <w:t>equ</w:t>
      </w:r>
      <w:r w:rsidR="00586164" w:rsidRPr="00586164">
        <w:rPr>
          <w:spacing w:val="1"/>
          <w:w w:val="103"/>
        </w:rPr>
        <w:t>ir</w:t>
      </w:r>
      <w:r w:rsidR="00586164" w:rsidRPr="00586164">
        <w:rPr>
          <w:w w:val="103"/>
        </w:rPr>
        <w:t>e</w:t>
      </w:r>
      <w:r w:rsidR="00586164" w:rsidRPr="00586164">
        <w:rPr>
          <w:spacing w:val="1"/>
          <w:w w:val="103"/>
        </w:rPr>
        <w:t>s</w:t>
      </w:r>
      <w:r w:rsidR="00586164" w:rsidRPr="00586164">
        <w:rPr>
          <w:w w:val="103"/>
        </w:rPr>
        <w:t xml:space="preserve"> </w:t>
      </w:r>
      <w:r w:rsidR="00586164" w:rsidRPr="00586164">
        <w:rPr>
          <w:spacing w:val="1"/>
          <w:w w:val="103"/>
        </w:rPr>
        <w:t>st</w:t>
      </w:r>
      <w:r w:rsidR="00586164" w:rsidRPr="00586164">
        <w:rPr>
          <w:w w:val="103"/>
        </w:rPr>
        <w:t>uden</w:t>
      </w:r>
      <w:r w:rsidR="00586164" w:rsidRPr="00586164">
        <w:rPr>
          <w:spacing w:val="1"/>
          <w:w w:val="103"/>
        </w:rPr>
        <w:t>ts</w:t>
      </w:r>
      <w:r w:rsidR="00586164" w:rsidRPr="00586164">
        <w:rPr>
          <w:w w:val="103"/>
        </w:rPr>
        <w:t xml:space="preserve"> ob</w:t>
      </w:r>
      <w:r w:rsidR="00586164" w:rsidRPr="00586164">
        <w:rPr>
          <w:spacing w:val="1"/>
          <w:w w:val="103"/>
        </w:rPr>
        <w:t>t</w:t>
      </w:r>
      <w:r w:rsidR="00586164" w:rsidRPr="00586164">
        <w:rPr>
          <w:w w:val="103"/>
        </w:rPr>
        <w:t>a</w:t>
      </w:r>
      <w:r w:rsidR="00586164" w:rsidRPr="00586164">
        <w:rPr>
          <w:spacing w:val="1"/>
          <w:w w:val="103"/>
        </w:rPr>
        <w:t>i</w:t>
      </w:r>
      <w:r w:rsidR="00586164" w:rsidRPr="00586164">
        <w:rPr>
          <w:w w:val="103"/>
        </w:rPr>
        <w:t xml:space="preserve">n </w:t>
      </w:r>
      <w:r w:rsidR="00586164" w:rsidRPr="00586164">
        <w:rPr>
          <w:spacing w:val="1"/>
          <w:w w:val="103"/>
        </w:rPr>
        <w:t>t</w:t>
      </w:r>
      <w:r w:rsidR="00586164" w:rsidRPr="00586164">
        <w:rPr>
          <w:w w:val="103"/>
        </w:rPr>
        <w:t>h</w:t>
      </w:r>
      <w:r w:rsidR="00586164" w:rsidRPr="00586164">
        <w:rPr>
          <w:spacing w:val="1"/>
          <w:w w:val="103"/>
        </w:rPr>
        <w:t>r</w:t>
      </w:r>
      <w:r w:rsidR="00586164" w:rsidRPr="00586164">
        <w:rPr>
          <w:w w:val="103"/>
        </w:rPr>
        <w:t>ee e</w:t>
      </w:r>
      <w:r w:rsidR="00586164" w:rsidRPr="00586164">
        <w:rPr>
          <w:spacing w:val="1"/>
          <w:w w:val="103"/>
        </w:rPr>
        <w:t>x</w:t>
      </w:r>
      <w:r w:rsidR="00586164" w:rsidRPr="00586164">
        <w:rPr>
          <w:w w:val="103"/>
        </w:rPr>
        <w:t>po</w:t>
      </w:r>
      <w:r w:rsidR="00586164" w:rsidRPr="00586164">
        <w:rPr>
          <w:spacing w:val="1"/>
          <w:w w:val="103"/>
        </w:rPr>
        <w:t>s</w:t>
      </w:r>
      <w:r w:rsidR="00586164" w:rsidRPr="00586164">
        <w:rPr>
          <w:w w:val="103"/>
        </w:rPr>
        <w:t>u</w:t>
      </w:r>
      <w:r w:rsidR="00586164" w:rsidRPr="00586164">
        <w:rPr>
          <w:spacing w:val="1"/>
          <w:w w:val="103"/>
        </w:rPr>
        <w:t>r</w:t>
      </w:r>
      <w:r w:rsidR="00586164" w:rsidRPr="00586164">
        <w:rPr>
          <w:w w:val="103"/>
        </w:rPr>
        <w:t>e</w:t>
      </w:r>
      <w:r w:rsidR="00586164" w:rsidRPr="00586164">
        <w:rPr>
          <w:spacing w:val="1"/>
          <w:w w:val="103"/>
        </w:rPr>
        <w:t>s</w:t>
      </w:r>
      <w:r w:rsidR="00586164" w:rsidRPr="00586164">
        <w:rPr>
          <w:spacing w:val="1"/>
        </w:rPr>
        <w:t xml:space="preserve"> </w:t>
      </w:r>
      <w:r w:rsidR="00586164" w:rsidRPr="00586164">
        <w:rPr>
          <w:spacing w:val="1"/>
          <w:w w:val="103"/>
        </w:rPr>
        <w:t>t</w:t>
      </w:r>
      <w:r w:rsidR="00586164" w:rsidRPr="00586164">
        <w:rPr>
          <w:w w:val="103"/>
        </w:rPr>
        <w:t xml:space="preserve">o </w:t>
      </w:r>
      <w:r w:rsidR="00586164" w:rsidRPr="00586164">
        <w:t>G</w:t>
      </w:r>
      <w:r w:rsidR="00586164" w:rsidRPr="00586164">
        <w:rPr>
          <w:spacing w:val="1"/>
        </w:rPr>
        <w:t>l</w:t>
      </w:r>
      <w:r w:rsidR="00586164" w:rsidRPr="00586164">
        <w:t>ob</w:t>
      </w:r>
      <w:r w:rsidR="00586164" w:rsidRPr="00586164">
        <w:rPr>
          <w:spacing w:val="1"/>
        </w:rPr>
        <w:t>al</w:t>
      </w:r>
      <w:r w:rsidR="00586164" w:rsidRPr="00586164">
        <w:rPr>
          <w:spacing w:val="32"/>
        </w:rPr>
        <w:t xml:space="preserve"> </w:t>
      </w:r>
      <w:r w:rsidR="00586164" w:rsidRPr="00586164">
        <w:t>Pe</w:t>
      </w:r>
      <w:r w:rsidR="00586164" w:rsidRPr="00586164">
        <w:rPr>
          <w:spacing w:val="1"/>
        </w:rPr>
        <w:t>rs</w:t>
      </w:r>
      <w:r w:rsidR="00586164" w:rsidRPr="00586164">
        <w:t>pe</w:t>
      </w:r>
      <w:r w:rsidR="00586164" w:rsidRPr="00586164">
        <w:rPr>
          <w:spacing w:val="1"/>
        </w:rPr>
        <w:t>cti</w:t>
      </w:r>
      <w:r w:rsidR="00586164" w:rsidRPr="00586164">
        <w:t>ve</w:t>
      </w:r>
      <w:r w:rsidR="00586164" w:rsidRPr="00586164">
        <w:rPr>
          <w:spacing w:val="1"/>
        </w:rPr>
        <w:t>s</w:t>
      </w:r>
      <w:r w:rsidR="00586164" w:rsidRPr="00586164">
        <w:rPr>
          <w:spacing w:val="5"/>
        </w:rPr>
        <w:t xml:space="preserve"> </w:t>
      </w:r>
      <w:r w:rsidR="00586164" w:rsidRPr="00586164">
        <w:t>by</w:t>
      </w:r>
      <w:r w:rsidR="00586164" w:rsidRPr="00586164">
        <w:rPr>
          <w:spacing w:val="22"/>
        </w:rPr>
        <w:t xml:space="preserve"> </w:t>
      </w:r>
      <w:r w:rsidR="00586164" w:rsidRPr="00586164">
        <w:rPr>
          <w:spacing w:val="1"/>
        </w:rPr>
        <w:t>c</w:t>
      </w:r>
      <w:r w:rsidR="00586164" w:rsidRPr="00586164">
        <w:t>o</w:t>
      </w:r>
      <w:r w:rsidR="00586164" w:rsidRPr="00586164">
        <w:rPr>
          <w:spacing w:val="3"/>
        </w:rPr>
        <w:t>m</w:t>
      </w:r>
      <w:r w:rsidR="00586164" w:rsidRPr="00586164">
        <w:t>p</w:t>
      </w:r>
      <w:r w:rsidR="00586164" w:rsidRPr="00586164">
        <w:rPr>
          <w:spacing w:val="1"/>
        </w:rPr>
        <w:t>l</w:t>
      </w:r>
      <w:r w:rsidR="00586164" w:rsidRPr="00586164">
        <w:t>e</w:t>
      </w:r>
      <w:r w:rsidR="00586164" w:rsidRPr="00586164">
        <w:rPr>
          <w:spacing w:val="1"/>
        </w:rPr>
        <w:t>ti</w:t>
      </w:r>
      <w:r w:rsidR="00586164" w:rsidRPr="00586164">
        <w:t xml:space="preserve">ng </w:t>
      </w:r>
      <w:r w:rsidR="00586164" w:rsidRPr="00586164">
        <w:rPr>
          <w:spacing w:val="1"/>
        </w:rPr>
        <w:t>c</w:t>
      </w:r>
      <w:r w:rsidR="00586164" w:rsidRPr="00586164">
        <w:t>ou</w:t>
      </w:r>
      <w:r w:rsidR="00586164" w:rsidRPr="00586164">
        <w:rPr>
          <w:spacing w:val="1"/>
        </w:rPr>
        <w:t>rs</w:t>
      </w:r>
      <w:r w:rsidR="00586164" w:rsidRPr="00586164">
        <w:t>e</w:t>
      </w:r>
      <w:r w:rsidR="00586164" w:rsidRPr="00586164">
        <w:rPr>
          <w:spacing w:val="1"/>
        </w:rPr>
        <w:t>s</w:t>
      </w:r>
      <w:r w:rsidR="00586164" w:rsidRPr="00586164">
        <w:rPr>
          <w:spacing w:val="35"/>
        </w:rPr>
        <w:t xml:space="preserve"> </w:t>
      </w:r>
      <w:r w:rsidR="00586164" w:rsidRPr="00586164">
        <w:rPr>
          <w:spacing w:val="1"/>
        </w:rPr>
        <w:t>(</w:t>
      </w:r>
      <w:r w:rsidR="00586164" w:rsidRPr="00586164">
        <w:t>o</w:t>
      </w:r>
      <w:r w:rsidR="00586164" w:rsidRPr="00586164">
        <w:rPr>
          <w:spacing w:val="1"/>
        </w:rPr>
        <w:t>r</w:t>
      </w:r>
      <w:r w:rsidR="00586164" w:rsidRPr="00586164">
        <w:rPr>
          <w:spacing w:val="24"/>
        </w:rPr>
        <w:t xml:space="preserve"> </w:t>
      </w:r>
      <w:r w:rsidR="00586164" w:rsidRPr="00586164">
        <w:rPr>
          <w:spacing w:val="1"/>
        </w:rPr>
        <w:t>st</w:t>
      </w:r>
      <w:r w:rsidR="00586164" w:rsidRPr="00586164">
        <w:t>udy</w:t>
      </w:r>
      <w:r w:rsidR="00586164" w:rsidRPr="00586164">
        <w:rPr>
          <w:spacing w:val="30"/>
        </w:rPr>
        <w:t xml:space="preserve"> </w:t>
      </w:r>
      <w:r w:rsidR="00586164" w:rsidRPr="00586164">
        <w:rPr>
          <w:spacing w:val="1"/>
        </w:rPr>
        <w:t>a</w:t>
      </w:r>
      <w:r w:rsidR="00586164" w:rsidRPr="00586164">
        <w:t>b</w:t>
      </w:r>
      <w:r w:rsidR="00586164" w:rsidRPr="00586164">
        <w:rPr>
          <w:spacing w:val="1"/>
        </w:rPr>
        <w:t>r</w:t>
      </w:r>
      <w:r w:rsidR="00586164" w:rsidRPr="00586164">
        <w:t>o</w:t>
      </w:r>
      <w:r w:rsidR="00586164" w:rsidRPr="00586164">
        <w:rPr>
          <w:spacing w:val="1"/>
        </w:rPr>
        <w:t>a</w:t>
      </w:r>
      <w:r w:rsidR="00586164" w:rsidRPr="00586164">
        <w:t>d</w:t>
      </w:r>
      <w:r w:rsidR="00586164" w:rsidRPr="00586164">
        <w:rPr>
          <w:spacing w:val="33"/>
        </w:rPr>
        <w:t xml:space="preserve"> </w:t>
      </w:r>
      <w:r w:rsidR="00586164" w:rsidRPr="00586164">
        <w:t>e</w:t>
      </w:r>
      <w:r w:rsidR="00586164" w:rsidRPr="00586164">
        <w:rPr>
          <w:spacing w:val="1"/>
        </w:rPr>
        <w:t>x</w:t>
      </w:r>
      <w:r w:rsidR="00586164" w:rsidRPr="00586164">
        <w:t>pe</w:t>
      </w:r>
      <w:r w:rsidR="00586164" w:rsidRPr="00586164">
        <w:rPr>
          <w:spacing w:val="1"/>
        </w:rPr>
        <w:t>ri</w:t>
      </w:r>
      <w:r w:rsidR="00586164" w:rsidRPr="00586164">
        <w:t>en</w:t>
      </w:r>
      <w:r w:rsidR="00586164" w:rsidRPr="00586164">
        <w:rPr>
          <w:spacing w:val="1"/>
        </w:rPr>
        <w:t>c</w:t>
      </w:r>
      <w:r w:rsidR="00586164" w:rsidRPr="00586164">
        <w:t>e</w:t>
      </w:r>
      <w:r w:rsidR="00586164" w:rsidRPr="00586164">
        <w:rPr>
          <w:spacing w:val="1"/>
        </w:rPr>
        <w:t>s)</w:t>
      </w:r>
      <w:r w:rsidR="00586164" w:rsidRPr="00586164">
        <w:t xml:space="preserve"> </w:t>
      </w:r>
      <w:r w:rsidR="00586164" w:rsidRPr="00586164">
        <w:rPr>
          <w:spacing w:val="1"/>
        </w:rPr>
        <w:t>t</w:t>
      </w:r>
      <w:r w:rsidR="00586164" w:rsidRPr="00586164">
        <w:t>h</w:t>
      </w:r>
      <w:r w:rsidR="00586164" w:rsidRPr="00586164">
        <w:rPr>
          <w:spacing w:val="1"/>
        </w:rPr>
        <w:t>at</w:t>
      </w:r>
      <w:r w:rsidR="00586164" w:rsidRPr="00586164">
        <w:rPr>
          <w:spacing w:val="26"/>
        </w:rPr>
        <w:t xml:space="preserve"> </w:t>
      </w:r>
      <w:r w:rsidR="00586164" w:rsidRPr="00586164">
        <w:rPr>
          <w:spacing w:val="1"/>
        </w:rPr>
        <w:t>carr</w:t>
      </w:r>
      <w:r w:rsidR="00586164" w:rsidRPr="00586164">
        <w:t>y</w:t>
      </w:r>
      <w:r w:rsidR="00586164" w:rsidRPr="00586164">
        <w:rPr>
          <w:spacing w:val="29"/>
        </w:rPr>
        <w:t xml:space="preserve"> </w:t>
      </w:r>
      <w:r w:rsidR="00586164" w:rsidRPr="00586164">
        <w:rPr>
          <w:spacing w:val="1"/>
        </w:rPr>
        <w:t>t</w:t>
      </w:r>
      <w:r w:rsidR="00586164" w:rsidRPr="00586164">
        <w:t>he</w:t>
      </w:r>
      <w:r w:rsidR="00586164" w:rsidRPr="00586164">
        <w:rPr>
          <w:spacing w:val="24"/>
        </w:rPr>
        <w:t xml:space="preserve"> </w:t>
      </w:r>
      <w:r w:rsidR="00586164" w:rsidRPr="00586164">
        <w:t>ove</w:t>
      </w:r>
      <w:r w:rsidR="00586164" w:rsidRPr="00586164">
        <w:rPr>
          <w:spacing w:val="1"/>
        </w:rPr>
        <w:t>rla</w:t>
      </w:r>
      <w:r w:rsidR="00586164" w:rsidRPr="00586164">
        <w:t>y</w:t>
      </w:r>
      <w:r w:rsidR="00586164" w:rsidRPr="00586164">
        <w:rPr>
          <w:spacing w:val="1"/>
        </w:rPr>
        <w:t>.</w:t>
      </w:r>
      <w:r w:rsidR="00586164" w:rsidRPr="00586164">
        <w:t xml:space="preserve">  Th</w:t>
      </w:r>
      <w:r w:rsidR="00586164" w:rsidRPr="00586164">
        <w:rPr>
          <w:spacing w:val="1"/>
        </w:rPr>
        <w:t>r</w:t>
      </w:r>
      <w:r w:rsidR="00586164" w:rsidRPr="00586164">
        <w:t>ough</w:t>
      </w:r>
      <w:r w:rsidR="00586164" w:rsidRPr="00586164">
        <w:rPr>
          <w:spacing w:val="37"/>
        </w:rPr>
        <w:t xml:space="preserve"> </w:t>
      </w:r>
      <w:r w:rsidR="00586164" w:rsidRPr="00586164">
        <w:rPr>
          <w:w w:val="103"/>
        </w:rPr>
        <w:t xml:space="preserve">a </w:t>
      </w:r>
      <w:r w:rsidR="00586164" w:rsidRPr="00586164">
        <w:rPr>
          <w:spacing w:val="1"/>
        </w:rPr>
        <w:t>st</w:t>
      </w:r>
      <w:r w:rsidR="00586164" w:rsidRPr="00586164">
        <w:t>and</w:t>
      </w:r>
      <w:r w:rsidR="00586164" w:rsidRPr="00586164">
        <w:rPr>
          <w:spacing w:val="1"/>
        </w:rPr>
        <w:t>i</w:t>
      </w:r>
      <w:r w:rsidR="00586164" w:rsidRPr="00586164">
        <w:t>ng</w:t>
      </w:r>
      <w:r w:rsidR="00586164" w:rsidRPr="00586164">
        <w:rPr>
          <w:spacing w:val="34"/>
        </w:rPr>
        <w:t xml:space="preserve"> </w:t>
      </w:r>
      <w:r w:rsidR="00586164" w:rsidRPr="00586164">
        <w:t>wa</w:t>
      </w:r>
      <w:r w:rsidR="00586164" w:rsidRPr="00586164">
        <w:rPr>
          <w:spacing w:val="1"/>
        </w:rPr>
        <w:t>i</w:t>
      </w:r>
      <w:r w:rsidR="00586164" w:rsidRPr="00586164">
        <w:t>ve</w:t>
      </w:r>
      <w:r w:rsidR="00586164" w:rsidRPr="00586164">
        <w:rPr>
          <w:spacing w:val="1"/>
        </w:rPr>
        <w:t>r,</w:t>
      </w:r>
      <w:r w:rsidR="00586164" w:rsidRPr="00586164">
        <w:rPr>
          <w:spacing w:val="31"/>
        </w:rPr>
        <w:t xml:space="preserve"> </w:t>
      </w:r>
      <w:r w:rsidR="00586164" w:rsidRPr="00586164">
        <w:rPr>
          <w:spacing w:val="1"/>
        </w:rPr>
        <w:t>tr</w:t>
      </w:r>
      <w:r w:rsidR="00586164" w:rsidRPr="00586164">
        <w:t>an</w:t>
      </w:r>
      <w:r w:rsidR="00586164" w:rsidRPr="00586164">
        <w:rPr>
          <w:spacing w:val="1"/>
        </w:rPr>
        <w:t>sf</w:t>
      </w:r>
      <w:r w:rsidR="00586164" w:rsidRPr="00586164">
        <w:t>e</w:t>
      </w:r>
      <w:r w:rsidR="00586164" w:rsidRPr="00586164">
        <w:rPr>
          <w:spacing w:val="1"/>
        </w:rPr>
        <w:t>r</w:t>
      </w:r>
      <w:r w:rsidR="00586164" w:rsidRPr="00586164">
        <w:rPr>
          <w:spacing w:val="33"/>
        </w:rPr>
        <w:t xml:space="preserve"> </w:t>
      </w:r>
      <w:r w:rsidR="00586164" w:rsidRPr="00586164">
        <w:rPr>
          <w:spacing w:val="1"/>
        </w:rPr>
        <w:t>st</w:t>
      </w:r>
      <w:r w:rsidR="00586164" w:rsidRPr="00586164">
        <w:t>uden</w:t>
      </w:r>
      <w:r w:rsidR="00586164" w:rsidRPr="00586164">
        <w:rPr>
          <w:spacing w:val="1"/>
        </w:rPr>
        <w:t>ts</w:t>
      </w:r>
      <w:r w:rsidR="00586164" w:rsidRPr="00586164">
        <w:rPr>
          <w:spacing w:val="34"/>
        </w:rPr>
        <w:t xml:space="preserve"> </w:t>
      </w:r>
      <w:r w:rsidR="00586164" w:rsidRPr="00586164">
        <w:t>a</w:t>
      </w:r>
      <w:r w:rsidR="00586164" w:rsidRPr="00586164">
        <w:rPr>
          <w:spacing w:val="1"/>
        </w:rPr>
        <w:t>r</w:t>
      </w:r>
      <w:r w:rsidR="00586164" w:rsidRPr="00586164">
        <w:t>e</w:t>
      </w:r>
      <w:r w:rsidR="00586164" w:rsidRPr="00586164">
        <w:rPr>
          <w:spacing w:val="21"/>
        </w:rPr>
        <w:t xml:space="preserve"> </w:t>
      </w:r>
      <w:r w:rsidR="00586164" w:rsidRPr="00586164">
        <w:t>on</w:t>
      </w:r>
      <w:r w:rsidR="00586164" w:rsidRPr="00586164">
        <w:rPr>
          <w:spacing w:val="1"/>
        </w:rPr>
        <w:t>l</w:t>
      </w:r>
      <w:r w:rsidR="00586164" w:rsidRPr="00586164">
        <w:t>y</w:t>
      </w:r>
      <w:r w:rsidR="00586164" w:rsidRPr="00586164">
        <w:rPr>
          <w:spacing w:val="24"/>
        </w:rPr>
        <w:t xml:space="preserve"> </w:t>
      </w:r>
      <w:r w:rsidR="00586164" w:rsidRPr="00586164">
        <w:rPr>
          <w:spacing w:val="1"/>
        </w:rPr>
        <w:t>r</w:t>
      </w:r>
      <w:r w:rsidR="00586164" w:rsidRPr="00586164">
        <w:t>equ</w:t>
      </w:r>
      <w:r w:rsidR="00586164" w:rsidRPr="00586164">
        <w:rPr>
          <w:spacing w:val="1"/>
        </w:rPr>
        <w:t>ir</w:t>
      </w:r>
      <w:r w:rsidR="00586164" w:rsidRPr="00586164">
        <w:t>ed</w:t>
      </w:r>
      <w:r w:rsidR="00586164" w:rsidRPr="00586164">
        <w:rPr>
          <w:spacing w:val="34"/>
        </w:rPr>
        <w:t xml:space="preserve"> </w:t>
      </w:r>
      <w:r w:rsidR="00586164" w:rsidRPr="00586164">
        <w:rPr>
          <w:spacing w:val="1"/>
        </w:rPr>
        <w:t>t</w:t>
      </w:r>
      <w:r w:rsidR="00586164" w:rsidRPr="00586164">
        <w:t>o</w:t>
      </w:r>
      <w:r w:rsidR="00586164" w:rsidRPr="00586164">
        <w:rPr>
          <w:spacing w:val="17"/>
        </w:rPr>
        <w:t xml:space="preserve"> </w:t>
      </w:r>
      <w:r w:rsidR="00586164" w:rsidRPr="00586164">
        <w:rPr>
          <w:spacing w:val="1"/>
        </w:rPr>
        <w:t>c</w:t>
      </w:r>
      <w:r w:rsidR="00586164" w:rsidRPr="00586164">
        <w:t>o</w:t>
      </w:r>
      <w:r w:rsidR="00586164" w:rsidRPr="00586164">
        <w:rPr>
          <w:spacing w:val="3"/>
        </w:rPr>
        <w:t>m</w:t>
      </w:r>
      <w:r w:rsidR="00586164" w:rsidRPr="00586164">
        <w:t>p</w:t>
      </w:r>
      <w:r w:rsidR="00586164" w:rsidRPr="00586164">
        <w:rPr>
          <w:spacing w:val="1"/>
        </w:rPr>
        <w:t>l</w:t>
      </w:r>
      <w:r w:rsidR="00586164" w:rsidRPr="00586164">
        <w:t>e</w:t>
      </w:r>
      <w:r w:rsidR="00586164" w:rsidRPr="00586164">
        <w:rPr>
          <w:spacing w:val="1"/>
        </w:rPr>
        <w:t>t</w:t>
      </w:r>
      <w:r w:rsidR="00586164" w:rsidRPr="00586164">
        <w:t>e</w:t>
      </w:r>
      <w:r w:rsidR="00586164" w:rsidRPr="00586164">
        <w:rPr>
          <w:spacing w:val="36"/>
        </w:rPr>
        <w:t xml:space="preserve"> </w:t>
      </w:r>
      <w:r w:rsidR="00586164" w:rsidRPr="00586164">
        <w:t>one</w:t>
      </w:r>
      <w:r w:rsidR="00586164" w:rsidRPr="00586164">
        <w:rPr>
          <w:spacing w:val="22"/>
        </w:rPr>
        <w:t xml:space="preserve"> </w:t>
      </w:r>
      <w:r w:rsidR="00586164" w:rsidRPr="00586164">
        <w:t>g</w:t>
      </w:r>
      <w:r w:rsidR="00586164" w:rsidRPr="00586164">
        <w:rPr>
          <w:spacing w:val="1"/>
        </w:rPr>
        <w:t>l</w:t>
      </w:r>
      <w:r w:rsidR="00586164" w:rsidRPr="00586164">
        <w:t>oba</w:t>
      </w:r>
      <w:r w:rsidR="00586164" w:rsidRPr="00586164">
        <w:rPr>
          <w:spacing w:val="1"/>
        </w:rPr>
        <w:t>l</w:t>
      </w:r>
      <w:r w:rsidR="00586164" w:rsidRPr="00586164">
        <w:rPr>
          <w:spacing w:val="28"/>
        </w:rPr>
        <w:t xml:space="preserve"> </w:t>
      </w:r>
      <w:r w:rsidR="00586164" w:rsidRPr="00586164">
        <w:t>ove</w:t>
      </w:r>
      <w:r w:rsidR="00586164" w:rsidRPr="00586164">
        <w:rPr>
          <w:spacing w:val="1"/>
        </w:rPr>
        <w:t>rl</w:t>
      </w:r>
      <w:r w:rsidR="00586164" w:rsidRPr="00586164">
        <w:t>ay</w:t>
      </w:r>
      <w:r w:rsidR="00586164" w:rsidRPr="00586164">
        <w:rPr>
          <w:spacing w:val="1"/>
        </w:rPr>
        <w:t>.</w:t>
      </w:r>
      <w:r w:rsidR="00586164" w:rsidRPr="00586164">
        <w:t xml:space="preserve"> </w:t>
      </w:r>
    </w:p>
    <w:p w14:paraId="2F922476" w14:textId="77777777" w:rsidR="00A82D39" w:rsidRPr="00A82D39" w:rsidRDefault="00A82D39" w:rsidP="00A82D39">
      <w:pPr>
        <w:spacing w:after="120"/>
        <w:rPr>
          <w:w w:val="103"/>
        </w:rPr>
      </w:pPr>
    </w:p>
    <w:p w14:paraId="1218CECD" w14:textId="77777777" w:rsidR="00586164" w:rsidRPr="00586164" w:rsidRDefault="00586164" w:rsidP="00A82D39">
      <w:pPr>
        <w:spacing w:after="120"/>
      </w:pPr>
      <w:r w:rsidRPr="00586164">
        <w:t>While th</w:t>
      </w:r>
      <w:r w:rsidRPr="00586164">
        <w:rPr>
          <w:spacing w:val="1"/>
        </w:rPr>
        <w:t>e</w:t>
      </w:r>
      <w:r w:rsidRPr="00586164">
        <w:rPr>
          <w:spacing w:val="34"/>
        </w:rPr>
        <w:t xml:space="preserve"> </w:t>
      </w:r>
      <w:r w:rsidRPr="00586164">
        <w:rPr>
          <w:spacing w:val="3"/>
        </w:rPr>
        <w:t>m</w:t>
      </w:r>
      <w:r w:rsidRPr="00586164">
        <w:t>a</w:t>
      </w:r>
      <w:r w:rsidRPr="00586164">
        <w:rPr>
          <w:spacing w:val="1"/>
        </w:rPr>
        <w:t>j</w:t>
      </w:r>
      <w:r w:rsidRPr="00586164">
        <w:t>o</w:t>
      </w:r>
      <w:r w:rsidRPr="00586164">
        <w:rPr>
          <w:spacing w:val="1"/>
        </w:rPr>
        <w:t>rit</w:t>
      </w:r>
      <w:r w:rsidRPr="00586164">
        <w:t>y o</w:t>
      </w:r>
      <w:r w:rsidRPr="00586164">
        <w:rPr>
          <w:spacing w:val="1"/>
        </w:rPr>
        <w:t>f</w:t>
      </w:r>
      <w:r w:rsidRPr="00586164">
        <w:rPr>
          <w:spacing w:val="30"/>
        </w:rPr>
        <w:t xml:space="preserve"> </w:t>
      </w:r>
      <w:r w:rsidRPr="00586164">
        <w:rPr>
          <w:spacing w:val="1"/>
        </w:rPr>
        <w:t>st</w:t>
      </w:r>
      <w:r w:rsidRPr="00586164">
        <w:t>ud</w:t>
      </w:r>
      <w:r w:rsidRPr="00586164">
        <w:rPr>
          <w:spacing w:val="1"/>
        </w:rPr>
        <w:t>e</w:t>
      </w:r>
      <w:r w:rsidRPr="00586164">
        <w:t>n</w:t>
      </w:r>
      <w:r w:rsidRPr="00586164">
        <w:rPr>
          <w:spacing w:val="1"/>
        </w:rPr>
        <w:t>ts</w:t>
      </w:r>
      <w:r w:rsidRPr="00586164">
        <w:rPr>
          <w:spacing w:val="4"/>
        </w:rPr>
        <w:t xml:space="preserve"> </w:t>
      </w:r>
      <w:r w:rsidRPr="00586164">
        <w:t>a</w:t>
      </w:r>
      <w:r w:rsidRPr="00586164">
        <w:rPr>
          <w:spacing w:val="1"/>
        </w:rPr>
        <w:t>re</w:t>
      </w:r>
      <w:r w:rsidRPr="00586164">
        <w:rPr>
          <w:spacing w:val="33"/>
        </w:rPr>
        <w:t xml:space="preserve"> </w:t>
      </w:r>
      <w:r w:rsidRPr="00586164">
        <w:t>ab</w:t>
      </w:r>
      <w:r w:rsidRPr="00586164">
        <w:rPr>
          <w:spacing w:val="1"/>
        </w:rPr>
        <w:t>le</w:t>
      </w:r>
      <w:r w:rsidRPr="00586164">
        <w:rPr>
          <w:spacing w:val="35"/>
        </w:rPr>
        <w:t xml:space="preserve"> </w:t>
      </w:r>
      <w:r w:rsidRPr="00586164">
        <w:rPr>
          <w:spacing w:val="1"/>
        </w:rPr>
        <w:t>t</w:t>
      </w:r>
      <w:r w:rsidRPr="00586164">
        <w:t>o</w:t>
      </w:r>
      <w:r w:rsidRPr="00586164">
        <w:rPr>
          <w:spacing w:val="30"/>
        </w:rPr>
        <w:t xml:space="preserve"> </w:t>
      </w:r>
      <w:r w:rsidRPr="00586164">
        <w:t>ob</w:t>
      </w:r>
      <w:r w:rsidRPr="00586164">
        <w:rPr>
          <w:spacing w:val="1"/>
        </w:rPr>
        <w:t>t</w:t>
      </w:r>
      <w:r w:rsidRPr="00586164">
        <w:t>a</w:t>
      </w:r>
      <w:r w:rsidRPr="00586164">
        <w:rPr>
          <w:spacing w:val="1"/>
        </w:rPr>
        <w:t>i</w:t>
      </w:r>
      <w:r w:rsidRPr="00586164">
        <w:t>n</w:t>
      </w:r>
      <w:r w:rsidRPr="00586164">
        <w:rPr>
          <w:spacing w:val="41"/>
        </w:rPr>
        <w:t xml:space="preserve"> </w:t>
      </w:r>
      <w:r w:rsidRPr="00586164">
        <w:rPr>
          <w:spacing w:val="1"/>
        </w:rPr>
        <w:t>t</w:t>
      </w:r>
      <w:r w:rsidRPr="00586164">
        <w:t>h</w:t>
      </w:r>
      <w:r w:rsidRPr="00586164">
        <w:rPr>
          <w:spacing w:val="1"/>
        </w:rPr>
        <w:t>ree</w:t>
      </w:r>
      <w:r w:rsidRPr="00586164">
        <w:rPr>
          <w:spacing w:val="38"/>
        </w:rPr>
        <w:t xml:space="preserve"> </w:t>
      </w:r>
      <w:r w:rsidRPr="00586164">
        <w:rPr>
          <w:spacing w:val="1"/>
        </w:rPr>
        <w:t>e</w:t>
      </w:r>
      <w:r w:rsidRPr="00586164">
        <w:t>xpo</w:t>
      </w:r>
      <w:r w:rsidRPr="00586164">
        <w:rPr>
          <w:spacing w:val="1"/>
        </w:rPr>
        <w:t>s</w:t>
      </w:r>
      <w:r w:rsidRPr="00586164">
        <w:t>u</w:t>
      </w:r>
      <w:r w:rsidRPr="00586164">
        <w:rPr>
          <w:spacing w:val="1"/>
        </w:rPr>
        <w:t>res</w:t>
      </w:r>
      <w:r w:rsidRPr="00586164">
        <w:rPr>
          <w:spacing w:val="8"/>
        </w:rPr>
        <w:t xml:space="preserve"> </w:t>
      </w:r>
      <w:r w:rsidRPr="00586164">
        <w:t>to</w:t>
      </w:r>
      <w:r w:rsidRPr="00586164">
        <w:rPr>
          <w:spacing w:val="30"/>
        </w:rPr>
        <w:t xml:space="preserve"> </w:t>
      </w:r>
      <w:r w:rsidRPr="00586164">
        <w:rPr>
          <w:spacing w:val="1"/>
        </w:rPr>
        <w:t>t</w:t>
      </w:r>
      <w:r w:rsidRPr="00586164">
        <w:t>he</w:t>
      </w:r>
      <w:r w:rsidRPr="00586164">
        <w:rPr>
          <w:spacing w:val="33"/>
        </w:rPr>
        <w:t xml:space="preserve"> </w:t>
      </w:r>
      <w:r w:rsidRPr="00586164">
        <w:t>ove</w:t>
      </w:r>
      <w:r w:rsidRPr="00586164">
        <w:rPr>
          <w:spacing w:val="1"/>
        </w:rPr>
        <w:t>rl</w:t>
      </w:r>
      <w:r w:rsidRPr="00586164">
        <w:t>ay</w:t>
      </w:r>
      <w:r w:rsidRPr="00586164">
        <w:rPr>
          <w:spacing w:val="1"/>
        </w:rPr>
        <w:t>,</w:t>
      </w:r>
      <w:r w:rsidRPr="00586164">
        <w:rPr>
          <w:spacing w:val="32"/>
        </w:rPr>
        <w:t xml:space="preserve"> </w:t>
      </w:r>
      <w:r w:rsidRPr="00586164">
        <w:t>a</w:t>
      </w:r>
      <w:r w:rsidRPr="00586164">
        <w:rPr>
          <w:spacing w:val="11"/>
        </w:rPr>
        <w:t xml:space="preserve"> </w:t>
      </w:r>
      <w:r w:rsidRPr="00586164">
        <w:rPr>
          <w:spacing w:val="1"/>
        </w:rPr>
        <w:t>si</w:t>
      </w:r>
      <w:r w:rsidRPr="00586164">
        <w:t>gn</w:t>
      </w:r>
      <w:r w:rsidRPr="00586164">
        <w:rPr>
          <w:spacing w:val="1"/>
        </w:rPr>
        <w:t>ific</w:t>
      </w:r>
      <w:r w:rsidRPr="00586164">
        <w:t>an</w:t>
      </w:r>
      <w:r w:rsidRPr="00586164">
        <w:rPr>
          <w:spacing w:val="1"/>
        </w:rPr>
        <w:t>t</w:t>
      </w:r>
      <w:r w:rsidRPr="00586164">
        <w:rPr>
          <w:spacing w:val="34"/>
        </w:rPr>
        <w:t xml:space="preserve"> </w:t>
      </w:r>
      <w:r w:rsidRPr="00586164">
        <w:rPr>
          <w:spacing w:val="3"/>
        </w:rPr>
        <w:t>m</w:t>
      </w:r>
      <w:r w:rsidRPr="00586164">
        <w:rPr>
          <w:spacing w:val="1"/>
        </w:rPr>
        <w:t>i</w:t>
      </w:r>
      <w:r w:rsidRPr="00586164">
        <w:t>no</w:t>
      </w:r>
      <w:r w:rsidRPr="00586164">
        <w:rPr>
          <w:spacing w:val="1"/>
        </w:rPr>
        <w:t>rit</w:t>
      </w:r>
      <w:r w:rsidRPr="00586164">
        <w:t>y</w:t>
      </w:r>
      <w:r w:rsidRPr="00586164">
        <w:rPr>
          <w:spacing w:val="29"/>
        </w:rPr>
        <w:t xml:space="preserve"> </w:t>
      </w:r>
      <w:r w:rsidRPr="00586164">
        <w:t>o</w:t>
      </w:r>
      <w:r w:rsidRPr="00586164">
        <w:rPr>
          <w:spacing w:val="1"/>
        </w:rPr>
        <w:t>f</w:t>
      </w:r>
      <w:r w:rsidRPr="00586164">
        <w:rPr>
          <w:spacing w:val="13"/>
        </w:rPr>
        <w:t xml:space="preserve"> </w:t>
      </w:r>
      <w:r w:rsidRPr="00586164">
        <w:rPr>
          <w:spacing w:val="1"/>
        </w:rPr>
        <w:t>st</w:t>
      </w:r>
      <w:r w:rsidRPr="00586164">
        <w:t>ud</w:t>
      </w:r>
      <w:r w:rsidRPr="00586164">
        <w:rPr>
          <w:spacing w:val="1"/>
        </w:rPr>
        <w:t>e</w:t>
      </w:r>
      <w:r w:rsidRPr="00586164">
        <w:t>n</w:t>
      </w:r>
      <w:r w:rsidRPr="00586164">
        <w:rPr>
          <w:spacing w:val="1"/>
        </w:rPr>
        <w:t>ts</w:t>
      </w:r>
      <w:r w:rsidRPr="00586164">
        <w:rPr>
          <w:spacing w:val="29"/>
        </w:rPr>
        <w:t xml:space="preserve"> </w:t>
      </w:r>
      <w:r w:rsidRPr="00586164">
        <w:rPr>
          <w:spacing w:val="1"/>
        </w:rPr>
        <w:t>sl</w:t>
      </w:r>
      <w:r w:rsidRPr="00586164">
        <w:t>a</w:t>
      </w:r>
      <w:r w:rsidRPr="00586164">
        <w:rPr>
          <w:spacing w:val="1"/>
        </w:rPr>
        <w:t>te</w:t>
      </w:r>
      <w:r w:rsidRPr="00586164">
        <w:t>d</w:t>
      </w:r>
      <w:r w:rsidRPr="00586164">
        <w:rPr>
          <w:spacing w:val="23"/>
        </w:rPr>
        <w:t xml:space="preserve"> </w:t>
      </w:r>
      <w:r w:rsidRPr="00586164">
        <w:rPr>
          <w:spacing w:val="1"/>
        </w:rPr>
        <w:t>t</w:t>
      </w:r>
      <w:r w:rsidRPr="00586164">
        <w:t>o</w:t>
      </w:r>
      <w:r w:rsidRPr="00586164">
        <w:rPr>
          <w:spacing w:val="13"/>
        </w:rPr>
        <w:t xml:space="preserve"> </w:t>
      </w:r>
      <w:r w:rsidRPr="00586164">
        <w:t>g</w:t>
      </w:r>
      <w:r w:rsidRPr="00586164">
        <w:rPr>
          <w:spacing w:val="1"/>
        </w:rPr>
        <w:t>r</w:t>
      </w:r>
      <w:r w:rsidRPr="00586164">
        <w:t>adua</w:t>
      </w:r>
      <w:r w:rsidRPr="00586164">
        <w:rPr>
          <w:spacing w:val="1"/>
        </w:rPr>
        <w:t>te</w:t>
      </w:r>
      <w:r w:rsidRPr="00586164">
        <w:rPr>
          <w:spacing w:val="30"/>
        </w:rPr>
        <w:t xml:space="preserve"> </w:t>
      </w:r>
      <w:r w:rsidRPr="00586164">
        <w:rPr>
          <w:spacing w:val="1"/>
        </w:rPr>
        <w:t>i</w:t>
      </w:r>
      <w:r w:rsidRPr="00586164">
        <w:t>n</w:t>
      </w:r>
      <w:r w:rsidRPr="00586164">
        <w:rPr>
          <w:spacing w:val="13"/>
        </w:rPr>
        <w:t xml:space="preserve"> </w:t>
      </w:r>
      <w:r w:rsidRPr="00586164">
        <w:t>Sp</w:t>
      </w:r>
      <w:r w:rsidRPr="00586164">
        <w:rPr>
          <w:spacing w:val="1"/>
        </w:rPr>
        <w:t>ri</w:t>
      </w:r>
      <w:r w:rsidRPr="00586164">
        <w:t>ng</w:t>
      </w:r>
      <w:r w:rsidRPr="00586164">
        <w:rPr>
          <w:spacing w:val="24"/>
        </w:rPr>
        <w:t xml:space="preserve"> </w:t>
      </w:r>
      <w:r w:rsidRPr="00586164">
        <w:t>2015</w:t>
      </w:r>
      <w:r w:rsidRPr="00586164">
        <w:rPr>
          <w:spacing w:val="21"/>
        </w:rPr>
        <w:t xml:space="preserve"> </w:t>
      </w:r>
      <w:r w:rsidRPr="00586164">
        <w:t>a</w:t>
      </w:r>
      <w:r w:rsidRPr="00586164">
        <w:rPr>
          <w:spacing w:val="1"/>
        </w:rPr>
        <w:t>re</w:t>
      </w:r>
      <w:r w:rsidRPr="00586164">
        <w:rPr>
          <w:spacing w:val="16"/>
        </w:rPr>
        <w:t xml:space="preserve"> </w:t>
      </w:r>
      <w:r w:rsidRPr="00586164">
        <w:t>p</w:t>
      </w:r>
      <w:r w:rsidRPr="00586164">
        <w:rPr>
          <w:spacing w:val="1"/>
        </w:rPr>
        <w:t>r</w:t>
      </w:r>
      <w:r w:rsidRPr="00586164">
        <w:t>o</w:t>
      </w:r>
      <w:r w:rsidRPr="00586164">
        <w:rPr>
          <w:spacing w:val="1"/>
        </w:rPr>
        <w:t>jecte</w:t>
      </w:r>
      <w:r w:rsidRPr="00586164">
        <w:t>d</w:t>
      </w:r>
      <w:r w:rsidRPr="00586164">
        <w:rPr>
          <w:spacing w:val="31"/>
        </w:rPr>
        <w:t xml:space="preserve"> </w:t>
      </w:r>
      <w:r w:rsidRPr="00586164">
        <w:rPr>
          <w:spacing w:val="1"/>
        </w:rPr>
        <w:t>t</w:t>
      </w:r>
      <w:r w:rsidRPr="00586164">
        <w:t>o</w:t>
      </w:r>
      <w:r w:rsidRPr="00586164">
        <w:rPr>
          <w:spacing w:val="13"/>
        </w:rPr>
        <w:t xml:space="preserve"> </w:t>
      </w:r>
      <w:r w:rsidRPr="00586164">
        <w:t>no</w:t>
      </w:r>
      <w:r w:rsidRPr="00586164">
        <w:rPr>
          <w:spacing w:val="1"/>
        </w:rPr>
        <w:t>t</w:t>
      </w:r>
      <w:r w:rsidRPr="00586164">
        <w:t xml:space="preserve"> have</w:t>
      </w:r>
      <w:r w:rsidRPr="00586164">
        <w:rPr>
          <w:spacing w:val="16"/>
        </w:rPr>
        <w:t xml:space="preserve"> </w:t>
      </w:r>
      <w:r w:rsidRPr="00586164">
        <w:rPr>
          <w:spacing w:val="1"/>
        </w:rPr>
        <w:t>c</w:t>
      </w:r>
      <w:r w:rsidRPr="00586164">
        <w:t>o</w:t>
      </w:r>
      <w:r w:rsidRPr="00586164">
        <w:rPr>
          <w:spacing w:val="3"/>
        </w:rPr>
        <w:t>m</w:t>
      </w:r>
      <w:r w:rsidRPr="00586164">
        <w:t>p</w:t>
      </w:r>
      <w:r w:rsidRPr="00586164">
        <w:rPr>
          <w:spacing w:val="1"/>
        </w:rPr>
        <w:t>l</w:t>
      </w:r>
      <w:r w:rsidRPr="00586164">
        <w:t>e</w:t>
      </w:r>
      <w:r w:rsidRPr="00586164">
        <w:rPr>
          <w:spacing w:val="1"/>
        </w:rPr>
        <w:t>t</w:t>
      </w:r>
      <w:r w:rsidRPr="00586164">
        <w:t>ed</w:t>
      </w:r>
      <w:r w:rsidRPr="00586164">
        <w:rPr>
          <w:spacing w:val="30"/>
        </w:rPr>
        <w:t xml:space="preserve"> </w:t>
      </w:r>
      <w:r w:rsidRPr="00586164">
        <w:t>a</w:t>
      </w:r>
      <w:r w:rsidRPr="00586164">
        <w:rPr>
          <w:spacing w:val="1"/>
        </w:rPr>
        <w:t>t</w:t>
      </w:r>
      <w:r w:rsidRPr="00586164">
        <w:rPr>
          <w:spacing w:val="9"/>
        </w:rPr>
        <w:t xml:space="preserve"> </w:t>
      </w:r>
      <w:r w:rsidRPr="00586164">
        <w:rPr>
          <w:spacing w:val="1"/>
        </w:rPr>
        <w:t>le</w:t>
      </w:r>
      <w:r w:rsidRPr="00586164">
        <w:t>a</w:t>
      </w:r>
      <w:r w:rsidRPr="00586164">
        <w:rPr>
          <w:spacing w:val="1"/>
        </w:rPr>
        <w:t>st</w:t>
      </w:r>
      <w:r w:rsidRPr="00586164">
        <w:rPr>
          <w:spacing w:val="16"/>
        </w:rPr>
        <w:t xml:space="preserve"> </w:t>
      </w:r>
      <w:r w:rsidRPr="00586164">
        <w:t>on</w:t>
      </w:r>
      <w:r w:rsidRPr="00586164">
        <w:rPr>
          <w:spacing w:val="1"/>
        </w:rPr>
        <w:t>e</w:t>
      </w:r>
      <w:r w:rsidRPr="00586164">
        <w:rPr>
          <w:spacing w:val="13"/>
        </w:rPr>
        <w:t xml:space="preserve"> </w:t>
      </w:r>
      <w:r w:rsidRPr="00586164">
        <w:t>o</w:t>
      </w:r>
      <w:r w:rsidRPr="00586164">
        <w:rPr>
          <w:spacing w:val="1"/>
        </w:rPr>
        <w:t>f</w:t>
      </w:r>
      <w:r w:rsidRPr="00586164">
        <w:rPr>
          <w:spacing w:val="9"/>
        </w:rPr>
        <w:t xml:space="preserve"> </w:t>
      </w:r>
      <w:r w:rsidRPr="00586164">
        <w:rPr>
          <w:spacing w:val="1"/>
        </w:rPr>
        <w:t>t</w:t>
      </w:r>
      <w:r w:rsidRPr="00586164">
        <w:t>he</w:t>
      </w:r>
      <w:r w:rsidRPr="00586164">
        <w:rPr>
          <w:spacing w:val="12"/>
        </w:rPr>
        <w:t xml:space="preserve"> </w:t>
      </w:r>
      <w:r w:rsidRPr="00586164">
        <w:rPr>
          <w:spacing w:val="1"/>
        </w:rPr>
        <w:t>t</w:t>
      </w:r>
      <w:r w:rsidRPr="00586164">
        <w:t>h</w:t>
      </w:r>
      <w:r w:rsidRPr="00586164">
        <w:rPr>
          <w:spacing w:val="1"/>
        </w:rPr>
        <w:t>ree</w:t>
      </w:r>
      <w:r w:rsidRPr="00586164">
        <w:rPr>
          <w:spacing w:val="17"/>
        </w:rPr>
        <w:t xml:space="preserve"> </w:t>
      </w:r>
      <w:r w:rsidRPr="00586164">
        <w:rPr>
          <w:spacing w:val="1"/>
        </w:rPr>
        <w:t>re</w:t>
      </w:r>
      <w:r w:rsidRPr="00586164">
        <w:t>qu</w:t>
      </w:r>
      <w:r w:rsidRPr="00586164">
        <w:rPr>
          <w:spacing w:val="1"/>
        </w:rPr>
        <w:t>ire</w:t>
      </w:r>
      <w:r w:rsidRPr="00586164">
        <w:t>d</w:t>
      </w:r>
      <w:r w:rsidRPr="00586164">
        <w:rPr>
          <w:spacing w:val="25"/>
        </w:rPr>
        <w:t xml:space="preserve"> </w:t>
      </w:r>
      <w:r w:rsidRPr="00586164">
        <w:rPr>
          <w:spacing w:val="1"/>
        </w:rPr>
        <w:t>e</w:t>
      </w:r>
      <w:r w:rsidRPr="00586164">
        <w:t>xpo</w:t>
      </w:r>
      <w:r w:rsidRPr="00586164">
        <w:rPr>
          <w:spacing w:val="1"/>
        </w:rPr>
        <w:t>s</w:t>
      </w:r>
      <w:r w:rsidRPr="00586164">
        <w:t>u</w:t>
      </w:r>
      <w:r w:rsidRPr="00586164">
        <w:rPr>
          <w:spacing w:val="1"/>
        </w:rPr>
        <w:t>res.</w:t>
      </w:r>
      <w:r w:rsidRPr="00586164">
        <w:t xml:space="preserve"> </w:t>
      </w:r>
      <w:r w:rsidRPr="00586164">
        <w:rPr>
          <w:spacing w:val="35"/>
        </w:rPr>
        <w:t xml:space="preserve"> </w:t>
      </w:r>
      <w:r w:rsidRPr="00586164">
        <w:t>Th</w:t>
      </w:r>
      <w:r w:rsidRPr="00586164">
        <w:rPr>
          <w:spacing w:val="1"/>
        </w:rPr>
        <w:t>is</w:t>
      </w:r>
      <w:r w:rsidRPr="00586164">
        <w:rPr>
          <w:spacing w:val="15"/>
        </w:rPr>
        <w:t xml:space="preserve"> </w:t>
      </w:r>
      <w:r w:rsidRPr="00586164">
        <w:rPr>
          <w:spacing w:val="1"/>
        </w:rPr>
        <w:t>iss</w:t>
      </w:r>
      <w:r w:rsidRPr="00586164">
        <w:t>u</w:t>
      </w:r>
      <w:r w:rsidRPr="00586164">
        <w:rPr>
          <w:spacing w:val="1"/>
        </w:rPr>
        <w:t>e</w:t>
      </w:r>
      <w:r w:rsidRPr="00586164">
        <w:rPr>
          <w:spacing w:val="17"/>
        </w:rPr>
        <w:t xml:space="preserve"> </w:t>
      </w:r>
      <w:r w:rsidRPr="00586164">
        <w:rPr>
          <w:spacing w:val="1"/>
        </w:rPr>
        <w:t>is</w:t>
      </w:r>
      <w:r w:rsidRPr="00586164">
        <w:rPr>
          <w:spacing w:val="8"/>
        </w:rPr>
        <w:t xml:space="preserve"> </w:t>
      </w:r>
      <w:r w:rsidRPr="00586164">
        <w:t>pa</w:t>
      </w:r>
      <w:r w:rsidRPr="00586164">
        <w:rPr>
          <w:spacing w:val="1"/>
        </w:rPr>
        <w:t>rtic</w:t>
      </w:r>
      <w:r w:rsidRPr="00586164">
        <w:t>u</w:t>
      </w:r>
      <w:r w:rsidRPr="00586164">
        <w:rPr>
          <w:spacing w:val="1"/>
        </w:rPr>
        <w:t>l</w:t>
      </w:r>
      <w:r w:rsidRPr="00586164">
        <w:t>a</w:t>
      </w:r>
      <w:r w:rsidRPr="00586164">
        <w:rPr>
          <w:spacing w:val="1"/>
        </w:rPr>
        <w:t>rl</w:t>
      </w:r>
      <w:r w:rsidRPr="00586164">
        <w:t>y</w:t>
      </w:r>
      <w:r w:rsidRPr="00586164">
        <w:rPr>
          <w:spacing w:val="33"/>
        </w:rPr>
        <w:t xml:space="preserve"> </w:t>
      </w:r>
      <w:r w:rsidRPr="00586164">
        <w:t>g</w:t>
      </w:r>
      <w:r w:rsidRPr="00586164">
        <w:rPr>
          <w:spacing w:val="1"/>
        </w:rPr>
        <w:t>er</w:t>
      </w:r>
      <w:r w:rsidRPr="00586164">
        <w:rPr>
          <w:spacing w:val="3"/>
        </w:rPr>
        <w:t>m</w:t>
      </w:r>
      <w:r w:rsidRPr="00586164">
        <w:t>an</w:t>
      </w:r>
      <w:r w:rsidRPr="00586164">
        <w:rPr>
          <w:spacing w:val="1"/>
        </w:rPr>
        <w:t>e</w:t>
      </w:r>
      <w:r w:rsidRPr="00586164">
        <w:rPr>
          <w:spacing w:val="26"/>
        </w:rPr>
        <w:t xml:space="preserve"> </w:t>
      </w:r>
      <w:r w:rsidRPr="00586164">
        <w:rPr>
          <w:spacing w:val="1"/>
        </w:rPr>
        <w:t>t</w:t>
      </w:r>
      <w:r w:rsidRPr="00586164">
        <w:t>o</w:t>
      </w:r>
      <w:r w:rsidRPr="00586164">
        <w:rPr>
          <w:spacing w:val="9"/>
        </w:rPr>
        <w:t xml:space="preserve"> </w:t>
      </w:r>
      <w:r w:rsidRPr="00586164">
        <w:rPr>
          <w:spacing w:val="1"/>
        </w:rPr>
        <w:t>st</w:t>
      </w:r>
      <w:r w:rsidRPr="00586164">
        <w:t>uden</w:t>
      </w:r>
      <w:r w:rsidRPr="00586164">
        <w:rPr>
          <w:spacing w:val="1"/>
        </w:rPr>
        <w:t>ts</w:t>
      </w:r>
      <w:r w:rsidRPr="00586164">
        <w:rPr>
          <w:spacing w:val="25"/>
        </w:rPr>
        <w:t xml:space="preserve"> </w:t>
      </w:r>
      <w:r w:rsidRPr="00586164">
        <w:rPr>
          <w:spacing w:val="1"/>
        </w:rPr>
        <w:t>i</w:t>
      </w:r>
      <w:r w:rsidRPr="00586164">
        <w:t xml:space="preserve">n </w:t>
      </w:r>
      <w:r w:rsidRPr="00586164">
        <w:rPr>
          <w:spacing w:val="3"/>
        </w:rPr>
        <w:t>m</w:t>
      </w:r>
      <w:r w:rsidRPr="00586164">
        <w:t>a</w:t>
      </w:r>
      <w:r w:rsidRPr="00586164">
        <w:rPr>
          <w:spacing w:val="1"/>
        </w:rPr>
        <w:t>j</w:t>
      </w:r>
      <w:r w:rsidRPr="00586164">
        <w:t>o</w:t>
      </w:r>
      <w:r w:rsidRPr="00586164">
        <w:rPr>
          <w:spacing w:val="1"/>
        </w:rPr>
        <w:t>rs</w:t>
      </w:r>
      <w:r w:rsidRPr="00586164">
        <w:t xml:space="preserve"> </w:t>
      </w:r>
      <w:r w:rsidRPr="00586164">
        <w:rPr>
          <w:spacing w:val="1"/>
        </w:rPr>
        <w:t>t</w:t>
      </w:r>
      <w:r w:rsidRPr="00586164">
        <w:t>ha</w:t>
      </w:r>
      <w:r w:rsidRPr="00586164">
        <w:rPr>
          <w:spacing w:val="1"/>
        </w:rPr>
        <w:t>t</w:t>
      </w:r>
      <w:r w:rsidRPr="00586164">
        <w:t xml:space="preserve"> do no</w:t>
      </w:r>
      <w:r w:rsidRPr="00586164">
        <w:rPr>
          <w:spacing w:val="1"/>
        </w:rPr>
        <w:t>t</w:t>
      </w:r>
      <w:r w:rsidRPr="00586164">
        <w:t xml:space="preserve"> have </w:t>
      </w:r>
      <w:r w:rsidRPr="00586164">
        <w:rPr>
          <w:spacing w:val="1"/>
        </w:rPr>
        <w:t>c</w:t>
      </w:r>
      <w:r w:rsidRPr="00586164">
        <w:t>ou</w:t>
      </w:r>
      <w:r w:rsidRPr="00586164">
        <w:rPr>
          <w:spacing w:val="1"/>
        </w:rPr>
        <w:t>rs</w:t>
      </w:r>
      <w:r w:rsidRPr="00586164">
        <w:t>e</w:t>
      </w:r>
      <w:r w:rsidRPr="00586164">
        <w:rPr>
          <w:spacing w:val="1"/>
        </w:rPr>
        <w:t>s</w:t>
      </w:r>
      <w:r w:rsidRPr="00586164">
        <w:rPr>
          <w:spacing w:val="18"/>
        </w:rPr>
        <w:t xml:space="preserve"> </w:t>
      </w:r>
      <w:r w:rsidRPr="00586164">
        <w:rPr>
          <w:spacing w:val="1"/>
        </w:rPr>
        <w:t>i</w:t>
      </w:r>
      <w:r w:rsidRPr="00586164">
        <w:t xml:space="preserve">n </w:t>
      </w:r>
      <w:r w:rsidRPr="00586164">
        <w:rPr>
          <w:spacing w:val="1"/>
        </w:rPr>
        <w:t>t</w:t>
      </w:r>
      <w:r w:rsidRPr="00586164">
        <w:t>he</w:t>
      </w:r>
      <w:r w:rsidRPr="00586164">
        <w:rPr>
          <w:spacing w:val="1"/>
        </w:rPr>
        <w:t>ir</w:t>
      </w:r>
      <w:r w:rsidRPr="00586164">
        <w:t xml:space="preserve"> </w:t>
      </w:r>
      <w:r w:rsidRPr="00586164">
        <w:rPr>
          <w:spacing w:val="1"/>
        </w:rPr>
        <w:t>c</w:t>
      </w:r>
      <w:r w:rsidRPr="00586164">
        <w:t>u</w:t>
      </w:r>
      <w:r w:rsidRPr="00586164">
        <w:rPr>
          <w:spacing w:val="1"/>
        </w:rPr>
        <w:t>rric</w:t>
      </w:r>
      <w:r w:rsidRPr="00586164">
        <w:t>u</w:t>
      </w:r>
      <w:r w:rsidRPr="00586164">
        <w:rPr>
          <w:spacing w:val="1"/>
        </w:rPr>
        <w:t>l</w:t>
      </w:r>
      <w:r w:rsidRPr="00586164">
        <w:t>u</w:t>
      </w:r>
      <w:r w:rsidRPr="00586164">
        <w:rPr>
          <w:spacing w:val="3"/>
        </w:rPr>
        <w:t>m</w:t>
      </w:r>
      <w:r w:rsidRPr="00586164">
        <w:t xml:space="preserve"> w</w:t>
      </w:r>
      <w:r w:rsidRPr="00586164">
        <w:rPr>
          <w:spacing w:val="1"/>
        </w:rPr>
        <w:t>it</w:t>
      </w:r>
      <w:r w:rsidRPr="00586164">
        <w:t>h a g</w:t>
      </w:r>
      <w:r w:rsidRPr="00586164">
        <w:rPr>
          <w:spacing w:val="1"/>
        </w:rPr>
        <w:t>l</w:t>
      </w:r>
      <w:r w:rsidRPr="00586164">
        <w:t>oba</w:t>
      </w:r>
      <w:r w:rsidRPr="00586164">
        <w:rPr>
          <w:spacing w:val="1"/>
        </w:rPr>
        <w:t>l</w:t>
      </w:r>
      <w:r w:rsidRPr="00586164">
        <w:t xml:space="preserve"> ove</w:t>
      </w:r>
      <w:r w:rsidRPr="00586164">
        <w:rPr>
          <w:spacing w:val="1"/>
        </w:rPr>
        <w:t>rl</w:t>
      </w:r>
      <w:r w:rsidRPr="00586164">
        <w:t xml:space="preserve">ay and </w:t>
      </w:r>
      <w:r w:rsidRPr="00586164">
        <w:rPr>
          <w:spacing w:val="1"/>
        </w:rPr>
        <w:t>st</w:t>
      </w:r>
      <w:r w:rsidRPr="00586164">
        <w:t>uden</w:t>
      </w:r>
      <w:r w:rsidRPr="00586164">
        <w:rPr>
          <w:spacing w:val="1"/>
        </w:rPr>
        <w:t>ts</w:t>
      </w:r>
      <w:r w:rsidRPr="00586164">
        <w:t xml:space="preserve"> </w:t>
      </w:r>
      <w:r w:rsidRPr="00586164">
        <w:rPr>
          <w:spacing w:val="1"/>
        </w:rPr>
        <w:t>t</w:t>
      </w:r>
      <w:r w:rsidRPr="00586164">
        <w:t>ha</w:t>
      </w:r>
      <w:r w:rsidRPr="00586164">
        <w:rPr>
          <w:spacing w:val="1"/>
        </w:rPr>
        <w:t>t</w:t>
      </w:r>
      <w:r w:rsidRPr="00586164">
        <w:t xml:space="preserve"> </w:t>
      </w:r>
      <w:r w:rsidRPr="00586164">
        <w:rPr>
          <w:spacing w:val="1"/>
        </w:rPr>
        <w:t>tr</w:t>
      </w:r>
      <w:r w:rsidRPr="00586164">
        <w:t>an</w:t>
      </w:r>
      <w:r w:rsidRPr="00586164">
        <w:rPr>
          <w:spacing w:val="1"/>
        </w:rPr>
        <w:t>sf</w:t>
      </w:r>
      <w:r w:rsidRPr="00586164">
        <w:t>e</w:t>
      </w:r>
      <w:r w:rsidRPr="00586164">
        <w:rPr>
          <w:spacing w:val="1"/>
        </w:rPr>
        <w:t>r</w:t>
      </w:r>
      <w:r w:rsidRPr="00586164">
        <w:t xml:space="preserve"> </w:t>
      </w:r>
      <w:r w:rsidRPr="00586164">
        <w:rPr>
          <w:spacing w:val="19"/>
        </w:rPr>
        <w:t>t</w:t>
      </w:r>
      <w:r w:rsidRPr="00586164">
        <w:rPr>
          <w:w w:val="103"/>
        </w:rPr>
        <w:t>o Geo</w:t>
      </w:r>
      <w:r w:rsidRPr="00586164">
        <w:rPr>
          <w:spacing w:val="1"/>
          <w:w w:val="103"/>
        </w:rPr>
        <w:t>r</w:t>
      </w:r>
      <w:r w:rsidRPr="00586164">
        <w:rPr>
          <w:w w:val="103"/>
        </w:rPr>
        <w:t>g</w:t>
      </w:r>
      <w:r w:rsidRPr="00586164">
        <w:rPr>
          <w:spacing w:val="1"/>
          <w:w w:val="103"/>
        </w:rPr>
        <w:t xml:space="preserve">ia </w:t>
      </w:r>
      <w:r w:rsidRPr="00586164">
        <w:rPr>
          <w:w w:val="103"/>
        </w:rPr>
        <w:t>Co</w:t>
      </w:r>
      <w:r w:rsidRPr="00586164">
        <w:rPr>
          <w:spacing w:val="1"/>
          <w:w w:val="103"/>
        </w:rPr>
        <w:t>ll</w:t>
      </w:r>
      <w:r w:rsidRPr="00586164">
        <w:rPr>
          <w:w w:val="103"/>
        </w:rPr>
        <w:t>ege</w:t>
      </w:r>
      <w:r w:rsidRPr="00586164">
        <w:rPr>
          <w:spacing w:val="1"/>
          <w:w w:val="103"/>
        </w:rPr>
        <w:t>.</w:t>
      </w:r>
      <w:r w:rsidRPr="00586164">
        <w:rPr>
          <w:w w:val="103"/>
        </w:rPr>
        <w:t xml:space="preserve"> </w:t>
      </w:r>
    </w:p>
    <w:p w14:paraId="5CC23DE7" w14:textId="77777777" w:rsidR="00586164" w:rsidRPr="00586164" w:rsidRDefault="00586164" w:rsidP="00A82D39">
      <w:pPr>
        <w:spacing w:after="120"/>
      </w:pPr>
      <w:r w:rsidRPr="00586164">
        <w:rPr>
          <w:w w:val="103"/>
        </w:rPr>
        <w:t xml:space="preserve"> </w:t>
      </w:r>
    </w:p>
    <w:p w14:paraId="22CD9FEF" w14:textId="01424083" w:rsidR="00586164" w:rsidRDefault="00586164" w:rsidP="00A82D39">
      <w:pPr>
        <w:spacing w:after="120"/>
        <w:rPr>
          <w:w w:val="103"/>
        </w:rPr>
      </w:pPr>
      <w:r w:rsidRPr="00586164">
        <w:rPr>
          <w:spacing w:val="1"/>
          <w:w w:val="103"/>
        </w:rPr>
        <w:t xml:space="preserve"> CAPC s</w:t>
      </w:r>
      <w:r w:rsidRPr="00586164">
        <w:rPr>
          <w:w w:val="103"/>
        </w:rPr>
        <w:t>uppo</w:t>
      </w:r>
      <w:r w:rsidRPr="00586164">
        <w:rPr>
          <w:spacing w:val="1"/>
          <w:w w:val="103"/>
        </w:rPr>
        <w:t xml:space="preserve">rts </w:t>
      </w:r>
      <w:r w:rsidRPr="00586164">
        <w:rPr>
          <w:spacing w:val="3"/>
          <w:w w:val="103"/>
        </w:rPr>
        <w:t>w</w:t>
      </w:r>
      <w:r w:rsidRPr="00586164">
        <w:rPr>
          <w:spacing w:val="1"/>
          <w:w w:val="103"/>
        </w:rPr>
        <w:t>ai</w:t>
      </w:r>
      <w:r w:rsidRPr="00586164">
        <w:rPr>
          <w:w w:val="103"/>
        </w:rPr>
        <w:t>v</w:t>
      </w:r>
      <w:r w:rsidRPr="00586164">
        <w:rPr>
          <w:spacing w:val="1"/>
          <w:w w:val="103"/>
        </w:rPr>
        <w:t>i</w:t>
      </w:r>
      <w:r w:rsidRPr="00586164">
        <w:rPr>
          <w:w w:val="103"/>
        </w:rPr>
        <w:t>ng</w:t>
      </w:r>
      <w:r w:rsidRPr="00586164">
        <w:rPr>
          <w:spacing w:val="1"/>
          <w:w w:val="103"/>
        </w:rPr>
        <w:t xml:space="preserve"> t</w:t>
      </w:r>
      <w:r w:rsidRPr="00586164">
        <w:rPr>
          <w:w w:val="103"/>
        </w:rPr>
        <w:t>he</w:t>
      </w:r>
      <w:r w:rsidRPr="00586164">
        <w:rPr>
          <w:spacing w:val="1"/>
          <w:w w:val="103"/>
        </w:rPr>
        <w:t xml:space="preserve"> global overlay r</w:t>
      </w:r>
      <w:r w:rsidRPr="00586164">
        <w:rPr>
          <w:w w:val="103"/>
        </w:rPr>
        <w:t>equ</w:t>
      </w:r>
      <w:r w:rsidRPr="00586164">
        <w:rPr>
          <w:spacing w:val="1"/>
          <w:w w:val="103"/>
        </w:rPr>
        <w:t>ir</w:t>
      </w:r>
      <w:r w:rsidRPr="00586164">
        <w:rPr>
          <w:w w:val="103"/>
        </w:rPr>
        <w:t>e</w:t>
      </w:r>
      <w:r w:rsidRPr="00586164">
        <w:rPr>
          <w:spacing w:val="3"/>
          <w:w w:val="103"/>
        </w:rPr>
        <w:t>m</w:t>
      </w:r>
      <w:r w:rsidRPr="00586164">
        <w:rPr>
          <w:w w:val="103"/>
        </w:rPr>
        <w:t>en</w:t>
      </w:r>
      <w:r w:rsidRPr="00586164">
        <w:rPr>
          <w:spacing w:val="1"/>
          <w:w w:val="103"/>
        </w:rPr>
        <w:t>t f</w:t>
      </w:r>
      <w:r w:rsidRPr="00586164">
        <w:rPr>
          <w:w w:val="103"/>
        </w:rPr>
        <w:t>o</w:t>
      </w:r>
      <w:r w:rsidRPr="00586164">
        <w:rPr>
          <w:spacing w:val="1"/>
          <w:w w:val="103"/>
        </w:rPr>
        <w:t>r st</w:t>
      </w:r>
      <w:r w:rsidRPr="00586164">
        <w:rPr>
          <w:w w:val="103"/>
        </w:rPr>
        <w:t>uden</w:t>
      </w:r>
      <w:r w:rsidRPr="00586164">
        <w:rPr>
          <w:spacing w:val="1"/>
          <w:w w:val="103"/>
        </w:rPr>
        <w:t>ts sl</w:t>
      </w:r>
      <w:r w:rsidRPr="00586164">
        <w:rPr>
          <w:w w:val="103"/>
        </w:rPr>
        <w:t>a</w:t>
      </w:r>
      <w:r w:rsidRPr="00586164">
        <w:rPr>
          <w:spacing w:val="1"/>
          <w:w w:val="103"/>
        </w:rPr>
        <w:t>t</w:t>
      </w:r>
      <w:r w:rsidRPr="00586164">
        <w:rPr>
          <w:w w:val="103"/>
        </w:rPr>
        <w:t>ed</w:t>
      </w:r>
      <w:r w:rsidRPr="00586164">
        <w:rPr>
          <w:spacing w:val="1"/>
          <w:w w:val="103"/>
        </w:rPr>
        <w:t xml:space="preserve"> t</w:t>
      </w:r>
      <w:r w:rsidRPr="00586164">
        <w:rPr>
          <w:w w:val="103"/>
        </w:rPr>
        <w:t>o</w:t>
      </w:r>
      <w:r w:rsidRPr="00586164">
        <w:rPr>
          <w:spacing w:val="1"/>
          <w:w w:val="103"/>
        </w:rPr>
        <w:t xml:space="preserve"> </w:t>
      </w:r>
      <w:r w:rsidRPr="00586164">
        <w:rPr>
          <w:w w:val="103"/>
        </w:rPr>
        <w:t>g</w:t>
      </w:r>
      <w:r w:rsidRPr="00586164">
        <w:rPr>
          <w:spacing w:val="1"/>
          <w:w w:val="103"/>
        </w:rPr>
        <w:t>r</w:t>
      </w:r>
      <w:r w:rsidRPr="00586164">
        <w:rPr>
          <w:w w:val="103"/>
        </w:rPr>
        <w:t>adua</w:t>
      </w:r>
      <w:r w:rsidRPr="00586164">
        <w:rPr>
          <w:spacing w:val="1"/>
          <w:w w:val="103"/>
        </w:rPr>
        <w:t>t</w:t>
      </w:r>
      <w:r w:rsidRPr="00586164">
        <w:rPr>
          <w:w w:val="103"/>
        </w:rPr>
        <w:t>e</w:t>
      </w:r>
      <w:r w:rsidRPr="00586164">
        <w:rPr>
          <w:spacing w:val="1"/>
          <w:w w:val="103"/>
        </w:rPr>
        <w:t xml:space="preserve"> i</w:t>
      </w:r>
      <w:r w:rsidRPr="00586164">
        <w:rPr>
          <w:w w:val="103"/>
        </w:rPr>
        <w:t>n</w:t>
      </w:r>
      <w:r w:rsidRPr="00586164">
        <w:rPr>
          <w:spacing w:val="1"/>
          <w:w w:val="103"/>
        </w:rPr>
        <w:t xml:space="preserve"> t</w:t>
      </w:r>
      <w:r w:rsidRPr="00586164">
        <w:rPr>
          <w:w w:val="103"/>
        </w:rPr>
        <w:t>he</w:t>
      </w:r>
      <w:r w:rsidRPr="00586164">
        <w:rPr>
          <w:spacing w:val="1"/>
          <w:w w:val="103"/>
        </w:rPr>
        <w:t xml:space="preserve"> </w:t>
      </w:r>
      <w:r w:rsidRPr="00586164">
        <w:rPr>
          <w:w w:val="103"/>
        </w:rPr>
        <w:t>201</w:t>
      </w:r>
      <w:r w:rsidRPr="00586164">
        <w:rPr>
          <w:spacing w:val="1"/>
          <w:w w:val="103"/>
        </w:rPr>
        <w:t>4</w:t>
      </w:r>
      <w:r w:rsidRPr="00586164">
        <w:rPr>
          <w:w w:val="34"/>
        </w:rPr>
        <w:t>-­</w:t>
      </w:r>
      <w:r w:rsidRPr="00586164">
        <w:rPr>
          <w:rFonts w:ascii="Myriad Pro" w:hAnsi="Myriad Pro" w:cs="Myriad Pro"/>
          <w:spacing w:val="1"/>
          <w:w w:val="34"/>
        </w:rPr>
        <w:t>‐</w:t>
      </w:r>
      <w:r w:rsidRPr="00586164">
        <w:rPr>
          <w:w w:val="103"/>
        </w:rPr>
        <w:t>2015</w:t>
      </w:r>
      <w:r w:rsidRPr="00586164">
        <w:rPr>
          <w:spacing w:val="1"/>
          <w:w w:val="103"/>
        </w:rPr>
        <w:t xml:space="preserve"> aca</w:t>
      </w:r>
      <w:r w:rsidRPr="00586164">
        <w:rPr>
          <w:w w:val="103"/>
        </w:rPr>
        <w:t>de</w:t>
      </w:r>
      <w:r w:rsidRPr="00586164">
        <w:rPr>
          <w:spacing w:val="3"/>
          <w:w w:val="103"/>
        </w:rPr>
        <w:t>m</w:t>
      </w:r>
      <w:r w:rsidRPr="00586164">
        <w:rPr>
          <w:spacing w:val="1"/>
          <w:w w:val="103"/>
        </w:rPr>
        <w:t xml:space="preserve">ic </w:t>
      </w:r>
      <w:r w:rsidRPr="00586164">
        <w:rPr>
          <w:w w:val="103"/>
        </w:rPr>
        <w:t>ye</w:t>
      </w:r>
      <w:r w:rsidRPr="00586164">
        <w:rPr>
          <w:spacing w:val="1"/>
          <w:w w:val="103"/>
        </w:rPr>
        <w:t>ar</w:t>
      </w:r>
      <w:r w:rsidRPr="00586164">
        <w:rPr>
          <w:w w:val="103"/>
        </w:rPr>
        <w:t xml:space="preserve"> </w:t>
      </w:r>
      <w:r w:rsidRPr="00586164">
        <w:rPr>
          <w:spacing w:val="1"/>
          <w:w w:val="103"/>
        </w:rPr>
        <w:t>t</w:t>
      </w:r>
      <w:r w:rsidRPr="00586164">
        <w:rPr>
          <w:w w:val="103"/>
        </w:rPr>
        <w:t>h</w:t>
      </w:r>
      <w:r w:rsidRPr="00586164">
        <w:rPr>
          <w:spacing w:val="1"/>
          <w:w w:val="103"/>
        </w:rPr>
        <w:t xml:space="preserve">at </w:t>
      </w:r>
      <w:r w:rsidRPr="00586164">
        <w:rPr>
          <w:w w:val="103"/>
        </w:rPr>
        <w:t>h</w:t>
      </w:r>
      <w:r w:rsidRPr="00586164">
        <w:rPr>
          <w:spacing w:val="1"/>
          <w:w w:val="103"/>
        </w:rPr>
        <w:t>a</w:t>
      </w:r>
      <w:r w:rsidRPr="00586164">
        <w:rPr>
          <w:w w:val="103"/>
        </w:rPr>
        <w:t>ve</w:t>
      </w:r>
      <w:r w:rsidRPr="00586164">
        <w:rPr>
          <w:spacing w:val="1"/>
          <w:w w:val="103"/>
        </w:rPr>
        <w:t xml:space="preserve"> </w:t>
      </w:r>
      <w:r w:rsidRPr="00586164">
        <w:rPr>
          <w:w w:val="103"/>
        </w:rPr>
        <w:t>been</w:t>
      </w:r>
      <w:r w:rsidRPr="00586164">
        <w:rPr>
          <w:spacing w:val="1"/>
          <w:w w:val="103"/>
        </w:rPr>
        <w:t xml:space="preserve"> </w:t>
      </w:r>
      <w:r w:rsidRPr="00586164">
        <w:rPr>
          <w:w w:val="103"/>
        </w:rPr>
        <w:t>un</w:t>
      </w:r>
      <w:r w:rsidRPr="00586164">
        <w:rPr>
          <w:spacing w:val="1"/>
          <w:w w:val="103"/>
        </w:rPr>
        <w:t>a</w:t>
      </w:r>
      <w:r w:rsidRPr="00586164">
        <w:rPr>
          <w:w w:val="103"/>
        </w:rPr>
        <w:t>b</w:t>
      </w:r>
      <w:r w:rsidRPr="00586164">
        <w:rPr>
          <w:spacing w:val="1"/>
          <w:w w:val="103"/>
        </w:rPr>
        <w:t>l</w:t>
      </w:r>
      <w:r w:rsidRPr="00586164">
        <w:rPr>
          <w:w w:val="103"/>
        </w:rPr>
        <w:t>e</w:t>
      </w:r>
      <w:r w:rsidRPr="00586164">
        <w:rPr>
          <w:spacing w:val="1"/>
          <w:w w:val="103"/>
        </w:rPr>
        <w:t xml:space="preserve"> t</w:t>
      </w:r>
      <w:r w:rsidRPr="00586164">
        <w:rPr>
          <w:w w:val="103"/>
        </w:rPr>
        <w:t>o</w:t>
      </w:r>
      <w:r w:rsidRPr="00586164">
        <w:rPr>
          <w:spacing w:val="1"/>
          <w:w w:val="103"/>
        </w:rPr>
        <w:t xml:space="preserve"> c</w:t>
      </w:r>
      <w:r w:rsidRPr="00586164">
        <w:rPr>
          <w:w w:val="103"/>
        </w:rPr>
        <w:t>o</w:t>
      </w:r>
      <w:r w:rsidRPr="00586164">
        <w:rPr>
          <w:spacing w:val="3"/>
          <w:w w:val="103"/>
        </w:rPr>
        <w:t>m</w:t>
      </w:r>
      <w:r w:rsidRPr="00586164">
        <w:rPr>
          <w:w w:val="103"/>
        </w:rPr>
        <w:t>p</w:t>
      </w:r>
      <w:r w:rsidRPr="00586164">
        <w:rPr>
          <w:spacing w:val="1"/>
          <w:w w:val="103"/>
        </w:rPr>
        <w:t>l</w:t>
      </w:r>
      <w:r w:rsidRPr="00586164">
        <w:rPr>
          <w:w w:val="103"/>
        </w:rPr>
        <w:t>e</w:t>
      </w:r>
      <w:r w:rsidRPr="00586164">
        <w:rPr>
          <w:spacing w:val="1"/>
          <w:w w:val="103"/>
        </w:rPr>
        <w:t>t</w:t>
      </w:r>
      <w:r w:rsidRPr="00586164">
        <w:rPr>
          <w:w w:val="103"/>
        </w:rPr>
        <w:t>e</w:t>
      </w:r>
      <w:r w:rsidRPr="00586164">
        <w:rPr>
          <w:spacing w:val="1"/>
          <w:w w:val="103"/>
        </w:rPr>
        <w:t xml:space="preserve"> t</w:t>
      </w:r>
      <w:r w:rsidRPr="00586164">
        <w:rPr>
          <w:w w:val="103"/>
        </w:rPr>
        <w:t>he</w:t>
      </w:r>
      <w:r w:rsidRPr="00586164">
        <w:rPr>
          <w:spacing w:val="1"/>
          <w:w w:val="103"/>
        </w:rPr>
        <w:t xml:space="preserve"> r</w:t>
      </w:r>
      <w:r w:rsidRPr="00586164">
        <w:rPr>
          <w:w w:val="103"/>
        </w:rPr>
        <w:t>equ</w:t>
      </w:r>
      <w:r w:rsidRPr="00586164">
        <w:rPr>
          <w:spacing w:val="1"/>
          <w:w w:val="103"/>
        </w:rPr>
        <w:t>ir</w:t>
      </w:r>
      <w:r w:rsidRPr="00586164">
        <w:rPr>
          <w:w w:val="103"/>
        </w:rPr>
        <w:t>e</w:t>
      </w:r>
      <w:r w:rsidRPr="00586164">
        <w:rPr>
          <w:spacing w:val="3"/>
          <w:w w:val="103"/>
        </w:rPr>
        <w:t>m</w:t>
      </w:r>
      <w:r w:rsidRPr="00586164">
        <w:rPr>
          <w:w w:val="103"/>
        </w:rPr>
        <w:t>ent</w:t>
      </w:r>
      <w:r w:rsidRPr="00586164">
        <w:rPr>
          <w:spacing w:val="1"/>
          <w:w w:val="103"/>
        </w:rPr>
        <w:t>.</w:t>
      </w:r>
      <w:r w:rsidRPr="00586164">
        <w:rPr>
          <w:w w:val="103"/>
        </w:rPr>
        <w:t xml:space="preserve"> The</w:t>
      </w:r>
      <w:r w:rsidRPr="00586164">
        <w:rPr>
          <w:spacing w:val="1"/>
          <w:w w:val="103"/>
        </w:rPr>
        <w:t xml:space="preserve"> r</w:t>
      </w:r>
      <w:r w:rsidRPr="00586164">
        <w:rPr>
          <w:w w:val="103"/>
        </w:rPr>
        <w:t>eg</w:t>
      </w:r>
      <w:r w:rsidRPr="00586164">
        <w:rPr>
          <w:spacing w:val="1"/>
          <w:w w:val="103"/>
        </w:rPr>
        <w:t>istr</w:t>
      </w:r>
      <w:r w:rsidRPr="00586164">
        <w:rPr>
          <w:w w:val="103"/>
        </w:rPr>
        <w:t>a</w:t>
      </w:r>
      <w:r w:rsidRPr="00586164">
        <w:rPr>
          <w:spacing w:val="1"/>
          <w:w w:val="103"/>
        </w:rPr>
        <w:t xml:space="preserve">r’s </w:t>
      </w:r>
      <w:r w:rsidRPr="00586164">
        <w:rPr>
          <w:w w:val="103"/>
        </w:rPr>
        <w:t>o</w:t>
      </w:r>
      <w:r w:rsidRPr="00586164">
        <w:rPr>
          <w:spacing w:val="1"/>
          <w:w w:val="103"/>
        </w:rPr>
        <w:t>ffic</w:t>
      </w:r>
      <w:r w:rsidRPr="00586164">
        <w:rPr>
          <w:w w:val="103"/>
        </w:rPr>
        <w:t>e</w:t>
      </w:r>
      <w:r w:rsidRPr="00586164">
        <w:rPr>
          <w:spacing w:val="1"/>
          <w:w w:val="103"/>
        </w:rPr>
        <w:t xml:space="preserve"> </w:t>
      </w:r>
      <w:r w:rsidRPr="00586164">
        <w:rPr>
          <w:w w:val="103"/>
        </w:rPr>
        <w:t>e</w:t>
      </w:r>
      <w:r w:rsidRPr="00586164">
        <w:rPr>
          <w:spacing w:val="1"/>
          <w:w w:val="103"/>
        </w:rPr>
        <w:t>sti</w:t>
      </w:r>
      <w:r w:rsidRPr="00586164">
        <w:rPr>
          <w:spacing w:val="3"/>
          <w:w w:val="103"/>
        </w:rPr>
        <w:t>m</w:t>
      </w:r>
      <w:r w:rsidRPr="00586164">
        <w:rPr>
          <w:w w:val="103"/>
        </w:rPr>
        <w:t>a</w:t>
      </w:r>
      <w:r w:rsidRPr="00586164">
        <w:rPr>
          <w:spacing w:val="1"/>
          <w:w w:val="103"/>
        </w:rPr>
        <w:t>t</w:t>
      </w:r>
      <w:r w:rsidRPr="00586164">
        <w:rPr>
          <w:w w:val="103"/>
        </w:rPr>
        <w:t>e</w:t>
      </w:r>
      <w:r w:rsidRPr="00586164">
        <w:rPr>
          <w:spacing w:val="1"/>
          <w:w w:val="103"/>
        </w:rPr>
        <w:t>s t</w:t>
      </w:r>
      <w:r w:rsidRPr="00586164">
        <w:rPr>
          <w:w w:val="103"/>
        </w:rPr>
        <w:t>h</w:t>
      </w:r>
      <w:r w:rsidRPr="00586164">
        <w:rPr>
          <w:spacing w:val="1"/>
          <w:w w:val="103"/>
        </w:rPr>
        <w:t xml:space="preserve">is </w:t>
      </w:r>
      <w:r w:rsidRPr="00586164">
        <w:rPr>
          <w:w w:val="103"/>
        </w:rPr>
        <w:t>e</w:t>
      </w:r>
      <w:r w:rsidRPr="00586164">
        <w:rPr>
          <w:spacing w:val="1"/>
          <w:w w:val="103"/>
        </w:rPr>
        <w:t>ff</w:t>
      </w:r>
      <w:r w:rsidRPr="00586164">
        <w:rPr>
          <w:w w:val="103"/>
        </w:rPr>
        <w:t>e</w:t>
      </w:r>
      <w:r w:rsidRPr="00586164">
        <w:rPr>
          <w:spacing w:val="1"/>
          <w:w w:val="103"/>
        </w:rPr>
        <w:t>cts</w:t>
      </w:r>
      <w:r w:rsidRPr="00586164">
        <w:rPr>
          <w:w w:val="103"/>
        </w:rPr>
        <w:t xml:space="preserve"> a</w:t>
      </w:r>
      <w:r w:rsidRPr="00586164">
        <w:rPr>
          <w:spacing w:val="1"/>
          <w:w w:val="103"/>
        </w:rPr>
        <w:t xml:space="preserve">t </w:t>
      </w:r>
      <w:r w:rsidRPr="00586164">
        <w:rPr>
          <w:w w:val="103"/>
        </w:rPr>
        <w:t>a</w:t>
      </w:r>
      <w:r w:rsidRPr="00586164">
        <w:rPr>
          <w:spacing w:val="1"/>
          <w:w w:val="103"/>
        </w:rPr>
        <w:t xml:space="preserve"> </w:t>
      </w:r>
      <w:r w:rsidRPr="00586164">
        <w:rPr>
          <w:spacing w:val="3"/>
          <w:w w:val="103"/>
        </w:rPr>
        <w:t>m</w:t>
      </w:r>
      <w:r w:rsidRPr="00586164">
        <w:rPr>
          <w:spacing w:val="1"/>
          <w:w w:val="103"/>
        </w:rPr>
        <w:t>i</w:t>
      </w:r>
      <w:r w:rsidRPr="00586164">
        <w:rPr>
          <w:w w:val="103"/>
        </w:rPr>
        <w:t>n</w:t>
      </w:r>
      <w:r w:rsidRPr="00586164">
        <w:rPr>
          <w:spacing w:val="1"/>
          <w:w w:val="103"/>
        </w:rPr>
        <w:t>i</w:t>
      </w:r>
      <w:r w:rsidRPr="00586164">
        <w:rPr>
          <w:spacing w:val="3"/>
          <w:w w:val="103"/>
        </w:rPr>
        <w:t>m</w:t>
      </w:r>
      <w:r w:rsidRPr="00586164">
        <w:rPr>
          <w:w w:val="103"/>
        </w:rPr>
        <w:t>um</w:t>
      </w:r>
      <w:r w:rsidRPr="00586164">
        <w:rPr>
          <w:spacing w:val="1"/>
          <w:w w:val="103"/>
        </w:rPr>
        <w:t xml:space="preserve"> </w:t>
      </w:r>
      <w:r w:rsidRPr="00586164">
        <w:rPr>
          <w:w w:val="103"/>
        </w:rPr>
        <w:t>80</w:t>
      </w:r>
      <w:r w:rsidRPr="00586164">
        <w:rPr>
          <w:spacing w:val="1"/>
          <w:w w:val="103"/>
        </w:rPr>
        <w:t xml:space="preserve"> st</w:t>
      </w:r>
      <w:r w:rsidRPr="00586164">
        <w:rPr>
          <w:w w:val="103"/>
        </w:rPr>
        <w:t>uden</w:t>
      </w:r>
      <w:r w:rsidRPr="00586164">
        <w:rPr>
          <w:spacing w:val="1"/>
          <w:w w:val="103"/>
        </w:rPr>
        <w:t>ts.</w:t>
      </w:r>
      <w:r w:rsidRPr="00586164">
        <w:rPr>
          <w:w w:val="103"/>
        </w:rPr>
        <w:t xml:space="preserve"> </w:t>
      </w:r>
    </w:p>
    <w:p w14:paraId="65331C8F" w14:textId="227F598A" w:rsidR="00B761AD" w:rsidRPr="00336507" w:rsidRDefault="00152F7A" w:rsidP="00A82D39">
      <w:pPr>
        <w:widowControl w:val="0"/>
        <w:autoSpaceDE w:val="0"/>
        <w:autoSpaceDN w:val="0"/>
        <w:adjustRightInd w:val="0"/>
        <w:spacing w:before="100" w:beforeAutospacing="1" w:after="120"/>
        <w:ind w:right="-20"/>
        <w:rPr>
          <w:rFonts w:ascii="Cambria" w:hAnsi="Cambria" w:cs="Cambria"/>
          <w:w w:val="103"/>
          <w:szCs w:val="28"/>
        </w:rPr>
      </w:pPr>
      <w:r>
        <w:t xml:space="preserve">CAPC </w:t>
      </w:r>
      <w:r w:rsidR="00D10018">
        <w:t>discussed but did not support abandoning the</w:t>
      </w:r>
      <w:r w:rsidR="00D10018" w:rsidRPr="00D10018">
        <w:rPr>
          <w:rFonts w:ascii="Cambria" w:hAnsi="Cambria" w:cs="Cambria"/>
          <w:w w:val="103"/>
          <w:szCs w:val="28"/>
        </w:rPr>
        <w:t xml:space="preserve"> Global Overlay requirements that are above the Board of Regents Requirements until a solution is developed. </w:t>
      </w:r>
    </w:p>
    <w:p w14:paraId="42F832C6" w14:textId="77777777" w:rsidR="00A37315" w:rsidRDefault="00A37315" w:rsidP="00A82D39">
      <w:pPr>
        <w:spacing w:after="120"/>
      </w:pPr>
    </w:p>
    <w:p w14:paraId="6346F545" w14:textId="597934A4" w:rsidR="00336507" w:rsidRPr="00336507" w:rsidRDefault="00336507" w:rsidP="00A82D39">
      <w:pPr>
        <w:pStyle w:val="ListParagraph"/>
        <w:widowControl w:val="0"/>
        <w:numPr>
          <w:ilvl w:val="0"/>
          <w:numId w:val="9"/>
        </w:numPr>
        <w:autoSpaceDE w:val="0"/>
        <w:autoSpaceDN w:val="0"/>
        <w:adjustRightInd w:val="0"/>
        <w:spacing w:before="100" w:beforeAutospacing="1" w:after="120"/>
        <w:ind w:right="-20"/>
        <w:rPr>
          <w:rFonts w:ascii="Cambria" w:hAnsi="Cambria" w:cs="Cambria"/>
          <w:w w:val="103"/>
          <w:szCs w:val="28"/>
        </w:rPr>
      </w:pPr>
      <w:r w:rsidRPr="00336507">
        <w:rPr>
          <w:rFonts w:ascii="Cambria" w:hAnsi="Cambria" w:cs="Cambria"/>
          <w:w w:val="103"/>
          <w:szCs w:val="28"/>
        </w:rPr>
        <w:t>Issues relating to adding a possible Domestic Diversity Overlay requirement.</w:t>
      </w:r>
    </w:p>
    <w:p w14:paraId="343C49F5" w14:textId="77777777" w:rsidR="00336507" w:rsidRPr="00336507" w:rsidRDefault="00336507" w:rsidP="00A82D39">
      <w:pPr>
        <w:widowControl w:val="0"/>
        <w:autoSpaceDE w:val="0"/>
        <w:autoSpaceDN w:val="0"/>
        <w:adjustRightInd w:val="0"/>
        <w:spacing w:before="100" w:beforeAutospacing="1" w:after="120"/>
        <w:ind w:right="-20"/>
        <w:rPr>
          <w:rFonts w:ascii="Cambria" w:hAnsi="Cambria" w:cs="Cambria"/>
          <w:w w:val="103"/>
          <w:szCs w:val="28"/>
        </w:rPr>
      </w:pPr>
      <w:r w:rsidRPr="00336507">
        <w:rPr>
          <w:rFonts w:ascii="Cambria" w:hAnsi="Cambria" w:cs="Cambria"/>
          <w:w w:val="103"/>
          <w:szCs w:val="28"/>
        </w:rPr>
        <w:t xml:space="preserve">In order to allow more flexibility in the overlay requirement, CAPC discussed allowing courses meeting a Domestic Diversity overlay, which is currently under development as part of the Diversity Action Plan, to substitute for one or two Global Overlay courses. </w:t>
      </w:r>
    </w:p>
    <w:p w14:paraId="5BEB5F43" w14:textId="4D35E8EE" w:rsidR="00336507" w:rsidRDefault="00336507" w:rsidP="00A82D39">
      <w:pPr>
        <w:widowControl w:val="0"/>
        <w:autoSpaceDE w:val="0"/>
        <w:autoSpaceDN w:val="0"/>
        <w:adjustRightInd w:val="0"/>
        <w:spacing w:before="100" w:beforeAutospacing="1" w:after="120"/>
        <w:ind w:right="-20"/>
        <w:rPr>
          <w:rFonts w:ascii="Cambria" w:hAnsi="Cambria" w:cs="Cambria"/>
          <w:w w:val="103"/>
          <w:szCs w:val="28"/>
        </w:rPr>
      </w:pPr>
      <w:r w:rsidRPr="00336507">
        <w:rPr>
          <w:rFonts w:ascii="Cambria" w:hAnsi="Cambria" w:cs="Cambria"/>
          <w:w w:val="103"/>
          <w:szCs w:val="28"/>
        </w:rPr>
        <w:t>With the Domestic Diversity Overlay requirements and rubrics still under development, CAPC voted to wait until the requirements and rubrics were further developed before drafting a proposal for the full senate to consider.  CAPC does support the efforts of the Diversity Action Plan to develop Domestic Diversity Requirements.</w:t>
      </w:r>
    </w:p>
    <w:p w14:paraId="2835BEAA" w14:textId="77777777" w:rsidR="00A82D39" w:rsidRPr="00A82D39" w:rsidRDefault="00A82D39" w:rsidP="00A82D39">
      <w:pPr>
        <w:widowControl w:val="0"/>
        <w:autoSpaceDE w:val="0"/>
        <w:autoSpaceDN w:val="0"/>
        <w:adjustRightInd w:val="0"/>
        <w:spacing w:before="100" w:beforeAutospacing="1" w:after="120"/>
        <w:ind w:right="-20"/>
        <w:rPr>
          <w:rFonts w:ascii="Cambria" w:hAnsi="Cambria" w:cs="Cambria"/>
          <w:w w:val="103"/>
          <w:szCs w:val="28"/>
        </w:rPr>
      </w:pPr>
    </w:p>
    <w:p w14:paraId="46C0BD41" w14:textId="5CDA4104" w:rsidR="00A37315" w:rsidRDefault="00336507" w:rsidP="00A82D39">
      <w:pPr>
        <w:pStyle w:val="ListParagraph"/>
        <w:numPr>
          <w:ilvl w:val="0"/>
          <w:numId w:val="9"/>
        </w:numPr>
        <w:spacing w:after="120"/>
      </w:pPr>
      <w:r>
        <w:t>Issues related</w:t>
      </w:r>
      <w:r w:rsidR="00A37315">
        <w:t xml:space="preserve"> to guidelines for submitting </w:t>
      </w:r>
      <w:r>
        <w:t>graduate proposals to CAPC.</w:t>
      </w:r>
    </w:p>
    <w:p w14:paraId="505ABA38" w14:textId="70E87BF7" w:rsidR="00A37315" w:rsidRDefault="00A37315" w:rsidP="00A82D39">
      <w:pPr>
        <w:widowControl w:val="0"/>
        <w:tabs>
          <w:tab w:val="left" w:pos="220"/>
          <w:tab w:val="left" w:pos="720"/>
        </w:tabs>
        <w:autoSpaceDE w:val="0"/>
        <w:autoSpaceDN w:val="0"/>
        <w:adjustRightInd w:val="0"/>
        <w:spacing w:after="120"/>
      </w:pPr>
      <w:r w:rsidRPr="00336507">
        <w:t>At the 14 Nov 2014 ECUS-SC</w:t>
      </w:r>
      <w:r w:rsidR="00336507" w:rsidRPr="00336507">
        <w:t xml:space="preserve">C meeting, </w:t>
      </w:r>
      <w:r w:rsidRPr="00336507">
        <w:t xml:space="preserve">CAPC </w:t>
      </w:r>
      <w:r w:rsidR="00336507" w:rsidRPr="00336507">
        <w:t>was asked to review a</w:t>
      </w:r>
      <w:r w:rsidRPr="00336507">
        <w:t xml:space="preserve"> particular passage in the document </w:t>
      </w:r>
      <w:r w:rsidRPr="00336507">
        <w:rPr>
          <w:i/>
          <w:iCs/>
        </w:rPr>
        <w:t>Guidelines for Submitting Proposals to the Curriculum, Assessment, and Policy Committee Revised October 7, 2011.</w:t>
      </w:r>
      <w:r w:rsidRPr="00336507">
        <w:t xml:space="preserve"> The specific language is </w:t>
      </w:r>
      <w:r w:rsidRPr="00336507">
        <w:rPr>
          <w:i/>
          <w:iCs/>
        </w:rPr>
        <w:t>Note If the proposal involves a graduate program, the department must consult with graduate faculty within the college prior to sending the proposal to the College Curriculum and Instruction committee</w:t>
      </w:r>
      <w:r w:rsidRPr="00336507">
        <w:t xml:space="preserve">. The specific clarifications sought were answers to </w:t>
      </w:r>
      <w:r w:rsidRPr="00336507">
        <w:lastRenderedPageBreak/>
        <w:t>questions such as: Who specifically needs to be consulted? All graduate faculty in the college? What is the specific meaning of the word consult as used in this context?</w:t>
      </w:r>
    </w:p>
    <w:p w14:paraId="55EA1E4C" w14:textId="77777777" w:rsidR="00336507" w:rsidRPr="00336507" w:rsidRDefault="00336507" w:rsidP="00A82D39">
      <w:pPr>
        <w:widowControl w:val="0"/>
        <w:tabs>
          <w:tab w:val="left" w:pos="220"/>
          <w:tab w:val="left" w:pos="720"/>
        </w:tabs>
        <w:autoSpaceDE w:val="0"/>
        <w:autoSpaceDN w:val="0"/>
        <w:adjustRightInd w:val="0"/>
        <w:spacing w:after="120"/>
      </w:pPr>
    </w:p>
    <w:p w14:paraId="6B2952F5" w14:textId="4616A03E" w:rsidR="00A37315" w:rsidRDefault="00A37315" w:rsidP="00A82D39">
      <w:pPr>
        <w:spacing w:after="120"/>
      </w:pPr>
      <w:r w:rsidRPr="00336507">
        <w:rPr>
          <w:bCs/>
        </w:rPr>
        <w:t>Resolution</w:t>
      </w:r>
      <w:r w:rsidR="00336507">
        <w:rPr>
          <w:bCs/>
        </w:rPr>
        <w:t>:</w:t>
      </w:r>
      <w:r w:rsidRPr="00336507">
        <w:t xml:space="preserve"> The wording revision for the graduate proposal submission (revisions shown in bold type) </w:t>
      </w:r>
      <w:r w:rsidRPr="00336507">
        <w:rPr>
          <w:i/>
          <w:iCs/>
        </w:rPr>
        <w:t xml:space="preserve">Note: If the proposal involves a graduate program, the department must consult with </w:t>
      </w:r>
      <w:r w:rsidRPr="00336507">
        <w:rPr>
          <w:b/>
          <w:bCs/>
          <w:i/>
          <w:iCs/>
        </w:rPr>
        <w:t>all those affected by the proposed changes, including the department chair and faculty, both within and outside the college</w:t>
      </w:r>
      <w:r w:rsidRPr="00336507">
        <w:rPr>
          <w:i/>
          <w:iCs/>
        </w:rPr>
        <w:t xml:space="preserve"> prior to sending the proposal to the College Curriculum and Instruction committee.</w:t>
      </w:r>
      <w:r w:rsidRPr="00336507">
        <w:t xml:space="preserve"> We (CAPC members) determined that it was not necessary for us to specify what consulting entails or any approval requirements.</w:t>
      </w:r>
    </w:p>
    <w:p w14:paraId="63695DD9" w14:textId="77777777" w:rsidR="00865BBB" w:rsidRPr="00AA20E3" w:rsidRDefault="00865BBB" w:rsidP="00A82D39">
      <w:pPr>
        <w:spacing w:after="120"/>
      </w:pPr>
      <w:r w:rsidRPr="00AA20E3">
        <w:rPr>
          <w:b/>
          <w:bCs/>
        </w:rPr>
        <w:t>Ad hoc committees and other groups:</w:t>
      </w:r>
    </w:p>
    <w:p w14:paraId="5C4229C5" w14:textId="3858991C" w:rsidR="00865BBB" w:rsidRPr="00AA20E3" w:rsidRDefault="0077257A" w:rsidP="00A82D39">
      <w:pPr>
        <w:spacing w:after="120"/>
        <w:ind w:left="720"/>
      </w:pPr>
      <w:r w:rsidRPr="00AA20E3">
        <w:rPr>
          <w:iCs/>
        </w:rPr>
        <w:t>There were no Ad-hoc committees during this academic year.</w:t>
      </w:r>
    </w:p>
    <w:p w14:paraId="71493F88" w14:textId="77777777" w:rsidR="00865BBB" w:rsidRDefault="00865BBB" w:rsidP="00A82D39">
      <w:pPr>
        <w:spacing w:after="120"/>
        <w:rPr>
          <w:b/>
          <w:bCs/>
        </w:rPr>
      </w:pPr>
      <w:r w:rsidRPr="00AA20E3">
        <w:rPr>
          <w:b/>
          <w:bCs/>
        </w:rPr>
        <w:t>Committee Reflections:</w:t>
      </w:r>
    </w:p>
    <w:p w14:paraId="24AA2DB4" w14:textId="05FFE1C3" w:rsidR="00E115C2" w:rsidRDefault="00E115C2" w:rsidP="00A82D39">
      <w:pPr>
        <w:spacing w:after="120"/>
        <w:rPr>
          <w:bCs/>
        </w:rPr>
      </w:pPr>
      <w:r>
        <w:rPr>
          <w:bCs/>
        </w:rPr>
        <w:t>R</w:t>
      </w:r>
      <w:r w:rsidR="00AA20E3">
        <w:rPr>
          <w:bCs/>
        </w:rPr>
        <w:t>outing procedures</w:t>
      </w:r>
      <w:r>
        <w:rPr>
          <w:bCs/>
        </w:rPr>
        <w:t xml:space="preserve"> and paperwork were significantly less </w:t>
      </w:r>
      <w:r w:rsidR="00AA20E3">
        <w:rPr>
          <w:bCs/>
        </w:rPr>
        <w:t>problema</w:t>
      </w:r>
      <w:r>
        <w:rPr>
          <w:bCs/>
        </w:rPr>
        <w:t>tic over the course of the 2014/2015 academic year. However, d</w:t>
      </w:r>
      <w:r w:rsidR="00AA20E3">
        <w:rPr>
          <w:bCs/>
        </w:rPr>
        <w:t>ifferent colleges</w:t>
      </w:r>
      <w:r>
        <w:rPr>
          <w:bCs/>
        </w:rPr>
        <w:t xml:space="preserve"> continue to</w:t>
      </w:r>
      <w:r w:rsidR="00AA20E3">
        <w:rPr>
          <w:bCs/>
        </w:rPr>
        <w:t xml:space="preserve"> follow different procedures for proposing curricular changes to CAPC and the use of appropriate paperwork and forms continue to be an issue</w:t>
      </w:r>
      <w:r>
        <w:rPr>
          <w:bCs/>
        </w:rPr>
        <w:t>.</w:t>
      </w:r>
    </w:p>
    <w:p w14:paraId="24D04276" w14:textId="78729D94" w:rsidR="00E115C2" w:rsidRDefault="00E115C2" w:rsidP="00A82D39">
      <w:pPr>
        <w:spacing w:after="120"/>
        <w:rPr>
          <w:bCs/>
        </w:rPr>
      </w:pPr>
      <w:r>
        <w:rPr>
          <w:bCs/>
        </w:rPr>
        <w:t>There also</w:t>
      </w:r>
      <w:r w:rsidR="00AA20E3">
        <w:rPr>
          <w:bCs/>
        </w:rPr>
        <w:t xml:space="preserve"> continues to be confusion </w:t>
      </w:r>
      <w:r w:rsidR="00076827">
        <w:rPr>
          <w:bCs/>
        </w:rPr>
        <w:t xml:space="preserve">among the university faculty regarding the types of curricular actions that </w:t>
      </w:r>
      <w:r>
        <w:rPr>
          <w:bCs/>
        </w:rPr>
        <w:t>n</w:t>
      </w:r>
      <w:r w:rsidR="00076827">
        <w:rPr>
          <w:bCs/>
        </w:rPr>
        <w:t>eed CAPC review and whether submissions</w:t>
      </w:r>
      <w:r>
        <w:rPr>
          <w:bCs/>
        </w:rPr>
        <w:t xml:space="preserve"> are</w:t>
      </w:r>
      <w:r w:rsidR="000843BF">
        <w:rPr>
          <w:bCs/>
        </w:rPr>
        <w:t xml:space="preserve"> </w:t>
      </w:r>
      <w:r w:rsidR="00076827">
        <w:rPr>
          <w:bCs/>
        </w:rPr>
        <w:t xml:space="preserve">to be reviewed </w:t>
      </w:r>
      <w:r w:rsidR="000843BF">
        <w:rPr>
          <w:bCs/>
        </w:rPr>
        <w:t>as infor</w:t>
      </w:r>
      <w:r>
        <w:rPr>
          <w:bCs/>
        </w:rPr>
        <w:t xml:space="preserve">mational items and as motions. </w:t>
      </w:r>
    </w:p>
    <w:p w14:paraId="147DD6FA" w14:textId="6B772017" w:rsidR="00E115C2" w:rsidRDefault="00865BBB" w:rsidP="00A82D39">
      <w:pPr>
        <w:spacing w:after="120"/>
        <w:rPr>
          <w:b/>
          <w:bCs/>
        </w:rPr>
      </w:pPr>
      <w:r w:rsidRPr="00AA20E3">
        <w:rPr>
          <w:b/>
          <w:bCs/>
        </w:rPr>
        <w:t>Committee Recommendations</w:t>
      </w:r>
      <w:r w:rsidR="00A134DB">
        <w:rPr>
          <w:b/>
          <w:bCs/>
        </w:rPr>
        <w:t xml:space="preserve"> for the 2015/16 Academic Year</w:t>
      </w:r>
      <w:r w:rsidRPr="00AA20E3">
        <w:rPr>
          <w:b/>
          <w:bCs/>
        </w:rPr>
        <w:t>:</w:t>
      </w:r>
    </w:p>
    <w:p w14:paraId="3613A4F2" w14:textId="3150988D" w:rsidR="00E115C2" w:rsidRDefault="00E115C2" w:rsidP="00A82D39">
      <w:pPr>
        <w:spacing w:after="120"/>
        <w:rPr>
          <w:bCs/>
        </w:rPr>
      </w:pPr>
      <w:r>
        <w:rPr>
          <w:bCs/>
        </w:rPr>
        <w:t>During the 2</w:t>
      </w:r>
      <w:r w:rsidR="00076827">
        <w:rPr>
          <w:bCs/>
        </w:rPr>
        <w:t>015/16 academic year, CAPC will need to update</w:t>
      </w:r>
      <w:r>
        <w:rPr>
          <w:bCs/>
        </w:rPr>
        <w:t xml:space="preserve"> our policies and procedures </w:t>
      </w:r>
      <w:r w:rsidR="00076827">
        <w:rPr>
          <w:bCs/>
        </w:rPr>
        <w:t xml:space="preserve">to be </w:t>
      </w:r>
      <w:r>
        <w:rPr>
          <w:bCs/>
        </w:rPr>
        <w:t>more aligned with the guidelines and terminology of the Board of Regents and USG.</w:t>
      </w:r>
    </w:p>
    <w:p w14:paraId="01263A60" w14:textId="1FECB839" w:rsidR="00E115C2" w:rsidRDefault="00076827" w:rsidP="00A82D39">
      <w:pPr>
        <w:spacing w:after="120"/>
        <w:rPr>
          <w:bCs/>
        </w:rPr>
      </w:pPr>
      <w:r>
        <w:rPr>
          <w:bCs/>
        </w:rPr>
        <w:t>CAPC will have to determine how to most effectively work with</w:t>
      </w:r>
      <w:r w:rsidR="00E115C2">
        <w:rPr>
          <w:bCs/>
        </w:rPr>
        <w:t xml:space="preserve"> the </w:t>
      </w:r>
      <w:r>
        <w:rPr>
          <w:bCs/>
        </w:rPr>
        <w:t xml:space="preserve">newly formed </w:t>
      </w:r>
      <w:r w:rsidR="00E115C2">
        <w:rPr>
          <w:bCs/>
        </w:rPr>
        <w:t xml:space="preserve">Graduate Council </w:t>
      </w:r>
      <w:r>
        <w:rPr>
          <w:bCs/>
        </w:rPr>
        <w:t>when considering graduate proposals.</w:t>
      </w:r>
    </w:p>
    <w:p w14:paraId="7A1B06D5" w14:textId="77777777" w:rsidR="00E61825" w:rsidRPr="00AA20E3" w:rsidRDefault="00E61825" w:rsidP="00F22337">
      <w:pPr>
        <w:rPr>
          <w:b/>
          <w:bCs/>
        </w:rPr>
      </w:pPr>
    </w:p>
    <w:sectPr w:rsidR="00E61825" w:rsidRPr="00AA20E3" w:rsidSect="005844E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A5C9" w14:textId="77777777" w:rsidR="009D6A81" w:rsidRDefault="009D6A81" w:rsidP="005844EC">
      <w:r>
        <w:separator/>
      </w:r>
    </w:p>
  </w:endnote>
  <w:endnote w:type="continuationSeparator" w:id="0">
    <w:p w14:paraId="7D1E538D" w14:textId="77777777" w:rsidR="009D6A81" w:rsidRDefault="009D6A8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B89F" w14:textId="45B0C775" w:rsidR="00E115C2" w:rsidRPr="005D48F8" w:rsidRDefault="00E115C2" w:rsidP="005844EC">
    <w:pPr>
      <w:pStyle w:val="Footer"/>
      <w:tabs>
        <w:tab w:val="clear" w:pos="8640"/>
        <w:tab w:val="right" w:pos="9900"/>
      </w:tabs>
      <w:rPr>
        <w:i/>
        <w:sz w:val="16"/>
        <w:szCs w:val="16"/>
      </w:rPr>
    </w:pPr>
    <w:r w:rsidRPr="005D48F8">
      <w:rPr>
        <w:rStyle w:val="PageNumber"/>
        <w:i/>
        <w:sz w:val="16"/>
        <w:szCs w:val="16"/>
      </w:rPr>
      <w:t>C</w:t>
    </w:r>
    <w:r w:rsidR="00076827">
      <w:rPr>
        <w:rStyle w:val="PageNumber"/>
        <w:i/>
        <w:sz w:val="16"/>
        <w:szCs w:val="16"/>
      </w:rPr>
      <w:t>APC Annual Report 2014- 2015</w:t>
    </w:r>
    <w:r w:rsidRPr="005D48F8">
      <w:rPr>
        <w:rStyle w:val="PageNumber"/>
        <w:i/>
        <w:sz w:val="16"/>
        <w:szCs w:val="16"/>
      </w:rPr>
      <w:tab/>
    </w:r>
    <w:r w:rsidRPr="005D48F8">
      <w:rPr>
        <w:i/>
        <w:sz w:val="16"/>
        <w:szCs w:val="16"/>
      </w:rPr>
      <w:tab/>
      <w:t xml:space="preserve">Page </w:t>
    </w:r>
    <w:r w:rsidRPr="005D48F8">
      <w:rPr>
        <w:i/>
        <w:sz w:val="16"/>
        <w:szCs w:val="16"/>
      </w:rPr>
      <w:fldChar w:fldCharType="begin"/>
    </w:r>
    <w:r w:rsidRPr="005D48F8">
      <w:rPr>
        <w:i/>
        <w:sz w:val="16"/>
        <w:szCs w:val="16"/>
      </w:rPr>
      <w:instrText xml:space="preserve"> PAGE  \* Arabic  \* MERGEFORMAT </w:instrText>
    </w:r>
    <w:r w:rsidRPr="005D48F8">
      <w:rPr>
        <w:i/>
        <w:sz w:val="16"/>
        <w:szCs w:val="16"/>
      </w:rPr>
      <w:fldChar w:fldCharType="separate"/>
    </w:r>
    <w:r w:rsidR="00655193">
      <w:rPr>
        <w:i/>
        <w:noProof/>
        <w:sz w:val="16"/>
        <w:szCs w:val="16"/>
      </w:rPr>
      <w:t>2</w:t>
    </w:r>
    <w:r w:rsidRPr="005D48F8">
      <w:rPr>
        <w:i/>
        <w:sz w:val="16"/>
        <w:szCs w:val="16"/>
      </w:rPr>
      <w:fldChar w:fldCharType="end"/>
    </w:r>
    <w:r w:rsidRPr="005D48F8">
      <w:rPr>
        <w:i/>
        <w:sz w:val="16"/>
        <w:szCs w:val="16"/>
      </w:rPr>
      <w:t xml:space="preserve"> of </w:t>
    </w:r>
    <w:r w:rsidRPr="005D48F8">
      <w:rPr>
        <w:i/>
      </w:rPr>
      <w:fldChar w:fldCharType="begin"/>
    </w:r>
    <w:r w:rsidRPr="005D48F8">
      <w:rPr>
        <w:i/>
      </w:rPr>
      <w:instrText xml:space="preserve"> NUMPAGES  \* Arabic  \* MERGEFORMAT </w:instrText>
    </w:r>
    <w:r w:rsidRPr="005D48F8">
      <w:rPr>
        <w:i/>
      </w:rPr>
      <w:fldChar w:fldCharType="separate"/>
    </w:r>
    <w:r w:rsidR="00655193" w:rsidRPr="00655193">
      <w:rPr>
        <w:i/>
        <w:noProof/>
        <w:sz w:val="16"/>
        <w:szCs w:val="16"/>
      </w:rPr>
      <w:t>5</w:t>
    </w:r>
    <w:r w:rsidRPr="005D48F8">
      <w:rPr>
        <w:i/>
        <w:noProof/>
        <w:sz w:val="16"/>
        <w:szCs w:val="16"/>
      </w:rPr>
      <w:fldChar w:fldCharType="end"/>
    </w:r>
  </w:p>
  <w:p w14:paraId="760B612F" w14:textId="77777777" w:rsidR="00E115C2" w:rsidRDefault="00E11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2E45" w14:textId="77777777" w:rsidR="009D6A81" w:rsidRDefault="009D6A81" w:rsidP="005844EC">
      <w:r>
        <w:separator/>
      </w:r>
    </w:p>
  </w:footnote>
  <w:footnote w:type="continuationSeparator" w:id="0">
    <w:p w14:paraId="00AA1DB1" w14:textId="77777777" w:rsidR="009D6A81" w:rsidRDefault="009D6A81"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C93"/>
    <w:multiLevelType w:val="hybridMultilevel"/>
    <w:tmpl w:val="43742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A7DBE"/>
    <w:multiLevelType w:val="multilevel"/>
    <w:tmpl w:val="7D4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5D29"/>
    <w:multiLevelType w:val="hybridMultilevel"/>
    <w:tmpl w:val="65D8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50C1"/>
    <w:multiLevelType w:val="hybridMultilevel"/>
    <w:tmpl w:val="9D567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E48D8"/>
    <w:multiLevelType w:val="hybridMultilevel"/>
    <w:tmpl w:val="F7CC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25EF1"/>
    <w:multiLevelType w:val="hybridMultilevel"/>
    <w:tmpl w:val="35B0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BE5B73"/>
    <w:multiLevelType w:val="hybridMultilevel"/>
    <w:tmpl w:val="45543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AD2EA6"/>
    <w:multiLevelType w:val="hybridMultilevel"/>
    <w:tmpl w:val="808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E251E"/>
    <w:multiLevelType w:val="hybridMultilevel"/>
    <w:tmpl w:val="4DDA1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650E80"/>
    <w:multiLevelType w:val="hybridMultilevel"/>
    <w:tmpl w:val="DEE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7"/>
  </w:num>
  <w:num w:numId="5">
    <w:abstractNumId w:val="1"/>
  </w:num>
  <w:num w:numId="6">
    <w:abstractNumId w:val="6"/>
  </w:num>
  <w:num w:numId="7">
    <w:abstractNumId w:val="8"/>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329AE"/>
    <w:rsid w:val="000335F2"/>
    <w:rsid w:val="00045F8D"/>
    <w:rsid w:val="00055207"/>
    <w:rsid w:val="00076827"/>
    <w:rsid w:val="000843BF"/>
    <w:rsid w:val="00091FEF"/>
    <w:rsid w:val="000C6E9D"/>
    <w:rsid w:val="000E4547"/>
    <w:rsid w:val="00122805"/>
    <w:rsid w:val="00137695"/>
    <w:rsid w:val="00152F7A"/>
    <w:rsid w:val="001B6FFD"/>
    <w:rsid w:val="001D17C8"/>
    <w:rsid w:val="00216465"/>
    <w:rsid w:val="0025172E"/>
    <w:rsid w:val="00265656"/>
    <w:rsid w:val="002A2E95"/>
    <w:rsid w:val="002D1E9F"/>
    <w:rsid w:val="002D638B"/>
    <w:rsid w:val="002F4D31"/>
    <w:rsid w:val="003258B3"/>
    <w:rsid w:val="00336507"/>
    <w:rsid w:val="00346311"/>
    <w:rsid w:val="0038231E"/>
    <w:rsid w:val="00385005"/>
    <w:rsid w:val="003919ED"/>
    <w:rsid w:val="003B08B7"/>
    <w:rsid w:val="003E36D1"/>
    <w:rsid w:val="00437DEE"/>
    <w:rsid w:val="0046191E"/>
    <w:rsid w:val="004A62C0"/>
    <w:rsid w:val="004B7144"/>
    <w:rsid w:val="00520E63"/>
    <w:rsid w:val="00545C2D"/>
    <w:rsid w:val="005844EC"/>
    <w:rsid w:val="00586164"/>
    <w:rsid w:val="005A3C31"/>
    <w:rsid w:val="005D48F8"/>
    <w:rsid w:val="00650E69"/>
    <w:rsid w:val="0065195F"/>
    <w:rsid w:val="00655193"/>
    <w:rsid w:val="00665083"/>
    <w:rsid w:val="0068137D"/>
    <w:rsid w:val="006A5698"/>
    <w:rsid w:val="006C2D82"/>
    <w:rsid w:val="006E2D30"/>
    <w:rsid w:val="006E5377"/>
    <w:rsid w:val="0071470B"/>
    <w:rsid w:val="00730906"/>
    <w:rsid w:val="0074095F"/>
    <w:rsid w:val="0077257A"/>
    <w:rsid w:val="008031F8"/>
    <w:rsid w:val="00812246"/>
    <w:rsid w:val="0082465B"/>
    <w:rsid w:val="00842F74"/>
    <w:rsid w:val="00865BBB"/>
    <w:rsid w:val="008705DF"/>
    <w:rsid w:val="0087720B"/>
    <w:rsid w:val="00892390"/>
    <w:rsid w:val="008C53CC"/>
    <w:rsid w:val="0090253D"/>
    <w:rsid w:val="00906E1B"/>
    <w:rsid w:val="00910EFB"/>
    <w:rsid w:val="00913C7A"/>
    <w:rsid w:val="00922E4E"/>
    <w:rsid w:val="009355FD"/>
    <w:rsid w:val="00957CFE"/>
    <w:rsid w:val="009C45E8"/>
    <w:rsid w:val="009D6A81"/>
    <w:rsid w:val="009E240C"/>
    <w:rsid w:val="00A10D2D"/>
    <w:rsid w:val="00A11650"/>
    <w:rsid w:val="00A11B8F"/>
    <w:rsid w:val="00A134DB"/>
    <w:rsid w:val="00A1722F"/>
    <w:rsid w:val="00A37315"/>
    <w:rsid w:val="00A82D39"/>
    <w:rsid w:val="00A832B8"/>
    <w:rsid w:val="00A923BA"/>
    <w:rsid w:val="00AA20E3"/>
    <w:rsid w:val="00AB35F5"/>
    <w:rsid w:val="00AB4BF5"/>
    <w:rsid w:val="00AB6C01"/>
    <w:rsid w:val="00AF073F"/>
    <w:rsid w:val="00B421E3"/>
    <w:rsid w:val="00B47D44"/>
    <w:rsid w:val="00B761AD"/>
    <w:rsid w:val="00B81D78"/>
    <w:rsid w:val="00C50246"/>
    <w:rsid w:val="00C64743"/>
    <w:rsid w:val="00C81E77"/>
    <w:rsid w:val="00C82677"/>
    <w:rsid w:val="00C93CCE"/>
    <w:rsid w:val="00CA40AC"/>
    <w:rsid w:val="00CB23F7"/>
    <w:rsid w:val="00CB4AFE"/>
    <w:rsid w:val="00CD61A9"/>
    <w:rsid w:val="00D05C06"/>
    <w:rsid w:val="00D10018"/>
    <w:rsid w:val="00D22118"/>
    <w:rsid w:val="00D27990"/>
    <w:rsid w:val="00D27A78"/>
    <w:rsid w:val="00D34799"/>
    <w:rsid w:val="00D6535B"/>
    <w:rsid w:val="00D70958"/>
    <w:rsid w:val="00D76A71"/>
    <w:rsid w:val="00DB46C6"/>
    <w:rsid w:val="00DF6B86"/>
    <w:rsid w:val="00E115C2"/>
    <w:rsid w:val="00E61825"/>
    <w:rsid w:val="00E738AE"/>
    <w:rsid w:val="00E85F63"/>
    <w:rsid w:val="00EB2157"/>
    <w:rsid w:val="00ED53C2"/>
    <w:rsid w:val="00EE02E5"/>
    <w:rsid w:val="00EF587D"/>
    <w:rsid w:val="00F22337"/>
    <w:rsid w:val="00F31611"/>
    <w:rsid w:val="00F8033A"/>
    <w:rsid w:val="00FA117B"/>
    <w:rsid w:val="00FB2880"/>
    <w:rsid w:val="00FC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A17"/>
  <w15:docId w15:val="{9A3AFA77-2E52-4DA4-96F0-8AA868FB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AB79-A60B-41E6-8549-7419C2CD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9247</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2013-01-31T16:19:00Z</cp:lastPrinted>
  <dcterms:created xsi:type="dcterms:W3CDTF">2015-08-17T17:08:00Z</dcterms:created>
  <dcterms:modified xsi:type="dcterms:W3CDTF">2015-08-17T17:08:00Z</dcterms:modified>
</cp:coreProperties>
</file>