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4C90" w14:textId="77777777" w:rsidR="00A113B4" w:rsidRDefault="00A113B4" w:rsidP="00865BBB">
      <w:pPr>
        <w:jc w:val="center"/>
        <w:rPr>
          <w:b/>
          <w:bCs/>
          <w:sz w:val="28"/>
          <w:szCs w:val="28"/>
        </w:rPr>
      </w:pPr>
      <w:bookmarkStart w:id="0" w:name="_GoBack"/>
      <w:bookmarkEnd w:id="0"/>
      <w:r>
        <w:rPr>
          <w:b/>
          <w:bCs/>
          <w:sz w:val="28"/>
          <w:szCs w:val="28"/>
        </w:rPr>
        <w:t>Faculty Affairs Policy</w:t>
      </w:r>
      <w:r w:rsidR="0071470B">
        <w:rPr>
          <w:b/>
          <w:bCs/>
          <w:sz w:val="28"/>
          <w:szCs w:val="28"/>
        </w:rPr>
        <w:t xml:space="preserve"> Committee </w:t>
      </w:r>
    </w:p>
    <w:p w14:paraId="7B7A274C" w14:textId="34F9423F" w:rsidR="0071470B" w:rsidRDefault="00B83A8F" w:rsidP="00865BBB">
      <w:pPr>
        <w:jc w:val="center"/>
      </w:pPr>
      <w:r>
        <w:rPr>
          <w:b/>
          <w:bCs/>
          <w:sz w:val="28"/>
          <w:szCs w:val="28"/>
        </w:rPr>
        <w:t>2013</w:t>
      </w:r>
      <w:r w:rsidR="00A113B4">
        <w:rPr>
          <w:b/>
          <w:bCs/>
          <w:sz w:val="28"/>
          <w:szCs w:val="28"/>
        </w:rPr>
        <w:t>-201</w:t>
      </w:r>
      <w:r>
        <w:rPr>
          <w:b/>
          <w:bCs/>
          <w:sz w:val="28"/>
          <w:szCs w:val="28"/>
        </w:rPr>
        <w:t>4</w:t>
      </w:r>
      <w:r w:rsidR="00A113B4">
        <w:rPr>
          <w:b/>
          <w:bCs/>
          <w:sz w:val="28"/>
          <w:szCs w:val="28"/>
        </w:rPr>
        <w:t xml:space="preserve"> </w:t>
      </w:r>
      <w:r w:rsidR="0071470B">
        <w:rPr>
          <w:b/>
          <w:bCs/>
          <w:sz w:val="28"/>
          <w:szCs w:val="28"/>
        </w:rPr>
        <w:t>Annual Report</w:t>
      </w:r>
    </w:p>
    <w:p w14:paraId="18427989" w14:textId="7B74884A" w:rsidR="00865BBB" w:rsidRPr="006A5698" w:rsidRDefault="006A5698" w:rsidP="00A113B4">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8" w:history="1">
        <w:r w:rsidR="00045F8D" w:rsidRPr="00923C29">
          <w:rPr>
            <w:rStyle w:val="Hyperlink"/>
            <w:b/>
            <w:bCs/>
            <w:sz w:val="20"/>
            <w:szCs w:val="20"/>
          </w:rPr>
          <w:t>senate@gcsu.edu</w:t>
        </w:r>
      </w:hyperlink>
      <w:r w:rsidR="00865BBB" w:rsidRPr="006A5698">
        <w:rPr>
          <w:b/>
          <w:bCs/>
          <w:sz w:val="20"/>
          <w:szCs w:val="20"/>
        </w:rPr>
        <w:t xml:space="preserve"> no later than </w:t>
      </w:r>
      <w:r w:rsidR="00657D61">
        <w:rPr>
          <w:b/>
          <w:bCs/>
          <w:sz w:val="20"/>
          <w:szCs w:val="20"/>
        </w:rPr>
        <w:t>April 30</w:t>
      </w:r>
      <w:r w:rsidR="00C81E77" w:rsidRPr="00C81E77">
        <w:rPr>
          <w:b/>
          <w:bCs/>
          <w:sz w:val="20"/>
          <w:szCs w:val="20"/>
        </w:rPr>
        <w:t xml:space="preserve">, </w:t>
      </w:r>
      <w:r w:rsidRPr="006A5698">
        <w:rPr>
          <w:b/>
          <w:bCs/>
          <w:sz w:val="20"/>
          <w:szCs w:val="20"/>
        </w:rPr>
        <w:t>201</w:t>
      </w:r>
      <w:r w:rsidR="005844EC">
        <w:rPr>
          <w:b/>
          <w:bCs/>
          <w:sz w:val="20"/>
          <w:szCs w:val="20"/>
        </w:rPr>
        <w:t>3.</w:t>
      </w:r>
    </w:p>
    <w:p w14:paraId="493D380A" w14:textId="77777777" w:rsidR="00865BBB" w:rsidRDefault="00865BBB" w:rsidP="00865BBB">
      <w:pPr>
        <w:jc w:val="center"/>
      </w:pPr>
    </w:p>
    <w:p w14:paraId="4C9BA51C"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0A19F5F9" w14:textId="77777777" w:rsidR="00865BBB" w:rsidRDefault="00865BBB" w:rsidP="00865BBB">
      <w:r>
        <w:rPr>
          <w:b/>
          <w:bCs/>
          <w:sz w:val="20"/>
          <w:szCs w:val="20"/>
        </w:rPr>
        <w:t> </w:t>
      </w:r>
    </w:p>
    <w:p w14:paraId="20FDF9EC" w14:textId="77777777" w:rsidR="00865BBB" w:rsidRDefault="00865BBB" w:rsidP="00865BBB">
      <w:r>
        <w:rPr>
          <w:b/>
          <w:bCs/>
          <w:sz w:val="20"/>
          <w:szCs w:val="20"/>
        </w:rPr>
        <w:t>Committee Name:</w:t>
      </w:r>
      <w:r w:rsidR="00A113B4">
        <w:rPr>
          <w:b/>
          <w:bCs/>
          <w:sz w:val="20"/>
          <w:szCs w:val="20"/>
        </w:rPr>
        <w:t xml:space="preserve"> Faculty Affairs Policy Committee (FAPC)</w:t>
      </w:r>
    </w:p>
    <w:p w14:paraId="4A698982" w14:textId="77777777" w:rsidR="00865BBB" w:rsidRDefault="00865BBB" w:rsidP="00865BBB">
      <w:r>
        <w:rPr>
          <w:b/>
          <w:bCs/>
          <w:sz w:val="20"/>
          <w:szCs w:val="20"/>
        </w:rPr>
        <w:t> </w:t>
      </w:r>
    </w:p>
    <w:p w14:paraId="4DCD1199" w14:textId="55FFB9B7" w:rsidR="00865BBB" w:rsidRDefault="00865BBB" w:rsidP="00865BBB">
      <w:r>
        <w:rPr>
          <w:b/>
          <w:bCs/>
          <w:sz w:val="20"/>
          <w:szCs w:val="20"/>
        </w:rPr>
        <w:t>Academic Year:</w:t>
      </w:r>
      <w:r w:rsidR="00A113B4">
        <w:rPr>
          <w:b/>
          <w:bCs/>
          <w:sz w:val="20"/>
          <w:szCs w:val="20"/>
        </w:rPr>
        <w:t xml:space="preserve"> 201</w:t>
      </w:r>
      <w:r w:rsidR="00EC028C">
        <w:rPr>
          <w:b/>
          <w:bCs/>
          <w:sz w:val="20"/>
          <w:szCs w:val="20"/>
        </w:rPr>
        <w:t>3</w:t>
      </w:r>
      <w:r w:rsidR="00A113B4">
        <w:rPr>
          <w:b/>
          <w:bCs/>
          <w:sz w:val="20"/>
          <w:szCs w:val="20"/>
        </w:rPr>
        <w:t>-201</w:t>
      </w:r>
      <w:r w:rsidR="00EC028C">
        <w:rPr>
          <w:b/>
          <w:bCs/>
          <w:sz w:val="20"/>
          <w:szCs w:val="20"/>
        </w:rPr>
        <w:t>4</w:t>
      </w:r>
    </w:p>
    <w:p w14:paraId="4F28FE76" w14:textId="77777777" w:rsidR="00865BBB" w:rsidRDefault="00865BBB" w:rsidP="00865BBB">
      <w:r>
        <w:rPr>
          <w:b/>
          <w:bCs/>
          <w:sz w:val="20"/>
          <w:szCs w:val="20"/>
        </w:rPr>
        <w:t> </w:t>
      </w:r>
    </w:p>
    <w:p w14:paraId="72B6D393" w14:textId="77777777" w:rsidR="00865BBB" w:rsidRDefault="00865BBB" w:rsidP="00865BBB">
      <w:pPr>
        <w:rPr>
          <w:b/>
          <w:bCs/>
          <w:sz w:val="20"/>
          <w:szCs w:val="20"/>
        </w:rPr>
      </w:pPr>
      <w:r>
        <w:rPr>
          <w:b/>
          <w:bCs/>
          <w:sz w:val="20"/>
          <w:szCs w:val="20"/>
        </w:rPr>
        <w:t>Committee Charge:</w:t>
      </w:r>
    </w:p>
    <w:p w14:paraId="6ADF9F04" w14:textId="77777777" w:rsidR="00A113B4" w:rsidRDefault="00A113B4" w:rsidP="00865BBB">
      <w:pPr>
        <w:rPr>
          <w:b/>
          <w:bCs/>
          <w:sz w:val="20"/>
          <w:szCs w:val="20"/>
        </w:rPr>
      </w:pPr>
    </w:p>
    <w:p w14:paraId="1FE45CF5" w14:textId="77777777" w:rsidR="00A113B4" w:rsidRDefault="00316DD3" w:rsidP="00865BBB">
      <w:pPr>
        <w:rPr>
          <w:b/>
          <w:bCs/>
          <w:sz w:val="20"/>
          <w:szCs w:val="20"/>
        </w:rPr>
      </w:pPr>
      <w:hyperlink r:id="rId9" w:history="1">
        <w:r w:rsidR="00A113B4" w:rsidRPr="008F5EAA">
          <w:rPr>
            <w:rStyle w:val="Hyperlink"/>
            <w:b/>
            <w:bCs/>
            <w:sz w:val="20"/>
            <w:szCs w:val="20"/>
          </w:rPr>
          <w:t>http://senate.gcsu.edu/content/faculty-affairs-policy-committee</w:t>
        </w:r>
      </w:hyperlink>
    </w:p>
    <w:p w14:paraId="16CEEA43" w14:textId="77777777" w:rsidR="00A113B4" w:rsidRDefault="00A113B4" w:rsidP="00865BBB">
      <w:pPr>
        <w:rPr>
          <w:b/>
          <w:bCs/>
          <w:sz w:val="20"/>
          <w:szCs w:val="20"/>
        </w:rPr>
      </w:pPr>
    </w:p>
    <w:p w14:paraId="1AFDDC37" w14:textId="77777777"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p>
    <w:p w14:paraId="17F5F596" w14:textId="77777777" w:rsidR="00865BBB" w:rsidRDefault="00865BBB" w:rsidP="00865BBB">
      <w:r>
        <w:rPr>
          <w:b/>
          <w:bCs/>
          <w:sz w:val="20"/>
          <w:szCs w:val="20"/>
        </w:rPr>
        <w:t> </w:t>
      </w:r>
    </w:p>
    <w:p w14:paraId="51DB3988" w14:textId="77777777" w:rsidR="00865BBB" w:rsidRDefault="00865BBB" w:rsidP="00865BBB">
      <w:r>
        <w:rPr>
          <w:b/>
          <w:bCs/>
          <w:sz w:val="20"/>
          <w:szCs w:val="20"/>
        </w:rPr>
        <w:t>Committee Calendar:</w:t>
      </w:r>
    </w:p>
    <w:p w14:paraId="623AFF87" w14:textId="77777777" w:rsidR="00A113B4" w:rsidRDefault="00A113B4" w:rsidP="00865BBB">
      <w:pPr>
        <w:rPr>
          <w:iCs/>
          <w:sz w:val="16"/>
          <w:szCs w:val="16"/>
        </w:rPr>
      </w:pPr>
    </w:p>
    <w:p w14:paraId="0C69D82E" w14:textId="77777777" w:rsidR="00A113B4" w:rsidRDefault="00A113B4" w:rsidP="00865BBB">
      <w:pPr>
        <w:rPr>
          <w:b/>
          <w:bCs/>
          <w:sz w:val="20"/>
          <w:szCs w:val="20"/>
        </w:rPr>
      </w:pPr>
    </w:p>
    <w:tbl>
      <w:tblPr>
        <w:tblStyle w:val="TableGrid"/>
        <w:tblW w:w="0" w:type="auto"/>
        <w:tblLook w:val="04A0" w:firstRow="1" w:lastRow="0" w:firstColumn="1" w:lastColumn="0" w:noHBand="0" w:noVBand="1"/>
      </w:tblPr>
      <w:tblGrid>
        <w:gridCol w:w="5076"/>
        <w:gridCol w:w="5076"/>
      </w:tblGrid>
      <w:tr w:rsidR="00A113B4" w14:paraId="11A9F43F" w14:textId="77777777" w:rsidTr="00A113B4">
        <w:tc>
          <w:tcPr>
            <w:tcW w:w="5076" w:type="dxa"/>
          </w:tcPr>
          <w:p w14:paraId="53971308" w14:textId="77777777" w:rsidR="00A113B4" w:rsidRDefault="00A113B4" w:rsidP="00A113B4">
            <w:pPr>
              <w:widowControl w:val="0"/>
              <w:autoSpaceDE w:val="0"/>
              <w:autoSpaceDN w:val="0"/>
              <w:adjustRightInd w:val="0"/>
              <w:jc w:val="center"/>
              <w:rPr>
                <w:sz w:val="19"/>
                <w:szCs w:val="19"/>
              </w:rPr>
            </w:pPr>
            <w:r>
              <w:rPr>
                <w:sz w:val="19"/>
                <w:szCs w:val="19"/>
              </w:rPr>
              <w:t>MEETING DATE</w:t>
            </w:r>
          </w:p>
          <w:p w14:paraId="65C20E31" w14:textId="77777777" w:rsidR="00A113B4" w:rsidRDefault="00A113B4" w:rsidP="00A113B4">
            <w:pPr>
              <w:jc w:val="center"/>
              <w:rPr>
                <w:b/>
                <w:bCs/>
                <w:sz w:val="20"/>
                <w:szCs w:val="20"/>
              </w:rPr>
            </w:pPr>
          </w:p>
        </w:tc>
        <w:tc>
          <w:tcPr>
            <w:tcW w:w="5076" w:type="dxa"/>
          </w:tcPr>
          <w:p w14:paraId="60A76A68" w14:textId="77777777" w:rsidR="00A113B4" w:rsidRDefault="00A113B4" w:rsidP="00A113B4">
            <w:pPr>
              <w:jc w:val="center"/>
              <w:rPr>
                <w:b/>
                <w:bCs/>
                <w:sz w:val="20"/>
                <w:szCs w:val="20"/>
              </w:rPr>
            </w:pPr>
            <w:r>
              <w:rPr>
                <w:sz w:val="19"/>
                <w:szCs w:val="19"/>
              </w:rPr>
              <w:t>TYPE OF MEETING</w:t>
            </w:r>
          </w:p>
        </w:tc>
      </w:tr>
      <w:tr w:rsidR="00A113B4" w14:paraId="3FA6FC6C" w14:textId="77777777" w:rsidTr="00A113B4">
        <w:tc>
          <w:tcPr>
            <w:tcW w:w="5076" w:type="dxa"/>
          </w:tcPr>
          <w:p w14:paraId="400BCDE8" w14:textId="6A2C120F" w:rsidR="00A113B4" w:rsidRPr="00A113B4" w:rsidRDefault="00B83A8F" w:rsidP="00B83A8F">
            <w:pPr>
              <w:widowControl w:val="0"/>
              <w:autoSpaceDE w:val="0"/>
              <w:autoSpaceDN w:val="0"/>
              <w:adjustRightInd w:val="0"/>
              <w:rPr>
                <w:sz w:val="19"/>
                <w:szCs w:val="19"/>
              </w:rPr>
            </w:pPr>
            <w:r>
              <w:rPr>
                <w:sz w:val="19"/>
                <w:szCs w:val="19"/>
              </w:rPr>
              <w:t>Friday, Apr 26</w:t>
            </w:r>
            <w:r w:rsidR="00A113B4">
              <w:rPr>
                <w:sz w:val="19"/>
                <w:szCs w:val="19"/>
              </w:rPr>
              <w:t>, 201</w:t>
            </w:r>
            <w:r>
              <w:rPr>
                <w:sz w:val="19"/>
                <w:szCs w:val="19"/>
              </w:rPr>
              <w:t>3</w:t>
            </w:r>
            <w:r w:rsidR="00A113B4">
              <w:rPr>
                <w:sz w:val="19"/>
                <w:szCs w:val="19"/>
              </w:rPr>
              <w:t xml:space="preserve"> </w:t>
            </w:r>
          </w:p>
        </w:tc>
        <w:tc>
          <w:tcPr>
            <w:tcW w:w="5076" w:type="dxa"/>
          </w:tcPr>
          <w:p w14:paraId="1FE71FE4" w14:textId="77777777" w:rsidR="00A113B4" w:rsidRDefault="00A113B4" w:rsidP="00A113B4">
            <w:pPr>
              <w:widowControl w:val="0"/>
              <w:autoSpaceDE w:val="0"/>
              <w:autoSpaceDN w:val="0"/>
              <w:adjustRightInd w:val="0"/>
              <w:rPr>
                <w:sz w:val="19"/>
                <w:szCs w:val="19"/>
              </w:rPr>
            </w:pPr>
            <w:r>
              <w:rPr>
                <w:sz w:val="19"/>
                <w:szCs w:val="19"/>
              </w:rPr>
              <w:t>Organizational Meeting to Elect Committee Officers</w:t>
            </w:r>
          </w:p>
          <w:p w14:paraId="00BF22CE" w14:textId="77777777" w:rsidR="00A113B4" w:rsidRDefault="00A113B4" w:rsidP="00865BBB">
            <w:pPr>
              <w:rPr>
                <w:b/>
                <w:bCs/>
                <w:sz w:val="20"/>
                <w:szCs w:val="20"/>
              </w:rPr>
            </w:pPr>
          </w:p>
        </w:tc>
      </w:tr>
      <w:tr w:rsidR="00A113B4" w14:paraId="6BD9959D" w14:textId="77777777" w:rsidTr="00A113B4">
        <w:tc>
          <w:tcPr>
            <w:tcW w:w="5076" w:type="dxa"/>
          </w:tcPr>
          <w:p w14:paraId="042E8EEF" w14:textId="3495996F" w:rsidR="00A113B4" w:rsidRDefault="00B83A8F" w:rsidP="00A113B4">
            <w:pPr>
              <w:widowControl w:val="0"/>
              <w:autoSpaceDE w:val="0"/>
              <w:autoSpaceDN w:val="0"/>
              <w:adjustRightInd w:val="0"/>
              <w:rPr>
                <w:sz w:val="19"/>
                <w:szCs w:val="19"/>
              </w:rPr>
            </w:pPr>
            <w:r>
              <w:rPr>
                <w:sz w:val="19"/>
                <w:szCs w:val="19"/>
              </w:rPr>
              <w:t>Friday, Aug 23</w:t>
            </w:r>
            <w:r w:rsidR="00A113B4">
              <w:rPr>
                <w:sz w:val="19"/>
                <w:szCs w:val="19"/>
              </w:rPr>
              <w:t>, 201</w:t>
            </w:r>
            <w:r>
              <w:rPr>
                <w:sz w:val="19"/>
                <w:szCs w:val="19"/>
              </w:rPr>
              <w:t>3</w:t>
            </w:r>
          </w:p>
          <w:p w14:paraId="092E21A6" w14:textId="77777777" w:rsidR="00A113B4" w:rsidRDefault="00A113B4" w:rsidP="00A113B4">
            <w:pPr>
              <w:widowControl w:val="0"/>
              <w:autoSpaceDE w:val="0"/>
              <w:autoSpaceDN w:val="0"/>
              <w:adjustRightInd w:val="0"/>
              <w:rPr>
                <w:sz w:val="19"/>
                <w:szCs w:val="19"/>
              </w:rPr>
            </w:pPr>
          </w:p>
        </w:tc>
        <w:tc>
          <w:tcPr>
            <w:tcW w:w="5076" w:type="dxa"/>
          </w:tcPr>
          <w:p w14:paraId="49CD80F8" w14:textId="77777777" w:rsidR="00A113B4" w:rsidRDefault="00A113B4" w:rsidP="00A113B4">
            <w:pPr>
              <w:widowControl w:val="0"/>
              <w:autoSpaceDE w:val="0"/>
              <w:autoSpaceDN w:val="0"/>
              <w:adjustRightInd w:val="0"/>
              <w:rPr>
                <w:sz w:val="19"/>
                <w:szCs w:val="19"/>
              </w:rPr>
            </w:pPr>
            <w:r>
              <w:rPr>
                <w:sz w:val="19"/>
                <w:szCs w:val="19"/>
              </w:rPr>
              <w:t>Committee Meeting</w:t>
            </w:r>
          </w:p>
        </w:tc>
      </w:tr>
      <w:tr w:rsidR="00A113B4" w14:paraId="07318CB0" w14:textId="77777777" w:rsidTr="00A113B4">
        <w:tc>
          <w:tcPr>
            <w:tcW w:w="5076" w:type="dxa"/>
          </w:tcPr>
          <w:p w14:paraId="154D9AFA" w14:textId="48B0756C" w:rsidR="00A113B4" w:rsidRDefault="00B83A8F" w:rsidP="0086075E">
            <w:pPr>
              <w:widowControl w:val="0"/>
              <w:autoSpaceDE w:val="0"/>
              <w:autoSpaceDN w:val="0"/>
              <w:adjustRightInd w:val="0"/>
              <w:rPr>
                <w:sz w:val="19"/>
                <w:szCs w:val="19"/>
              </w:rPr>
            </w:pPr>
            <w:r>
              <w:rPr>
                <w:sz w:val="19"/>
                <w:szCs w:val="19"/>
              </w:rPr>
              <w:t>Friday, October 4</w:t>
            </w:r>
            <w:r w:rsidR="00A113B4">
              <w:rPr>
                <w:sz w:val="19"/>
                <w:szCs w:val="19"/>
              </w:rPr>
              <w:t>, 201</w:t>
            </w:r>
            <w:r>
              <w:rPr>
                <w:sz w:val="19"/>
                <w:szCs w:val="19"/>
              </w:rPr>
              <w:t>3</w:t>
            </w:r>
          </w:p>
          <w:p w14:paraId="5D3F34DF" w14:textId="77777777" w:rsidR="00A113B4" w:rsidRDefault="00A113B4" w:rsidP="0086075E">
            <w:pPr>
              <w:widowControl w:val="0"/>
              <w:autoSpaceDE w:val="0"/>
              <w:autoSpaceDN w:val="0"/>
              <w:adjustRightInd w:val="0"/>
              <w:rPr>
                <w:sz w:val="19"/>
                <w:szCs w:val="19"/>
              </w:rPr>
            </w:pPr>
          </w:p>
        </w:tc>
        <w:tc>
          <w:tcPr>
            <w:tcW w:w="5076" w:type="dxa"/>
          </w:tcPr>
          <w:p w14:paraId="5CDC36DC" w14:textId="77777777" w:rsidR="00A113B4" w:rsidRDefault="00A113B4" w:rsidP="0086075E">
            <w:pPr>
              <w:widowControl w:val="0"/>
              <w:autoSpaceDE w:val="0"/>
              <w:autoSpaceDN w:val="0"/>
              <w:adjustRightInd w:val="0"/>
              <w:rPr>
                <w:sz w:val="19"/>
                <w:szCs w:val="19"/>
              </w:rPr>
            </w:pPr>
            <w:r>
              <w:rPr>
                <w:sz w:val="19"/>
                <w:szCs w:val="19"/>
              </w:rPr>
              <w:t>Committee Meeting</w:t>
            </w:r>
          </w:p>
        </w:tc>
      </w:tr>
      <w:tr w:rsidR="00A113B4" w14:paraId="040CBE7C" w14:textId="77777777" w:rsidTr="00A113B4">
        <w:tc>
          <w:tcPr>
            <w:tcW w:w="5076" w:type="dxa"/>
          </w:tcPr>
          <w:p w14:paraId="12EEEB98" w14:textId="194A0BB9" w:rsidR="00A113B4" w:rsidRDefault="00A113B4" w:rsidP="00A113B4">
            <w:pPr>
              <w:widowControl w:val="0"/>
              <w:autoSpaceDE w:val="0"/>
              <w:autoSpaceDN w:val="0"/>
              <w:adjustRightInd w:val="0"/>
              <w:rPr>
                <w:sz w:val="19"/>
                <w:szCs w:val="19"/>
              </w:rPr>
            </w:pPr>
            <w:r>
              <w:rPr>
                <w:sz w:val="19"/>
                <w:szCs w:val="19"/>
              </w:rPr>
              <w:t>Friday</w:t>
            </w:r>
            <w:r w:rsidR="00B83A8F">
              <w:rPr>
                <w:sz w:val="19"/>
                <w:szCs w:val="19"/>
              </w:rPr>
              <w:t>,</w:t>
            </w:r>
            <w:r>
              <w:rPr>
                <w:sz w:val="19"/>
                <w:szCs w:val="19"/>
              </w:rPr>
              <w:t xml:space="preserve"> </w:t>
            </w:r>
            <w:r w:rsidR="00B83A8F">
              <w:rPr>
                <w:sz w:val="19"/>
                <w:szCs w:val="19"/>
              </w:rPr>
              <w:t>November 15, 2013</w:t>
            </w:r>
            <w:r>
              <w:rPr>
                <w:sz w:val="19"/>
                <w:szCs w:val="19"/>
              </w:rPr>
              <w:t xml:space="preserve"> </w:t>
            </w:r>
          </w:p>
          <w:p w14:paraId="72D0EDC6" w14:textId="77777777" w:rsidR="00A113B4" w:rsidRPr="00A113B4" w:rsidRDefault="00A113B4" w:rsidP="00A113B4">
            <w:pPr>
              <w:widowControl w:val="0"/>
              <w:autoSpaceDE w:val="0"/>
              <w:autoSpaceDN w:val="0"/>
              <w:adjustRightInd w:val="0"/>
              <w:rPr>
                <w:sz w:val="19"/>
                <w:szCs w:val="19"/>
              </w:rPr>
            </w:pPr>
          </w:p>
        </w:tc>
        <w:tc>
          <w:tcPr>
            <w:tcW w:w="5076" w:type="dxa"/>
          </w:tcPr>
          <w:p w14:paraId="543EB0AD" w14:textId="77777777" w:rsidR="00A113B4" w:rsidRDefault="00A113B4" w:rsidP="00865BBB">
            <w:pPr>
              <w:rPr>
                <w:b/>
                <w:bCs/>
                <w:sz w:val="20"/>
                <w:szCs w:val="20"/>
              </w:rPr>
            </w:pPr>
            <w:r>
              <w:rPr>
                <w:sz w:val="19"/>
                <w:szCs w:val="19"/>
              </w:rPr>
              <w:t>Committee Meeting</w:t>
            </w:r>
          </w:p>
        </w:tc>
      </w:tr>
      <w:tr w:rsidR="00A113B4" w14:paraId="68DA04AF" w14:textId="77777777" w:rsidTr="00A113B4">
        <w:tc>
          <w:tcPr>
            <w:tcW w:w="5076" w:type="dxa"/>
          </w:tcPr>
          <w:p w14:paraId="26BECDFA" w14:textId="4288E871" w:rsidR="00A113B4" w:rsidRDefault="00B83A8F" w:rsidP="00A113B4">
            <w:pPr>
              <w:widowControl w:val="0"/>
              <w:autoSpaceDE w:val="0"/>
              <w:autoSpaceDN w:val="0"/>
              <w:adjustRightInd w:val="0"/>
              <w:rPr>
                <w:sz w:val="19"/>
                <w:szCs w:val="19"/>
              </w:rPr>
            </w:pPr>
            <w:r>
              <w:rPr>
                <w:sz w:val="19"/>
                <w:szCs w:val="19"/>
              </w:rPr>
              <w:t>Friday, January 24</w:t>
            </w:r>
            <w:r w:rsidR="00A113B4">
              <w:rPr>
                <w:sz w:val="19"/>
                <w:szCs w:val="19"/>
              </w:rPr>
              <w:t>, 201</w:t>
            </w:r>
            <w:r>
              <w:rPr>
                <w:sz w:val="19"/>
                <w:szCs w:val="19"/>
              </w:rPr>
              <w:t>4</w:t>
            </w:r>
            <w:r w:rsidR="00A113B4">
              <w:rPr>
                <w:sz w:val="19"/>
                <w:szCs w:val="19"/>
              </w:rPr>
              <w:t xml:space="preserve"> </w:t>
            </w:r>
          </w:p>
          <w:p w14:paraId="00F0C0AC" w14:textId="77777777" w:rsidR="00A113B4" w:rsidRDefault="00A113B4" w:rsidP="00A113B4">
            <w:pPr>
              <w:rPr>
                <w:b/>
                <w:bCs/>
                <w:sz w:val="20"/>
                <w:szCs w:val="20"/>
              </w:rPr>
            </w:pPr>
          </w:p>
        </w:tc>
        <w:tc>
          <w:tcPr>
            <w:tcW w:w="5076" w:type="dxa"/>
          </w:tcPr>
          <w:p w14:paraId="2F1C3996" w14:textId="77777777" w:rsidR="00A113B4" w:rsidRDefault="00A113B4" w:rsidP="00865BBB">
            <w:pPr>
              <w:rPr>
                <w:b/>
                <w:bCs/>
                <w:sz w:val="20"/>
                <w:szCs w:val="20"/>
              </w:rPr>
            </w:pPr>
            <w:r>
              <w:rPr>
                <w:sz w:val="19"/>
                <w:szCs w:val="19"/>
              </w:rPr>
              <w:t>Committee Meeting</w:t>
            </w:r>
          </w:p>
        </w:tc>
      </w:tr>
      <w:tr w:rsidR="00A113B4" w14:paraId="2961D965" w14:textId="77777777" w:rsidTr="00A113B4">
        <w:tc>
          <w:tcPr>
            <w:tcW w:w="5076" w:type="dxa"/>
          </w:tcPr>
          <w:p w14:paraId="0EF2A713" w14:textId="1300BE06" w:rsidR="00A113B4" w:rsidRDefault="00B83A8F" w:rsidP="00A113B4">
            <w:pPr>
              <w:widowControl w:val="0"/>
              <w:autoSpaceDE w:val="0"/>
              <w:autoSpaceDN w:val="0"/>
              <w:adjustRightInd w:val="0"/>
              <w:rPr>
                <w:sz w:val="19"/>
                <w:szCs w:val="19"/>
              </w:rPr>
            </w:pPr>
            <w:r>
              <w:rPr>
                <w:sz w:val="19"/>
                <w:szCs w:val="19"/>
              </w:rPr>
              <w:t>Friday, February 28</w:t>
            </w:r>
            <w:r w:rsidR="0002430B">
              <w:rPr>
                <w:sz w:val="19"/>
                <w:szCs w:val="19"/>
              </w:rPr>
              <w:t>, 2014</w:t>
            </w:r>
          </w:p>
          <w:p w14:paraId="0E003881" w14:textId="77777777" w:rsidR="00A113B4" w:rsidRDefault="00A113B4" w:rsidP="00A113B4">
            <w:pPr>
              <w:rPr>
                <w:b/>
                <w:bCs/>
                <w:sz w:val="20"/>
                <w:szCs w:val="20"/>
              </w:rPr>
            </w:pPr>
          </w:p>
        </w:tc>
        <w:tc>
          <w:tcPr>
            <w:tcW w:w="5076" w:type="dxa"/>
          </w:tcPr>
          <w:p w14:paraId="398473F9" w14:textId="77777777" w:rsidR="00A113B4" w:rsidRDefault="00A113B4" w:rsidP="00865BBB">
            <w:pPr>
              <w:rPr>
                <w:b/>
                <w:bCs/>
                <w:sz w:val="20"/>
                <w:szCs w:val="20"/>
              </w:rPr>
            </w:pPr>
            <w:r>
              <w:rPr>
                <w:sz w:val="19"/>
                <w:szCs w:val="19"/>
              </w:rPr>
              <w:t>Committee Meeting</w:t>
            </w:r>
          </w:p>
        </w:tc>
      </w:tr>
      <w:tr w:rsidR="00A113B4" w14:paraId="7E738308" w14:textId="77777777" w:rsidTr="00A113B4">
        <w:tc>
          <w:tcPr>
            <w:tcW w:w="5076" w:type="dxa"/>
          </w:tcPr>
          <w:p w14:paraId="29DDCB8A" w14:textId="547452E9" w:rsidR="00A113B4" w:rsidRDefault="00B83A8F" w:rsidP="00A113B4">
            <w:pPr>
              <w:widowControl w:val="0"/>
              <w:autoSpaceDE w:val="0"/>
              <w:autoSpaceDN w:val="0"/>
              <w:adjustRightInd w:val="0"/>
              <w:rPr>
                <w:sz w:val="19"/>
                <w:szCs w:val="19"/>
              </w:rPr>
            </w:pPr>
            <w:r>
              <w:rPr>
                <w:sz w:val="19"/>
                <w:szCs w:val="19"/>
              </w:rPr>
              <w:t>Friday, April 4</w:t>
            </w:r>
            <w:r w:rsidR="0002430B">
              <w:rPr>
                <w:sz w:val="19"/>
                <w:szCs w:val="19"/>
              </w:rPr>
              <w:t>, 2014</w:t>
            </w:r>
          </w:p>
          <w:p w14:paraId="3CD62A6D" w14:textId="77777777" w:rsidR="00A113B4" w:rsidRDefault="00A113B4" w:rsidP="00A113B4">
            <w:pPr>
              <w:rPr>
                <w:b/>
                <w:bCs/>
                <w:sz w:val="20"/>
                <w:szCs w:val="20"/>
              </w:rPr>
            </w:pPr>
          </w:p>
        </w:tc>
        <w:tc>
          <w:tcPr>
            <w:tcW w:w="5076" w:type="dxa"/>
          </w:tcPr>
          <w:p w14:paraId="7F266166" w14:textId="77777777" w:rsidR="00A113B4" w:rsidRDefault="00A113B4" w:rsidP="00865BBB">
            <w:pPr>
              <w:rPr>
                <w:b/>
                <w:bCs/>
                <w:sz w:val="20"/>
                <w:szCs w:val="20"/>
              </w:rPr>
            </w:pPr>
            <w:r>
              <w:rPr>
                <w:sz w:val="19"/>
                <w:szCs w:val="19"/>
              </w:rPr>
              <w:t>Committee Meeting</w:t>
            </w:r>
          </w:p>
        </w:tc>
      </w:tr>
    </w:tbl>
    <w:p w14:paraId="3076C936" w14:textId="77777777" w:rsidR="00865BBB" w:rsidRDefault="00865BBB" w:rsidP="00865BBB">
      <w:r>
        <w:rPr>
          <w:b/>
          <w:bCs/>
          <w:sz w:val="20"/>
          <w:szCs w:val="20"/>
        </w:rPr>
        <w:t> </w:t>
      </w:r>
    </w:p>
    <w:p w14:paraId="5811E778" w14:textId="77777777" w:rsidR="00865BBB" w:rsidRDefault="00865BBB" w:rsidP="00865BBB">
      <w:pPr>
        <w:rPr>
          <w:sz w:val="20"/>
          <w:szCs w:val="20"/>
        </w:rPr>
      </w:pPr>
      <w:r>
        <w:rPr>
          <w:b/>
          <w:bCs/>
          <w:sz w:val="20"/>
          <w:szCs w:val="20"/>
        </w:rPr>
        <w:t>Executive Summary</w:t>
      </w:r>
      <w:r>
        <w:rPr>
          <w:sz w:val="20"/>
          <w:szCs w:val="20"/>
        </w:rPr>
        <w:t>:</w:t>
      </w:r>
    </w:p>
    <w:p w14:paraId="559C8634" w14:textId="77777777" w:rsidR="00C3112A" w:rsidRDefault="00C3112A" w:rsidP="00865BBB"/>
    <w:p w14:paraId="1FC41317" w14:textId="43E28A0F" w:rsidR="002F4173" w:rsidRPr="002F4173" w:rsidRDefault="00B83A8F" w:rsidP="002F4173">
      <w:pPr>
        <w:pStyle w:val="ListParagraph"/>
        <w:numPr>
          <w:ilvl w:val="0"/>
          <w:numId w:val="3"/>
        </w:numPr>
        <w:rPr>
          <w:sz w:val="19"/>
          <w:szCs w:val="19"/>
        </w:rPr>
      </w:pPr>
      <w:r w:rsidRPr="00D23D7A">
        <w:rPr>
          <w:b/>
          <w:sz w:val="19"/>
          <w:szCs w:val="19"/>
        </w:rPr>
        <w:t>Post-Tenure Review</w:t>
      </w:r>
      <w:r w:rsidR="002F4173">
        <w:rPr>
          <w:sz w:val="19"/>
          <w:szCs w:val="19"/>
        </w:rPr>
        <w:t>: All credit goes to the Post-Tenure Review work group who labored over revi</w:t>
      </w:r>
      <w:r w:rsidR="002F4173" w:rsidRPr="002F4173">
        <w:rPr>
          <w:sz w:val="20"/>
          <w:szCs w:val="20"/>
        </w:rPr>
        <w:t>sions in previous FAPC committees. While there are a variety of editorial amendments, the substantive revisions 1) shift the Post-Tenure Review calendar from spring semester to fall semester, 2) emphasize the developmental aspect of post-tenure reviews, formative rather than summative, 3) has the Post-Tenure Review committee chair meet with the candidate and shares the committee’s findings, and 4) allows an appeal to be triggered at the discretion of the Post-Tenure Review</w:t>
      </w:r>
      <w:r w:rsidR="002F4173">
        <w:rPr>
          <w:sz w:val="20"/>
          <w:szCs w:val="20"/>
        </w:rPr>
        <w:t xml:space="preserve"> candidate</w:t>
      </w:r>
      <w:r w:rsidR="002F4173" w:rsidRPr="002F4173">
        <w:rPr>
          <w:sz w:val="20"/>
          <w:szCs w:val="20"/>
        </w:rPr>
        <w:t>.</w:t>
      </w:r>
      <w:r w:rsidR="002F4173">
        <w:rPr>
          <w:sz w:val="20"/>
          <w:szCs w:val="20"/>
        </w:rPr>
        <w:t xml:space="preserve"> This year’s committee met with the Associate Provost and sent t</w:t>
      </w:r>
      <w:r w:rsidR="00CA5F02">
        <w:rPr>
          <w:sz w:val="20"/>
          <w:szCs w:val="20"/>
        </w:rPr>
        <w:t>he revision to Senate, which passed the motion</w:t>
      </w:r>
      <w:r w:rsidR="00AB621E">
        <w:rPr>
          <w:sz w:val="20"/>
          <w:szCs w:val="20"/>
        </w:rPr>
        <w:t>; the President approved the motion.</w:t>
      </w:r>
    </w:p>
    <w:p w14:paraId="3C7EF1CE" w14:textId="3063738C" w:rsidR="00D23D7A" w:rsidRPr="00D23D7A" w:rsidRDefault="00D23D7A" w:rsidP="00D23D7A">
      <w:pPr>
        <w:pStyle w:val="ListParagraph"/>
        <w:numPr>
          <w:ilvl w:val="0"/>
          <w:numId w:val="3"/>
        </w:numPr>
        <w:rPr>
          <w:sz w:val="19"/>
          <w:szCs w:val="19"/>
        </w:rPr>
      </w:pPr>
      <w:r>
        <w:rPr>
          <w:b/>
          <w:sz w:val="19"/>
          <w:szCs w:val="19"/>
        </w:rPr>
        <w:t>Student Opinion</w:t>
      </w:r>
      <w:r w:rsidRPr="00D23D7A">
        <w:rPr>
          <w:b/>
          <w:sz w:val="19"/>
          <w:szCs w:val="19"/>
        </w:rPr>
        <w:t xml:space="preserve"> Survey</w:t>
      </w:r>
      <w:r w:rsidR="002F4173" w:rsidRPr="002F4173">
        <w:rPr>
          <w:sz w:val="19"/>
          <w:szCs w:val="19"/>
        </w:rPr>
        <w:t>:</w:t>
      </w:r>
      <w:r>
        <w:rPr>
          <w:sz w:val="19"/>
          <w:szCs w:val="19"/>
        </w:rPr>
        <w:t xml:space="preserve"> </w:t>
      </w:r>
      <w:r w:rsidR="006B25EF" w:rsidRPr="00D23D7A">
        <w:rPr>
          <w:sz w:val="19"/>
          <w:szCs w:val="19"/>
        </w:rPr>
        <w:t>Upon</w:t>
      </w:r>
      <w:r w:rsidR="006B25EF">
        <w:rPr>
          <w:sz w:val="19"/>
          <w:szCs w:val="19"/>
        </w:rPr>
        <w:t xml:space="preserve"> recommendation from the Provost’s Office</w:t>
      </w:r>
      <w:r w:rsidR="002F4173">
        <w:rPr>
          <w:sz w:val="19"/>
          <w:szCs w:val="19"/>
        </w:rPr>
        <w:t xml:space="preserve"> to review the Student Opinion Survey statem</w:t>
      </w:r>
      <w:r w:rsidR="002F4173" w:rsidRPr="002F4173">
        <w:rPr>
          <w:sz w:val="20"/>
          <w:szCs w:val="20"/>
        </w:rPr>
        <w:t xml:space="preserve">ent included on all syllabi, </w:t>
      </w:r>
      <w:r w:rsidR="006B25EF" w:rsidRPr="002F4173">
        <w:rPr>
          <w:sz w:val="20"/>
          <w:szCs w:val="20"/>
        </w:rPr>
        <w:t xml:space="preserve">the committee </w:t>
      </w:r>
      <w:r w:rsidR="002F4173" w:rsidRPr="002F4173">
        <w:rPr>
          <w:sz w:val="20"/>
          <w:szCs w:val="20"/>
        </w:rPr>
        <w:t>crafted a new statement that updates obsolete terminology and compresses wordy and repetitive language.  The committee sent t</w:t>
      </w:r>
      <w:r w:rsidR="00CA5F02">
        <w:rPr>
          <w:sz w:val="20"/>
          <w:szCs w:val="20"/>
        </w:rPr>
        <w:t>he revision to Senate, which passed the motion</w:t>
      </w:r>
      <w:r w:rsidR="00AB621E">
        <w:rPr>
          <w:sz w:val="20"/>
          <w:szCs w:val="20"/>
        </w:rPr>
        <w:t>; the President approved the motion.</w:t>
      </w:r>
    </w:p>
    <w:p w14:paraId="63983044" w14:textId="72548E95" w:rsidR="006012C0" w:rsidRDefault="001723E8" w:rsidP="006012C0">
      <w:pPr>
        <w:pStyle w:val="ListParagraph"/>
        <w:numPr>
          <w:ilvl w:val="0"/>
          <w:numId w:val="3"/>
        </w:numPr>
        <w:rPr>
          <w:sz w:val="20"/>
          <w:szCs w:val="20"/>
        </w:rPr>
      </w:pPr>
      <w:r w:rsidRPr="00B00C8E">
        <w:rPr>
          <w:b/>
          <w:sz w:val="20"/>
          <w:szCs w:val="20"/>
        </w:rPr>
        <w:t>Procedures</w:t>
      </w:r>
      <w:r w:rsidRPr="00B00C8E">
        <w:rPr>
          <w:sz w:val="20"/>
          <w:szCs w:val="20"/>
        </w:rPr>
        <w:t>: The committee enlisted work groups to investigate reports of faculty not receiving chairperson evaluations, summer pay proration procedures across the colleges, delays in pre-tenure notification, and written work load policies across colleges.  Fact-finding missions clarified the procedures in the three former, while more research needs to be done in the work load issue.</w:t>
      </w:r>
      <w:r w:rsidR="00001FA1">
        <w:rPr>
          <w:sz w:val="20"/>
          <w:szCs w:val="20"/>
        </w:rPr>
        <w:t xml:space="preserve">  While the committee is respectful of individual academic units procedures, when faculty </w:t>
      </w:r>
      <w:r w:rsidR="00F16B91">
        <w:rPr>
          <w:sz w:val="20"/>
          <w:szCs w:val="20"/>
        </w:rPr>
        <w:t xml:space="preserve">asked for help </w:t>
      </w:r>
      <w:r w:rsidR="00001FA1">
        <w:rPr>
          <w:sz w:val="20"/>
          <w:szCs w:val="20"/>
        </w:rPr>
        <w:t>regarding issues of faculty governance in their college</w:t>
      </w:r>
      <w:r w:rsidR="00E231EB">
        <w:rPr>
          <w:sz w:val="20"/>
          <w:szCs w:val="20"/>
        </w:rPr>
        <w:t>s</w:t>
      </w:r>
      <w:r w:rsidR="00F16B91">
        <w:rPr>
          <w:sz w:val="20"/>
          <w:szCs w:val="20"/>
        </w:rPr>
        <w:t>, we employed</w:t>
      </w:r>
      <w:r w:rsidR="00001FA1">
        <w:rPr>
          <w:sz w:val="20"/>
          <w:szCs w:val="20"/>
        </w:rPr>
        <w:t xml:space="preserve"> the </w:t>
      </w:r>
      <w:r w:rsidR="00E231EB">
        <w:rPr>
          <w:sz w:val="20"/>
          <w:szCs w:val="20"/>
        </w:rPr>
        <w:t xml:space="preserve">collective </w:t>
      </w:r>
      <w:r w:rsidR="00001FA1">
        <w:rPr>
          <w:sz w:val="20"/>
          <w:szCs w:val="20"/>
        </w:rPr>
        <w:t xml:space="preserve">understanding of </w:t>
      </w:r>
      <w:r w:rsidR="00F16B91">
        <w:rPr>
          <w:sz w:val="20"/>
          <w:szCs w:val="20"/>
        </w:rPr>
        <w:t xml:space="preserve">members from across the college to </w:t>
      </w:r>
      <w:r w:rsidR="00F65785">
        <w:rPr>
          <w:sz w:val="20"/>
          <w:szCs w:val="20"/>
        </w:rPr>
        <w:t>offer advice.</w:t>
      </w:r>
    </w:p>
    <w:p w14:paraId="4F3A434F" w14:textId="5B074CE8" w:rsidR="00C3112A" w:rsidRPr="006012C0" w:rsidRDefault="008226CF" w:rsidP="006012C0">
      <w:pPr>
        <w:pStyle w:val="ListParagraph"/>
        <w:numPr>
          <w:ilvl w:val="0"/>
          <w:numId w:val="3"/>
        </w:numPr>
        <w:rPr>
          <w:sz w:val="20"/>
          <w:szCs w:val="20"/>
        </w:rPr>
      </w:pPr>
      <w:r w:rsidRPr="006012C0">
        <w:rPr>
          <w:b/>
          <w:sz w:val="20"/>
          <w:szCs w:val="20"/>
        </w:rPr>
        <w:lastRenderedPageBreak/>
        <w:t>Contingent Faculty Participation in Shared Governance</w:t>
      </w:r>
      <w:r w:rsidRPr="006012C0">
        <w:rPr>
          <w:sz w:val="20"/>
          <w:szCs w:val="20"/>
        </w:rPr>
        <w:t>:</w:t>
      </w:r>
      <w:r w:rsidR="00FA1397" w:rsidRPr="006012C0">
        <w:rPr>
          <w:rFonts w:ascii="Cambria" w:hAnsi="Cambria" w:cs="Cambria"/>
          <w:color w:val="262626"/>
          <w:sz w:val="20"/>
          <w:szCs w:val="20"/>
        </w:rPr>
        <w:t xml:space="preserve"> </w:t>
      </w:r>
      <w:r w:rsidR="00FA1397" w:rsidRPr="006012C0">
        <w:rPr>
          <w:sz w:val="20"/>
          <w:szCs w:val="20"/>
        </w:rPr>
        <w:t xml:space="preserve"> </w:t>
      </w:r>
      <w:r w:rsidR="006012C0" w:rsidRPr="006012C0">
        <w:rPr>
          <w:sz w:val="20"/>
          <w:szCs w:val="20"/>
        </w:rPr>
        <w:t>The committee believes that contingent faculty should have the opportunity to participate in shared governance while respecting the workload of contingent faculty</w:t>
      </w:r>
      <w:r w:rsidR="006012C0">
        <w:rPr>
          <w:sz w:val="20"/>
          <w:szCs w:val="20"/>
        </w:rPr>
        <w:t>; and we began</w:t>
      </w:r>
      <w:r w:rsidR="006012C0" w:rsidRPr="006012C0">
        <w:rPr>
          <w:sz w:val="20"/>
          <w:szCs w:val="20"/>
        </w:rPr>
        <w:t xml:space="preserve"> developing two kinds of representational possibilities: first, a work group / ad hoc committee of the University Senate inviting willing contingent faculty to work on contingent faculty affairs, and, second, a proportional representation model like tenure-line faculty and full-time staff currently have. We </w:t>
      </w:r>
      <w:r w:rsidR="006012C0">
        <w:rPr>
          <w:sz w:val="20"/>
          <w:szCs w:val="20"/>
        </w:rPr>
        <w:t xml:space="preserve">were unable </w:t>
      </w:r>
      <w:r w:rsidR="006012C0" w:rsidRPr="006012C0">
        <w:rPr>
          <w:sz w:val="20"/>
          <w:szCs w:val="20"/>
        </w:rPr>
        <w:t xml:space="preserve">to send </w:t>
      </w:r>
      <w:r w:rsidR="006012C0">
        <w:rPr>
          <w:sz w:val="20"/>
          <w:szCs w:val="20"/>
        </w:rPr>
        <w:t xml:space="preserve">a </w:t>
      </w:r>
      <w:r w:rsidR="006012C0" w:rsidRPr="006012C0">
        <w:rPr>
          <w:sz w:val="20"/>
          <w:szCs w:val="20"/>
        </w:rPr>
        <w:t xml:space="preserve">motion to the Senate during this session and </w:t>
      </w:r>
      <w:r w:rsidR="005B2D15">
        <w:rPr>
          <w:sz w:val="20"/>
          <w:szCs w:val="20"/>
        </w:rPr>
        <w:t>request</w:t>
      </w:r>
      <w:r w:rsidR="006012C0">
        <w:rPr>
          <w:sz w:val="20"/>
          <w:szCs w:val="20"/>
        </w:rPr>
        <w:t xml:space="preserve"> </w:t>
      </w:r>
      <w:r w:rsidR="006012C0" w:rsidRPr="006012C0">
        <w:rPr>
          <w:sz w:val="20"/>
          <w:szCs w:val="20"/>
        </w:rPr>
        <w:t>next year’s committee</w:t>
      </w:r>
      <w:r w:rsidR="006012C0">
        <w:rPr>
          <w:sz w:val="20"/>
          <w:szCs w:val="20"/>
        </w:rPr>
        <w:t xml:space="preserve"> to finish the recommendation</w:t>
      </w:r>
      <w:r w:rsidR="006012C0" w:rsidRPr="006012C0">
        <w:rPr>
          <w:sz w:val="20"/>
          <w:szCs w:val="20"/>
        </w:rPr>
        <w:t>.</w:t>
      </w:r>
    </w:p>
    <w:p w14:paraId="4D36744D" w14:textId="77777777" w:rsidR="00E774A6" w:rsidRDefault="00E774A6" w:rsidP="00865BBB">
      <w:pPr>
        <w:rPr>
          <w:b/>
          <w:bCs/>
          <w:sz w:val="20"/>
          <w:szCs w:val="20"/>
        </w:rPr>
      </w:pPr>
    </w:p>
    <w:p w14:paraId="7BF4B8F3" w14:textId="361A87E9" w:rsidR="0086075E"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14:paraId="76683E0E" w14:textId="77777777" w:rsidR="0086075E" w:rsidRDefault="0086075E" w:rsidP="00865BBB"/>
    <w:bookmarkStart w:id="1" w:name="_MON_1363095399"/>
    <w:bookmarkStart w:id="2" w:name="_MON_1363251764"/>
    <w:bookmarkStart w:id="3" w:name="_MON_1363251834"/>
    <w:bookmarkStart w:id="4" w:name="_MON_1363251885"/>
    <w:bookmarkStart w:id="5" w:name="_MON_1362887825"/>
    <w:bookmarkStart w:id="6" w:name="_MON_1362887868"/>
    <w:bookmarkStart w:id="7" w:name="_MON_1362921747"/>
    <w:bookmarkStart w:id="8" w:name="_MON_1363016351"/>
    <w:bookmarkEnd w:id="1"/>
    <w:bookmarkEnd w:id="2"/>
    <w:bookmarkEnd w:id="3"/>
    <w:bookmarkEnd w:id="4"/>
    <w:bookmarkEnd w:id="5"/>
    <w:bookmarkEnd w:id="6"/>
    <w:bookmarkEnd w:id="7"/>
    <w:bookmarkEnd w:id="8"/>
    <w:bookmarkStart w:id="9" w:name="_MON_1363064000"/>
    <w:bookmarkEnd w:id="9"/>
    <w:p w14:paraId="7C660AC7" w14:textId="22DA669B" w:rsidR="00865BBB" w:rsidRPr="005B1A68" w:rsidRDefault="004D2FE1" w:rsidP="00865BBB">
      <w:pPr>
        <w:rPr>
          <w:i/>
          <w:iCs/>
          <w:sz w:val="16"/>
          <w:szCs w:val="16"/>
        </w:rPr>
      </w:pPr>
      <w:r w:rsidRPr="0014205A">
        <w:rPr>
          <w:sz w:val="28"/>
          <w:szCs w:val="28"/>
        </w:rPr>
        <w:object w:dxaOrig="15172" w:dyaOrig="7582" w14:anchorId="1821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9pt" o:ole="">
            <v:imagedata r:id="rId10" o:title=""/>
          </v:shape>
          <o:OLEObject Type="Embed" ProgID="Excel.Sheet.8" ShapeID="_x0000_i1025" DrawAspect="Content" ObjectID="_1460365251" r:id="rId11"/>
        </w:object>
      </w:r>
      <w:r w:rsidR="00865BBB">
        <w:rPr>
          <w:b/>
          <w:bCs/>
          <w:sz w:val="20"/>
          <w:szCs w:val="20"/>
        </w:rPr>
        <w:t> </w:t>
      </w:r>
    </w:p>
    <w:p w14:paraId="71B86761" w14:textId="77777777" w:rsidR="00865BBB" w:rsidRDefault="00865BBB" w:rsidP="00865BBB">
      <w:r>
        <w:rPr>
          <w:b/>
          <w:bCs/>
          <w:sz w:val="20"/>
          <w:szCs w:val="20"/>
        </w:rPr>
        <w:t>Motions brought to the Senate floor:</w:t>
      </w:r>
    </w:p>
    <w:p w14:paraId="2E332B5D" w14:textId="77777777" w:rsidR="005B1A68" w:rsidRDefault="005B1A68" w:rsidP="00865BBB">
      <w:pPr>
        <w:rPr>
          <w:i/>
          <w:iCs/>
          <w:sz w:val="16"/>
          <w:szCs w:val="16"/>
        </w:rPr>
      </w:pPr>
    </w:p>
    <w:p w14:paraId="7C134C99" w14:textId="6FB89BA6" w:rsidR="005B1A68" w:rsidRPr="00492579" w:rsidRDefault="00D056AD" w:rsidP="00D056AD">
      <w:pPr>
        <w:widowControl w:val="0"/>
        <w:autoSpaceDE w:val="0"/>
        <w:autoSpaceDN w:val="0"/>
        <w:adjustRightInd w:val="0"/>
        <w:rPr>
          <w:b/>
          <w:sz w:val="19"/>
          <w:szCs w:val="19"/>
        </w:rPr>
      </w:pPr>
      <w:r w:rsidRPr="00492579">
        <w:rPr>
          <w:b/>
          <w:sz w:val="19"/>
          <w:szCs w:val="19"/>
        </w:rPr>
        <w:t>GCSU Senate Motion 121</w:t>
      </w:r>
      <w:r w:rsidR="00C24821">
        <w:rPr>
          <w:b/>
          <w:sz w:val="19"/>
          <w:szCs w:val="19"/>
        </w:rPr>
        <w:t>4</w:t>
      </w:r>
      <w:r w:rsidRPr="00492579">
        <w:rPr>
          <w:b/>
          <w:sz w:val="19"/>
          <w:szCs w:val="19"/>
        </w:rPr>
        <w:t xml:space="preserve">.FAPC.001.O- </w:t>
      </w:r>
      <w:r w:rsidR="00C24821">
        <w:rPr>
          <w:b/>
          <w:sz w:val="19"/>
          <w:szCs w:val="19"/>
        </w:rPr>
        <w:t>Student Rating of Instruction Survey Statement</w:t>
      </w:r>
    </w:p>
    <w:p w14:paraId="5C4831C0" w14:textId="77777777" w:rsidR="00D056AD" w:rsidRPr="00C24821" w:rsidRDefault="00D056AD" w:rsidP="00D056AD">
      <w:pPr>
        <w:widowControl w:val="0"/>
        <w:autoSpaceDE w:val="0"/>
        <w:autoSpaceDN w:val="0"/>
        <w:adjustRightInd w:val="0"/>
        <w:rPr>
          <w:sz w:val="20"/>
          <w:szCs w:val="20"/>
        </w:rPr>
      </w:pPr>
    </w:p>
    <w:p w14:paraId="3D4C0902" w14:textId="0B58C662" w:rsidR="00D056AD" w:rsidRDefault="00C24821" w:rsidP="00D056AD">
      <w:pPr>
        <w:widowControl w:val="0"/>
        <w:autoSpaceDE w:val="0"/>
        <w:autoSpaceDN w:val="0"/>
        <w:adjustRightInd w:val="0"/>
        <w:rPr>
          <w:sz w:val="20"/>
          <w:szCs w:val="20"/>
        </w:rPr>
      </w:pPr>
      <w:r w:rsidRPr="00C24821">
        <w:rPr>
          <w:sz w:val="20"/>
          <w:szCs w:val="20"/>
        </w:rPr>
        <w:t>To endorse the FAPC recommendation to the Provost that the Student Opinion Survey statement currently required on course syllabi be replaced with the Student Rating of Instruction Survey statement articulated in the supporting document.</w:t>
      </w:r>
    </w:p>
    <w:p w14:paraId="67BF4B4E" w14:textId="77777777" w:rsidR="00C24821" w:rsidRPr="00C24821" w:rsidRDefault="00C24821" w:rsidP="00D056AD">
      <w:pPr>
        <w:widowControl w:val="0"/>
        <w:autoSpaceDE w:val="0"/>
        <w:autoSpaceDN w:val="0"/>
        <w:adjustRightInd w:val="0"/>
        <w:rPr>
          <w:sz w:val="20"/>
          <w:szCs w:val="20"/>
        </w:rPr>
      </w:pPr>
    </w:p>
    <w:p w14:paraId="21C5DA05" w14:textId="419B9CF1" w:rsidR="00492579" w:rsidRPr="00492579" w:rsidRDefault="00492579" w:rsidP="00492579">
      <w:pPr>
        <w:widowControl w:val="0"/>
        <w:autoSpaceDE w:val="0"/>
        <w:autoSpaceDN w:val="0"/>
        <w:adjustRightInd w:val="0"/>
        <w:rPr>
          <w:sz w:val="19"/>
          <w:szCs w:val="19"/>
          <w:u w:val="single"/>
        </w:rPr>
      </w:pPr>
      <w:r w:rsidRPr="00492579">
        <w:rPr>
          <w:sz w:val="19"/>
          <w:szCs w:val="19"/>
          <w:u w:val="single"/>
        </w:rPr>
        <w:t>Date</w:t>
      </w:r>
      <w:r w:rsidRPr="00492579">
        <w:rPr>
          <w:sz w:val="19"/>
          <w:szCs w:val="19"/>
        </w:rPr>
        <w:tab/>
        <w:t xml:space="preserve">                </w:t>
      </w:r>
      <w:r w:rsidRPr="00492579">
        <w:rPr>
          <w:sz w:val="19"/>
          <w:szCs w:val="19"/>
          <w:u w:val="single"/>
        </w:rPr>
        <w:t>Action</w:t>
      </w:r>
    </w:p>
    <w:p w14:paraId="3E49AB23" w14:textId="5B43C49D" w:rsidR="00492579" w:rsidRPr="00492579" w:rsidRDefault="00492579" w:rsidP="00492579">
      <w:pPr>
        <w:widowControl w:val="0"/>
        <w:autoSpaceDE w:val="0"/>
        <w:autoSpaceDN w:val="0"/>
        <w:adjustRightInd w:val="0"/>
        <w:rPr>
          <w:sz w:val="19"/>
          <w:szCs w:val="19"/>
        </w:rPr>
      </w:pPr>
      <w:r w:rsidRPr="00492579">
        <w:rPr>
          <w:sz w:val="19"/>
          <w:szCs w:val="19"/>
        </w:rPr>
        <w:t>October 1</w:t>
      </w:r>
      <w:r w:rsidR="00C24821">
        <w:rPr>
          <w:sz w:val="19"/>
          <w:szCs w:val="19"/>
        </w:rPr>
        <w:t>5</w:t>
      </w:r>
      <w:r w:rsidRPr="00492579">
        <w:rPr>
          <w:sz w:val="19"/>
          <w:szCs w:val="19"/>
        </w:rPr>
        <w:t>, 201</w:t>
      </w:r>
      <w:r w:rsidR="00C24821">
        <w:rPr>
          <w:sz w:val="19"/>
          <w:szCs w:val="19"/>
        </w:rPr>
        <w:t>3</w:t>
      </w:r>
      <w:r w:rsidRPr="00492579">
        <w:rPr>
          <w:sz w:val="19"/>
          <w:szCs w:val="19"/>
        </w:rPr>
        <w:tab/>
        <w:t xml:space="preserve"> Motion submitted to ECUS</w:t>
      </w:r>
    </w:p>
    <w:p w14:paraId="2B3735D5" w14:textId="6E06D955" w:rsidR="00492579" w:rsidRPr="00492579" w:rsidRDefault="00C24821" w:rsidP="00492579">
      <w:pPr>
        <w:widowControl w:val="0"/>
        <w:autoSpaceDE w:val="0"/>
        <w:autoSpaceDN w:val="0"/>
        <w:adjustRightInd w:val="0"/>
        <w:rPr>
          <w:sz w:val="19"/>
          <w:szCs w:val="19"/>
        </w:rPr>
      </w:pPr>
      <w:r>
        <w:rPr>
          <w:sz w:val="19"/>
          <w:szCs w:val="19"/>
        </w:rPr>
        <w:t>November</w:t>
      </w:r>
      <w:r w:rsidR="00492579" w:rsidRPr="00492579">
        <w:rPr>
          <w:sz w:val="19"/>
          <w:szCs w:val="19"/>
        </w:rPr>
        <w:t xml:space="preserve"> </w:t>
      </w:r>
      <w:r>
        <w:rPr>
          <w:sz w:val="19"/>
          <w:szCs w:val="19"/>
        </w:rPr>
        <w:t>6</w:t>
      </w:r>
      <w:r w:rsidR="00492579" w:rsidRPr="00492579">
        <w:rPr>
          <w:sz w:val="19"/>
          <w:szCs w:val="19"/>
        </w:rPr>
        <w:t>, 201</w:t>
      </w:r>
      <w:r>
        <w:rPr>
          <w:sz w:val="19"/>
          <w:szCs w:val="19"/>
        </w:rPr>
        <w:t>3</w:t>
      </w:r>
      <w:r w:rsidR="00492579" w:rsidRPr="00492579">
        <w:rPr>
          <w:sz w:val="19"/>
          <w:szCs w:val="19"/>
        </w:rPr>
        <w:tab/>
        <w:t xml:space="preserve"> Placed on University Senate Agenda</w:t>
      </w:r>
    </w:p>
    <w:p w14:paraId="0018F73D" w14:textId="5BB810B6" w:rsidR="00492579" w:rsidRPr="00492579" w:rsidRDefault="00C24821" w:rsidP="00492579">
      <w:pPr>
        <w:widowControl w:val="0"/>
        <w:autoSpaceDE w:val="0"/>
        <w:autoSpaceDN w:val="0"/>
        <w:adjustRightInd w:val="0"/>
        <w:rPr>
          <w:sz w:val="19"/>
          <w:szCs w:val="19"/>
        </w:rPr>
      </w:pPr>
      <w:r>
        <w:rPr>
          <w:sz w:val="19"/>
          <w:szCs w:val="19"/>
        </w:rPr>
        <w:t>November 6</w:t>
      </w:r>
      <w:r w:rsidR="00492579" w:rsidRPr="00492579">
        <w:rPr>
          <w:sz w:val="19"/>
          <w:szCs w:val="19"/>
        </w:rPr>
        <w:t>, 201</w:t>
      </w:r>
      <w:r>
        <w:rPr>
          <w:sz w:val="19"/>
          <w:szCs w:val="19"/>
        </w:rPr>
        <w:t>3</w:t>
      </w:r>
      <w:r w:rsidR="00492579" w:rsidRPr="00492579">
        <w:rPr>
          <w:sz w:val="19"/>
          <w:szCs w:val="19"/>
        </w:rPr>
        <w:tab/>
        <w:t xml:space="preserve"> Recommended to University President to Approve</w:t>
      </w:r>
    </w:p>
    <w:p w14:paraId="58D17DE1" w14:textId="75A1F983" w:rsidR="00492579" w:rsidRPr="00492579" w:rsidRDefault="00C24821" w:rsidP="00492579">
      <w:pPr>
        <w:widowControl w:val="0"/>
        <w:autoSpaceDE w:val="0"/>
        <w:autoSpaceDN w:val="0"/>
        <w:adjustRightInd w:val="0"/>
        <w:rPr>
          <w:sz w:val="19"/>
          <w:szCs w:val="19"/>
        </w:rPr>
      </w:pPr>
      <w:r>
        <w:rPr>
          <w:sz w:val="19"/>
          <w:szCs w:val="19"/>
        </w:rPr>
        <w:t>November 6</w:t>
      </w:r>
      <w:r w:rsidR="00492579" w:rsidRPr="00492579">
        <w:rPr>
          <w:sz w:val="19"/>
          <w:szCs w:val="19"/>
        </w:rPr>
        <w:t>, 201</w:t>
      </w:r>
      <w:r>
        <w:rPr>
          <w:sz w:val="19"/>
          <w:szCs w:val="19"/>
        </w:rPr>
        <w:t>3</w:t>
      </w:r>
      <w:r w:rsidR="00492579" w:rsidRPr="00492579">
        <w:rPr>
          <w:sz w:val="19"/>
          <w:szCs w:val="19"/>
        </w:rPr>
        <w:tab/>
        <w:t xml:space="preserve"> Motion signed by </w:t>
      </w:r>
      <w:r>
        <w:rPr>
          <w:sz w:val="19"/>
          <w:szCs w:val="19"/>
        </w:rPr>
        <w:t xml:space="preserve">Lyndall Muschell, </w:t>
      </w:r>
      <w:r w:rsidR="00492579" w:rsidRPr="00492579">
        <w:rPr>
          <w:sz w:val="19"/>
          <w:szCs w:val="19"/>
        </w:rPr>
        <w:t>Presiding Officer</w:t>
      </w:r>
    </w:p>
    <w:p w14:paraId="77D70CB5" w14:textId="4473F697" w:rsidR="00492579" w:rsidRPr="00492579" w:rsidRDefault="00492579" w:rsidP="00492579">
      <w:pPr>
        <w:widowControl w:val="0"/>
        <w:autoSpaceDE w:val="0"/>
        <w:autoSpaceDN w:val="0"/>
        <w:adjustRightInd w:val="0"/>
        <w:rPr>
          <w:sz w:val="19"/>
          <w:szCs w:val="19"/>
        </w:rPr>
      </w:pPr>
      <w:r w:rsidRPr="00492579">
        <w:rPr>
          <w:sz w:val="19"/>
          <w:szCs w:val="19"/>
        </w:rPr>
        <w:t xml:space="preserve">November </w:t>
      </w:r>
      <w:r w:rsidR="00C24821">
        <w:rPr>
          <w:sz w:val="19"/>
          <w:szCs w:val="19"/>
        </w:rPr>
        <w:t>12</w:t>
      </w:r>
      <w:r w:rsidRPr="00492579">
        <w:rPr>
          <w:sz w:val="19"/>
          <w:szCs w:val="19"/>
        </w:rPr>
        <w:t>, 201</w:t>
      </w:r>
      <w:r w:rsidR="00C24821">
        <w:rPr>
          <w:sz w:val="19"/>
          <w:szCs w:val="19"/>
        </w:rPr>
        <w:t>3</w:t>
      </w:r>
      <w:r w:rsidRPr="00492579">
        <w:rPr>
          <w:sz w:val="19"/>
          <w:szCs w:val="19"/>
        </w:rPr>
        <w:t xml:space="preserve"> Implementor Assigned </w:t>
      </w:r>
      <w:r w:rsidR="00C24821">
        <w:rPr>
          <w:sz w:val="19"/>
          <w:szCs w:val="19"/>
        </w:rPr>
        <w:t>–</w:t>
      </w:r>
      <w:r w:rsidRPr="00492579">
        <w:rPr>
          <w:sz w:val="19"/>
          <w:szCs w:val="19"/>
        </w:rPr>
        <w:t xml:space="preserve"> </w:t>
      </w:r>
      <w:r w:rsidR="00C24821">
        <w:rPr>
          <w:sz w:val="19"/>
          <w:szCs w:val="19"/>
        </w:rPr>
        <w:t>Thomas Ormond</w:t>
      </w:r>
    </w:p>
    <w:p w14:paraId="100F7FC8" w14:textId="537FE0BA" w:rsidR="00492579" w:rsidRPr="00492579" w:rsidRDefault="00492579" w:rsidP="00492579">
      <w:pPr>
        <w:widowControl w:val="0"/>
        <w:autoSpaceDE w:val="0"/>
        <w:autoSpaceDN w:val="0"/>
        <w:adjustRightInd w:val="0"/>
        <w:rPr>
          <w:sz w:val="19"/>
          <w:szCs w:val="19"/>
        </w:rPr>
      </w:pPr>
      <w:r w:rsidRPr="00492579">
        <w:rPr>
          <w:sz w:val="19"/>
          <w:szCs w:val="19"/>
        </w:rPr>
        <w:t xml:space="preserve">November </w:t>
      </w:r>
      <w:r w:rsidR="00C24821">
        <w:rPr>
          <w:sz w:val="19"/>
          <w:szCs w:val="19"/>
        </w:rPr>
        <w:t>12</w:t>
      </w:r>
      <w:r w:rsidRPr="00492579">
        <w:rPr>
          <w:sz w:val="19"/>
          <w:szCs w:val="19"/>
        </w:rPr>
        <w:t>, 201</w:t>
      </w:r>
      <w:r w:rsidR="00C24821">
        <w:rPr>
          <w:sz w:val="19"/>
          <w:szCs w:val="19"/>
        </w:rPr>
        <w:t>3</w:t>
      </w:r>
      <w:r w:rsidRPr="00492579">
        <w:rPr>
          <w:sz w:val="19"/>
          <w:szCs w:val="19"/>
        </w:rPr>
        <w:t>Motion Approved by University President</w:t>
      </w:r>
    </w:p>
    <w:p w14:paraId="29026785" w14:textId="24831086" w:rsidR="00D056AD" w:rsidRDefault="00492579" w:rsidP="00492579">
      <w:pPr>
        <w:widowControl w:val="0"/>
        <w:autoSpaceDE w:val="0"/>
        <w:autoSpaceDN w:val="0"/>
        <w:adjustRightInd w:val="0"/>
        <w:rPr>
          <w:sz w:val="19"/>
          <w:szCs w:val="19"/>
        </w:rPr>
      </w:pPr>
      <w:r w:rsidRPr="00492579">
        <w:rPr>
          <w:sz w:val="19"/>
          <w:szCs w:val="19"/>
        </w:rPr>
        <w:t xml:space="preserve">November </w:t>
      </w:r>
      <w:r w:rsidR="00C24821">
        <w:rPr>
          <w:sz w:val="19"/>
          <w:szCs w:val="19"/>
        </w:rPr>
        <w:t>12</w:t>
      </w:r>
      <w:r w:rsidRPr="00492579">
        <w:rPr>
          <w:sz w:val="19"/>
          <w:szCs w:val="19"/>
        </w:rPr>
        <w:t>, 201</w:t>
      </w:r>
      <w:r w:rsidR="00C24821">
        <w:rPr>
          <w:sz w:val="19"/>
          <w:szCs w:val="19"/>
        </w:rPr>
        <w:t>3</w:t>
      </w:r>
      <w:r w:rsidRPr="00492579">
        <w:rPr>
          <w:sz w:val="19"/>
          <w:szCs w:val="19"/>
        </w:rPr>
        <w:t>Motion signed by President Steve Dorman</w:t>
      </w:r>
    </w:p>
    <w:p w14:paraId="09E0A5CB" w14:textId="77777777" w:rsidR="00492579" w:rsidRDefault="00492579" w:rsidP="00492579">
      <w:pPr>
        <w:widowControl w:val="0"/>
        <w:autoSpaceDE w:val="0"/>
        <w:autoSpaceDN w:val="0"/>
        <w:adjustRightInd w:val="0"/>
        <w:rPr>
          <w:sz w:val="19"/>
          <w:szCs w:val="19"/>
        </w:rPr>
      </w:pPr>
    </w:p>
    <w:p w14:paraId="0A4500DD" w14:textId="1F8FBBA7" w:rsidR="00492579" w:rsidRDefault="00492579" w:rsidP="00492579">
      <w:pPr>
        <w:widowControl w:val="0"/>
        <w:autoSpaceDE w:val="0"/>
        <w:autoSpaceDN w:val="0"/>
        <w:adjustRightInd w:val="0"/>
        <w:rPr>
          <w:b/>
          <w:sz w:val="19"/>
          <w:szCs w:val="19"/>
        </w:rPr>
      </w:pPr>
      <w:r w:rsidRPr="00492579">
        <w:rPr>
          <w:b/>
          <w:sz w:val="19"/>
          <w:szCs w:val="19"/>
        </w:rPr>
        <w:t>GCSU Senate Motion 1</w:t>
      </w:r>
      <w:r w:rsidR="00C24821">
        <w:rPr>
          <w:b/>
          <w:sz w:val="19"/>
          <w:szCs w:val="19"/>
        </w:rPr>
        <w:t>3</w:t>
      </w:r>
      <w:r w:rsidRPr="00492579">
        <w:rPr>
          <w:b/>
          <w:sz w:val="19"/>
          <w:szCs w:val="19"/>
        </w:rPr>
        <w:t>1</w:t>
      </w:r>
      <w:r w:rsidR="00C24821">
        <w:rPr>
          <w:b/>
          <w:sz w:val="19"/>
          <w:szCs w:val="19"/>
        </w:rPr>
        <w:t>4</w:t>
      </w:r>
      <w:r w:rsidRPr="00492579">
        <w:rPr>
          <w:b/>
          <w:sz w:val="19"/>
          <w:szCs w:val="19"/>
        </w:rPr>
        <w:t xml:space="preserve">.FAPC.002.O- </w:t>
      </w:r>
      <w:r w:rsidR="00C24821">
        <w:rPr>
          <w:b/>
          <w:sz w:val="19"/>
          <w:szCs w:val="19"/>
        </w:rPr>
        <w:t>Post-Tenure Review</w:t>
      </w:r>
    </w:p>
    <w:p w14:paraId="0DF5AB41" w14:textId="77777777" w:rsidR="00492579" w:rsidRDefault="00492579" w:rsidP="00492579">
      <w:pPr>
        <w:widowControl w:val="0"/>
        <w:autoSpaceDE w:val="0"/>
        <w:autoSpaceDN w:val="0"/>
        <w:adjustRightInd w:val="0"/>
        <w:rPr>
          <w:b/>
          <w:sz w:val="19"/>
          <w:szCs w:val="19"/>
        </w:rPr>
      </w:pPr>
    </w:p>
    <w:p w14:paraId="1FDD759C" w14:textId="62CAE565" w:rsidR="00492579" w:rsidRDefault="00C24821" w:rsidP="00492579">
      <w:pPr>
        <w:widowControl w:val="0"/>
        <w:autoSpaceDE w:val="0"/>
        <w:autoSpaceDN w:val="0"/>
        <w:adjustRightInd w:val="0"/>
        <w:rPr>
          <w:sz w:val="20"/>
          <w:szCs w:val="20"/>
        </w:rPr>
      </w:pPr>
      <w:r w:rsidRPr="00C24821">
        <w:rPr>
          <w:sz w:val="20"/>
          <w:szCs w:val="20"/>
        </w:rPr>
        <w:t>To endorse the FAPC recommendation to the Provost that the current Post-Tenure Review policy be revised with policy articulated in the supporting documents.</w:t>
      </w:r>
    </w:p>
    <w:p w14:paraId="1CCF3061" w14:textId="77777777" w:rsidR="00C24821" w:rsidRPr="00C24821" w:rsidRDefault="00C24821" w:rsidP="00492579">
      <w:pPr>
        <w:widowControl w:val="0"/>
        <w:autoSpaceDE w:val="0"/>
        <w:autoSpaceDN w:val="0"/>
        <w:adjustRightInd w:val="0"/>
        <w:rPr>
          <w:sz w:val="20"/>
          <w:szCs w:val="20"/>
        </w:rPr>
      </w:pPr>
    </w:p>
    <w:p w14:paraId="1ABD6A1B" w14:textId="77777777" w:rsidR="00492579" w:rsidRPr="00492579" w:rsidRDefault="00492579" w:rsidP="00492579">
      <w:pPr>
        <w:widowControl w:val="0"/>
        <w:autoSpaceDE w:val="0"/>
        <w:autoSpaceDN w:val="0"/>
        <w:adjustRightInd w:val="0"/>
        <w:rPr>
          <w:sz w:val="19"/>
          <w:szCs w:val="19"/>
          <w:u w:val="single"/>
        </w:rPr>
      </w:pPr>
      <w:r w:rsidRPr="00492579">
        <w:rPr>
          <w:sz w:val="19"/>
          <w:szCs w:val="19"/>
          <w:u w:val="single"/>
        </w:rPr>
        <w:t>Date</w:t>
      </w:r>
      <w:r w:rsidRPr="00492579">
        <w:rPr>
          <w:sz w:val="19"/>
          <w:szCs w:val="19"/>
        </w:rPr>
        <w:tab/>
        <w:t xml:space="preserve">                </w:t>
      </w:r>
      <w:r w:rsidRPr="00492579">
        <w:rPr>
          <w:sz w:val="19"/>
          <w:szCs w:val="19"/>
          <w:u w:val="single"/>
        </w:rPr>
        <w:t>Action</w:t>
      </w:r>
    </w:p>
    <w:p w14:paraId="00598A16" w14:textId="2815D508" w:rsidR="00492579" w:rsidRPr="00492579" w:rsidRDefault="00C24821" w:rsidP="00492579">
      <w:pPr>
        <w:widowControl w:val="0"/>
        <w:autoSpaceDE w:val="0"/>
        <w:autoSpaceDN w:val="0"/>
        <w:adjustRightInd w:val="0"/>
        <w:rPr>
          <w:sz w:val="19"/>
          <w:szCs w:val="19"/>
        </w:rPr>
      </w:pPr>
      <w:r>
        <w:rPr>
          <w:sz w:val="19"/>
          <w:szCs w:val="19"/>
        </w:rPr>
        <w:t>October 16</w:t>
      </w:r>
      <w:r w:rsidR="00492579" w:rsidRPr="00492579">
        <w:rPr>
          <w:sz w:val="19"/>
          <w:szCs w:val="19"/>
        </w:rPr>
        <w:t>, 2013</w:t>
      </w:r>
      <w:r w:rsidR="00492579" w:rsidRPr="00492579">
        <w:rPr>
          <w:sz w:val="19"/>
          <w:szCs w:val="19"/>
        </w:rPr>
        <w:tab/>
        <w:t xml:space="preserve"> Motion submitted to ECUS</w:t>
      </w:r>
    </w:p>
    <w:p w14:paraId="06132B83" w14:textId="7208D03D" w:rsidR="00492579" w:rsidRPr="00492579" w:rsidRDefault="00C24821" w:rsidP="00492579">
      <w:pPr>
        <w:widowControl w:val="0"/>
        <w:autoSpaceDE w:val="0"/>
        <w:autoSpaceDN w:val="0"/>
        <w:adjustRightInd w:val="0"/>
        <w:rPr>
          <w:sz w:val="19"/>
          <w:szCs w:val="19"/>
        </w:rPr>
      </w:pPr>
      <w:r>
        <w:rPr>
          <w:sz w:val="19"/>
          <w:szCs w:val="19"/>
        </w:rPr>
        <w:t>November 5</w:t>
      </w:r>
      <w:r w:rsidR="00492579" w:rsidRPr="00492579">
        <w:rPr>
          <w:sz w:val="19"/>
          <w:szCs w:val="19"/>
        </w:rPr>
        <w:t>, 2013</w:t>
      </w:r>
      <w:r w:rsidR="00492579" w:rsidRPr="00492579">
        <w:rPr>
          <w:sz w:val="19"/>
          <w:szCs w:val="19"/>
        </w:rPr>
        <w:tab/>
        <w:t xml:space="preserve"> Placed on University Senate Agenda</w:t>
      </w:r>
    </w:p>
    <w:p w14:paraId="2878F8F0" w14:textId="782DFD17" w:rsidR="00492579" w:rsidRPr="00492579" w:rsidRDefault="00C24821" w:rsidP="00492579">
      <w:pPr>
        <w:widowControl w:val="0"/>
        <w:autoSpaceDE w:val="0"/>
        <w:autoSpaceDN w:val="0"/>
        <w:adjustRightInd w:val="0"/>
        <w:rPr>
          <w:sz w:val="19"/>
          <w:szCs w:val="19"/>
        </w:rPr>
      </w:pPr>
      <w:r>
        <w:rPr>
          <w:sz w:val="19"/>
          <w:szCs w:val="19"/>
        </w:rPr>
        <w:t>November 5</w:t>
      </w:r>
      <w:r w:rsidR="00492579" w:rsidRPr="00492579">
        <w:rPr>
          <w:sz w:val="19"/>
          <w:szCs w:val="19"/>
        </w:rPr>
        <w:t>, 2013</w:t>
      </w:r>
      <w:r w:rsidR="00492579" w:rsidRPr="00492579">
        <w:rPr>
          <w:sz w:val="19"/>
          <w:szCs w:val="19"/>
        </w:rPr>
        <w:tab/>
        <w:t xml:space="preserve"> Recommended to University President to Approve</w:t>
      </w:r>
    </w:p>
    <w:p w14:paraId="43F2E7D0" w14:textId="62A22CE7" w:rsidR="00492579" w:rsidRPr="00492579" w:rsidRDefault="00C24821" w:rsidP="00492579">
      <w:pPr>
        <w:widowControl w:val="0"/>
        <w:autoSpaceDE w:val="0"/>
        <w:autoSpaceDN w:val="0"/>
        <w:adjustRightInd w:val="0"/>
        <w:rPr>
          <w:sz w:val="19"/>
          <w:szCs w:val="19"/>
        </w:rPr>
      </w:pPr>
      <w:r>
        <w:rPr>
          <w:sz w:val="19"/>
          <w:szCs w:val="19"/>
        </w:rPr>
        <w:t>November 5</w:t>
      </w:r>
      <w:r w:rsidR="00492579" w:rsidRPr="00492579">
        <w:rPr>
          <w:sz w:val="19"/>
          <w:szCs w:val="19"/>
        </w:rPr>
        <w:t>, 2013</w:t>
      </w:r>
      <w:r w:rsidR="00492579" w:rsidRPr="00492579">
        <w:rPr>
          <w:sz w:val="19"/>
          <w:szCs w:val="19"/>
        </w:rPr>
        <w:tab/>
        <w:t xml:space="preserve"> Motion signed by </w:t>
      </w:r>
      <w:r>
        <w:rPr>
          <w:sz w:val="19"/>
          <w:szCs w:val="19"/>
        </w:rPr>
        <w:t>Lyndall Muschell</w:t>
      </w:r>
      <w:r w:rsidR="00492579" w:rsidRPr="00492579">
        <w:rPr>
          <w:sz w:val="19"/>
          <w:szCs w:val="19"/>
        </w:rPr>
        <w:t>, Presiding Officer</w:t>
      </w:r>
    </w:p>
    <w:p w14:paraId="58B3FB4D" w14:textId="4D9DA970" w:rsidR="00492579" w:rsidRPr="00492579" w:rsidRDefault="00C24821" w:rsidP="00492579">
      <w:pPr>
        <w:widowControl w:val="0"/>
        <w:autoSpaceDE w:val="0"/>
        <w:autoSpaceDN w:val="0"/>
        <w:adjustRightInd w:val="0"/>
        <w:rPr>
          <w:sz w:val="19"/>
          <w:szCs w:val="19"/>
        </w:rPr>
      </w:pPr>
      <w:r>
        <w:rPr>
          <w:sz w:val="19"/>
          <w:szCs w:val="19"/>
        </w:rPr>
        <w:t>November 12</w:t>
      </w:r>
      <w:r w:rsidR="00492579" w:rsidRPr="00492579">
        <w:rPr>
          <w:sz w:val="19"/>
          <w:szCs w:val="19"/>
        </w:rPr>
        <w:t xml:space="preserve">, 2013 Implementor Assigned </w:t>
      </w:r>
      <w:r>
        <w:rPr>
          <w:sz w:val="19"/>
          <w:szCs w:val="19"/>
        </w:rPr>
        <w:t>–</w:t>
      </w:r>
      <w:r w:rsidR="00492579" w:rsidRPr="00492579">
        <w:rPr>
          <w:sz w:val="19"/>
          <w:szCs w:val="19"/>
        </w:rPr>
        <w:t xml:space="preserve"> </w:t>
      </w:r>
      <w:r>
        <w:rPr>
          <w:sz w:val="19"/>
          <w:szCs w:val="19"/>
        </w:rPr>
        <w:t>Kelli Brown</w:t>
      </w:r>
    </w:p>
    <w:p w14:paraId="7569300F" w14:textId="1CD39F94" w:rsidR="00492579" w:rsidRPr="00492579" w:rsidRDefault="00C24821" w:rsidP="00492579">
      <w:pPr>
        <w:widowControl w:val="0"/>
        <w:autoSpaceDE w:val="0"/>
        <w:autoSpaceDN w:val="0"/>
        <w:adjustRightInd w:val="0"/>
        <w:rPr>
          <w:sz w:val="19"/>
          <w:szCs w:val="19"/>
        </w:rPr>
      </w:pPr>
      <w:r>
        <w:rPr>
          <w:sz w:val="19"/>
          <w:szCs w:val="19"/>
        </w:rPr>
        <w:t>November 12</w:t>
      </w:r>
      <w:r w:rsidR="00492579" w:rsidRPr="00492579">
        <w:rPr>
          <w:sz w:val="19"/>
          <w:szCs w:val="19"/>
        </w:rPr>
        <w:t>, 2013 Motion Approved by University President</w:t>
      </w:r>
    </w:p>
    <w:p w14:paraId="79311016" w14:textId="7DB1949C" w:rsidR="00492579" w:rsidRDefault="00C24821" w:rsidP="00492579">
      <w:pPr>
        <w:widowControl w:val="0"/>
        <w:autoSpaceDE w:val="0"/>
        <w:autoSpaceDN w:val="0"/>
        <w:adjustRightInd w:val="0"/>
        <w:rPr>
          <w:sz w:val="19"/>
          <w:szCs w:val="19"/>
        </w:rPr>
      </w:pPr>
      <w:r>
        <w:rPr>
          <w:sz w:val="19"/>
          <w:szCs w:val="19"/>
        </w:rPr>
        <w:t>November 12</w:t>
      </w:r>
      <w:r w:rsidR="00492579" w:rsidRPr="00492579">
        <w:rPr>
          <w:sz w:val="19"/>
          <w:szCs w:val="19"/>
        </w:rPr>
        <w:t>, 2013 Motion signed by President Steve Dorman</w:t>
      </w:r>
    </w:p>
    <w:p w14:paraId="4C7DB3B3" w14:textId="77777777" w:rsidR="00865BBB" w:rsidRDefault="00865BBB" w:rsidP="00865BBB">
      <w:r>
        <w:rPr>
          <w:b/>
          <w:bCs/>
          <w:sz w:val="20"/>
          <w:szCs w:val="20"/>
        </w:rPr>
        <w:t> </w:t>
      </w:r>
    </w:p>
    <w:p w14:paraId="0D63A628" w14:textId="77777777" w:rsidR="00865BBB" w:rsidRDefault="00865BBB" w:rsidP="00865BBB">
      <w:r>
        <w:rPr>
          <w:b/>
          <w:bCs/>
          <w:sz w:val="20"/>
          <w:szCs w:val="20"/>
        </w:rPr>
        <w:lastRenderedPageBreak/>
        <w:t>Other Significant Deliberation (Non-Motions):</w:t>
      </w:r>
    </w:p>
    <w:p w14:paraId="27E43811" w14:textId="77777777" w:rsidR="008748C6" w:rsidRDefault="008748C6" w:rsidP="00865BBB">
      <w:pPr>
        <w:rPr>
          <w:iCs/>
          <w:sz w:val="16"/>
          <w:szCs w:val="16"/>
        </w:rPr>
      </w:pPr>
    </w:p>
    <w:p w14:paraId="7947B58B" w14:textId="7975433D" w:rsidR="008748C6" w:rsidRPr="008748C6" w:rsidRDefault="008748C6" w:rsidP="00865BBB">
      <w:pPr>
        <w:rPr>
          <w:sz w:val="19"/>
          <w:szCs w:val="19"/>
        </w:rPr>
      </w:pPr>
      <w:r w:rsidRPr="008748C6">
        <w:rPr>
          <w:sz w:val="19"/>
          <w:szCs w:val="19"/>
        </w:rPr>
        <w:t xml:space="preserve">1.  </w:t>
      </w:r>
      <w:r w:rsidR="00054091">
        <w:rPr>
          <w:sz w:val="19"/>
          <w:szCs w:val="19"/>
        </w:rPr>
        <w:t xml:space="preserve">Contingent </w:t>
      </w:r>
      <w:r w:rsidRPr="008748C6">
        <w:rPr>
          <w:sz w:val="19"/>
          <w:szCs w:val="19"/>
        </w:rPr>
        <w:t xml:space="preserve">Faculty </w:t>
      </w:r>
      <w:r w:rsidR="00054091">
        <w:rPr>
          <w:sz w:val="19"/>
          <w:szCs w:val="19"/>
        </w:rPr>
        <w:t>and Shared Governance</w:t>
      </w:r>
    </w:p>
    <w:p w14:paraId="2933FA30" w14:textId="260107D0" w:rsidR="00865BBB" w:rsidRPr="008748C6" w:rsidRDefault="008748C6" w:rsidP="00865BBB">
      <w:pPr>
        <w:rPr>
          <w:sz w:val="19"/>
          <w:szCs w:val="19"/>
        </w:rPr>
      </w:pPr>
      <w:r w:rsidRPr="008748C6">
        <w:rPr>
          <w:sz w:val="19"/>
          <w:szCs w:val="19"/>
        </w:rPr>
        <w:t xml:space="preserve">2. </w:t>
      </w:r>
      <w:r>
        <w:rPr>
          <w:sz w:val="19"/>
          <w:szCs w:val="19"/>
        </w:rPr>
        <w:t xml:space="preserve"> </w:t>
      </w:r>
      <w:r w:rsidR="00054091">
        <w:rPr>
          <w:sz w:val="19"/>
          <w:szCs w:val="19"/>
        </w:rPr>
        <w:t>Faculty Workload issues across campus</w:t>
      </w:r>
      <w:r w:rsidR="00865BBB" w:rsidRPr="008748C6">
        <w:rPr>
          <w:sz w:val="19"/>
          <w:szCs w:val="19"/>
        </w:rPr>
        <w:t> </w:t>
      </w:r>
    </w:p>
    <w:p w14:paraId="1B0B8285" w14:textId="77777777" w:rsidR="008748C6" w:rsidRDefault="008748C6" w:rsidP="00865BBB">
      <w:pPr>
        <w:rPr>
          <w:b/>
          <w:bCs/>
          <w:sz w:val="20"/>
          <w:szCs w:val="20"/>
        </w:rPr>
      </w:pPr>
    </w:p>
    <w:p w14:paraId="4A11D9D4" w14:textId="77777777" w:rsidR="00865BBB" w:rsidRDefault="00865BBB" w:rsidP="00865BBB">
      <w:r>
        <w:rPr>
          <w:b/>
          <w:bCs/>
          <w:sz w:val="20"/>
          <w:szCs w:val="20"/>
        </w:rPr>
        <w:t>Ad hoc committees and other groups:</w:t>
      </w:r>
    </w:p>
    <w:p w14:paraId="0ECBCC35" w14:textId="77777777" w:rsidR="00B7086E" w:rsidRDefault="00B7086E" w:rsidP="00865BBB">
      <w:pPr>
        <w:rPr>
          <w:iCs/>
          <w:sz w:val="16"/>
          <w:szCs w:val="16"/>
        </w:rPr>
      </w:pPr>
    </w:p>
    <w:p w14:paraId="0C6AD3B1" w14:textId="58758675" w:rsidR="00865BBB" w:rsidRDefault="00B7086E" w:rsidP="00054091">
      <w:pPr>
        <w:pStyle w:val="ListParagraph"/>
        <w:numPr>
          <w:ilvl w:val="0"/>
          <w:numId w:val="5"/>
        </w:numPr>
        <w:rPr>
          <w:sz w:val="19"/>
          <w:szCs w:val="19"/>
        </w:rPr>
      </w:pPr>
      <w:r w:rsidRPr="00054091">
        <w:rPr>
          <w:sz w:val="19"/>
          <w:szCs w:val="19"/>
        </w:rPr>
        <w:t xml:space="preserve">Post-Tenure Review ad hoc group </w:t>
      </w:r>
      <w:r w:rsidR="00054091" w:rsidRPr="00054091">
        <w:rPr>
          <w:sz w:val="19"/>
          <w:szCs w:val="19"/>
        </w:rPr>
        <w:t xml:space="preserve">submitted its completed draft </w:t>
      </w:r>
      <w:r w:rsidRPr="00054091">
        <w:rPr>
          <w:sz w:val="19"/>
          <w:szCs w:val="19"/>
        </w:rPr>
        <w:t>of proposed changes to the current procedures</w:t>
      </w:r>
      <w:r w:rsidR="00054091" w:rsidRPr="00054091">
        <w:rPr>
          <w:sz w:val="19"/>
          <w:szCs w:val="19"/>
        </w:rPr>
        <w:t>, which was approved by the Senate</w:t>
      </w:r>
      <w:r w:rsidRPr="00054091">
        <w:rPr>
          <w:sz w:val="19"/>
          <w:szCs w:val="19"/>
        </w:rPr>
        <w:t>.</w:t>
      </w:r>
    </w:p>
    <w:p w14:paraId="11A74FA7" w14:textId="74209D2C" w:rsidR="00E34D06" w:rsidRPr="00054091" w:rsidRDefault="00E34D06" w:rsidP="00054091">
      <w:pPr>
        <w:pStyle w:val="ListParagraph"/>
        <w:numPr>
          <w:ilvl w:val="0"/>
          <w:numId w:val="5"/>
        </w:numPr>
        <w:rPr>
          <w:sz w:val="19"/>
          <w:szCs w:val="19"/>
        </w:rPr>
      </w:pPr>
      <w:r>
        <w:rPr>
          <w:sz w:val="19"/>
          <w:szCs w:val="19"/>
        </w:rPr>
        <w:t>Faculty Work Load group investigated a broad array of work load issues across campus, confirming that different units have different kinds of work as well as different kinds of expectations which makes addressing inequities difficult.</w:t>
      </w:r>
    </w:p>
    <w:p w14:paraId="7268AD18" w14:textId="77777777" w:rsidR="00B7086E" w:rsidRDefault="00B7086E" w:rsidP="00865BBB">
      <w:pPr>
        <w:rPr>
          <w:b/>
          <w:bCs/>
          <w:sz w:val="20"/>
          <w:szCs w:val="20"/>
        </w:rPr>
      </w:pPr>
    </w:p>
    <w:p w14:paraId="7947EE09" w14:textId="77777777" w:rsidR="00865BBB" w:rsidRDefault="00865BBB" w:rsidP="00865BBB">
      <w:r>
        <w:rPr>
          <w:b/>
          <w:bCs/>
          <w:sz w:val="20"/>
          <w:szCs w:val="20"/>
        </w:rPr>
        <w:t>Committee Reflections:</w:t>
      </w:r>
    </w:p>
    <w:p w14:paraId="5783CD13" w14:textId="77777777" w:rsidR="00865BBB" w:rsidRDefault="00865BBB" w:rsidP="00865BBB">
      <w:r>
        <w:rPr>
          <w:i/>
          <w:iCs/>
          <w:sz w:val="16"/>
          <w:szCs w:val="16"/>
        </w:rPr>
        <w:t>What worked well, what did not work so well.  Given your charge, how did you spend your time?</w:t>
      </w:r>
    </w:p>
    <w:p w14:paraId="765F2AD7" w14:textId="77777777" w:rsidR="00865BBB" w:rsidRDefault="00865BBB" w:rsidP="00865BBB">
      <w:r>
        <w:t> </w:t>
      </w:r>
    </w:p>
    <w:p w14:paraId="2A9FFC1B" w14:textId="110F1F96" w:rsidR="004B446F" w:rsidRPr="004B446F" w:rsidRDefault="00987524" w:rsidP="00865BBB">
      <w:pPr>
        <w:rPr>
          <w:sz w:val="19"/>
          <w:szCs w:val="19"/>
        </w:rPr>
      </w:pPr>
      <w:r>
        <w:rPr>
          <w:sz w:val="19"/>
          <w:szCs w:val="19"/>
        </w:rPr>
        <w:t>This was the year of fact-finding.  Although the research did not result in motions, much was learned a</w:t>
      </w:r>
      <w:r w:rsidR="00D81D1D">
        <w:rPr>
          <w:sz w:val="19"/>
          <w:szCs w:val="19"/>
        </w:rPr>
        <w:t xml:space="preserve">bout the different cultures, </w:t>
      </w:r>
      <w:r>
        <w:rPr>
          <w:sz w:val="19"/>
          <w:szCs w:val="19"/>
        </w:rPr>
        <w:t>procedures</w:t>
      </w:r>
      <w:r w:rsidR="00D81D1D">
        <w:rPr>
          <w:sz w:val="19"/>
          <w:szCs w:val="19"/>
        </w:rPr>
        <w:t>, and workloads</w:t>
      </w:r>
      <w:r>
        <w:rPr>
          <w:sz w:val="19"/>
          <w:szCs w:val="19"/>
        </w:rPr>
        <w:t xml:space="preserve"> across campus.  </w:t>
      </w:r>
      <w:r w:rsidR="00B01616">
        <w:rPr>
          <w:sz w:val="19"/>
          <w:szCs w:val="19"/>
        </w:rPr>
        <w:t>We had a number of di</w:t>
      </w:r>
      <w:r w:rsidR="00F4570D">
        <w:rPr>
          <w:sz w:val="19"/>
          <w:szCs w:val="19"/>
        </w:rPr>
        <w:t>scussions about faculty welfare</w:t>
      </w:r>
      <w:r w:rsidR="00B01616">
        <w:rPr>
          <w:sz w:val="19"/>
          <w:szCs w:val="19"/>
        </w:rPr>
        <w:t xml:space="preserve"> across campus</w:t>
      </w:r>
      <w:r w:rsidR="00BF538B">
        <w:rPr>
          <w:sz w:val="19"/>
          <w:szCs w:val="19"/>
        </w:rPr>
        <w:t xml:space="preserve">, often instigated by reports from our constituents, and we either acted or offered counsel when action proved beyond our charge.  </w:t>
      </w:r>
      <w:r w:rsidR="009135E7">
        <w:rPr>
          <w:sz w:val="19"/>
          <w:szCs w:val="19"/>
        </w:rPr>
        <w:t>Attendance became a problem during spring semester, one meeting took 20 minutes to reach a quorum and another never attained a quorum.</w:t>
      </w:r>
      <w:r w:rsidR="00180FD9">
        <w:rPr>
          <w:sz w:val="19"/>
          <w:szCs w:val="19"/>
        </w:rPr>
        <w:t xml:space="preserve">  This </w:t>
      </w:r>
      <w:r w:rsidR="00BF538B">
        <w:rPr>
          <w:sz w:val="19"/>
          <w:szCs w:val="19"/>
        </w:rPr>
        <w:t>might</w:t>
      </w:r>
      <w:r w:rsidR="00180FD9">
        <w:rPr>
          <w:sz w:val="19"/>
          <w:szCs w:val="19"/>
        </w:rPr>
        <w:t xml:space="preserve"> be the result of a lack of motions to </w:t>
      </w:r>
      <w:r w:rsidR="004D7679">
        <w:rPr>
          <w:sz w:val="19"/>
          <w:szCs w:val="19"/>
        </w:rPr>
        <w:t>vote on</w:t>
      </w:r>
      <w:r w:rsidR="00007BD8">
        <w:rPr>
          <w:sz w:val="19"/>
          <w:szCs w:val="19"/>
        </w:rPr>
        <w:t xml:space="preserve"> and fact-finding reports to discuss</w:t>
      </w:r>
      <w:r w:rsidR="004D7679">
        <w:rPr>
          <w:sz w:val="19"/>
          <w:szCs w:val="19"/>
        </w:rPr>
        <w:t>, or it might signal an increase of teaching and service commitments</w:t>
      </w:r>
      <w:r w:rsidR="00A57BAF">
        <w:rPr>
          <w:sz w:val="19"/>
          <w:szCs w:val="19"/>
        </w:rPr>
        <w:t xml:space="preserve"> across </w:t>
      </w:r>
      <w:r w:rsidR="00A07BF0">
        <w:rPr>
          <w:sz w:val="19"/>
          <w:szCs w:val="19"/>
        </w:rPr>
        <w:t>campus</w:t>
      </w:r>
      <w:r w:rsidR="004D7679">
        <w:rPr>
          <w:sz w:val="19"/>
          <w:szCs w:val="19"/>
        </w:rPr>
        <w:t>.</w:t>
      </w:r>
    </w:p>
    <w:p w14:paraId="4E9834F5" w14:textId="77777777" w:rsidR="004B446F" w:rsidRDefault="004B446F" w:rsidP="00865BBB">
      <w:pPr>
        <w:rPr>
          <w:b/>
          <w:bCs/>
          <w:sz w:val="20"/>
          <w:szCs w:val="20"/>
        </w:rPr>
      </w:pPr>
    </w:p>
    <w:p w14:paraId="3BFB6B3F" w14:textId="77777777" w:rsidR="00865BBB" w:rsidRDefault="00865BBB" w:rsidP="00865BBB">
      <w:r>
        <w:rPr>
          <w:b/>
          <w:bCs/>
          <w:sz w:val="20"/>
          <w:szCs w:val="20"/>
        </w:rPr>
        <w:t>Committee Recommendations:</w:t>
      </w:r>
    </w:p>
    <w:p w14:paraId="62A1FBFA" w14:textId="77777777" w:rsidR="00B7086E" w:rsidRDefault="00B7086E" w:rsidP="00865BBB">
      <w:pPr>
        <w:rPr>
          <w:i/>
          <w:iCs/>
          <w:sz w:val="16"/>
          <w:szCs w:val="16"/>
        </w:rPr>
      </w:pPr>
    </w:p>
    <w:p w14:paraId="374E3484" w14:textId="77777777" w:rsidR="00865BBB" w:rsidRDefault="00865BBB" w:rsidP="00865BBB">
      <w:pPr>
        <w:rPr>
          <w:i/>
          <w:iCs/>
          <w:sz w:val="16"/>
          <w:szCs w:val="16"/>
        </w:rPr>
      </w:pPr>
      <w:r>
        <w:rPr>
          <w:i/>
          <w:iCs/>
          <w:sz w:val="16"/>
          <w:szCs w:val="16"/>
        </w:rPr>
        <w:t>Advice to the membership of the committee for the next academic year such as:</w:t>
      </w:r>
    </w:p>
    <w:p w14:paraId="370F57A4" w14:textId="77777777" w:rsidR="00B7086E" w:rsidRDefault="00B7086E" w:rsidP="00865BBB">
      <w:pPr>
        <w:rPr>
          <w:sz w:val="19"/>
          <w:szCs w:val="19"/>
        </w:rPr>
      </w:pPr>
    </w:p>
    <w:p w14:paraId="20FD96A5" w14:textId="678CF59C" w:rsidR="00B7086E" w:rsidRPr="00B7086E" w:rsidRDefault="00B7086E" w:rsidP="00865BBB">
      <w:pPr>
        <w:rPr>
          <w:sz w:val="19"/>
          <w:szCs w:val="19"/>
        </w:rPr>
      </w:pPr>
      <w:r w:rsidRPr="00B7086E">
        <w:rPr>
          <w:sz w:val="19"/>
          <w:szCs w:val="19"/>
        </w:rPr>
        <w:t>Continue t</w:t>
      </w:r>
      <w:r w:rsidR="00BD5A55">
        <w:rPr>
          <w:sz w:val="19"/>
          <w:szCs w:val="19"/>
        </w:rPr>
        <w:t>o advocate for faculty concerns, particularly when thinking about transparency and equity of workload across campus and between colleges.</w:t>
      </w:r>
    </w:p>
    <w:p w14:paraId="7C0C8AF5" w14:textId="77777777" w:rsidR="0048548A" w:rsidRDefault="0048548A" w:rsidP="00865BBB">
      <w:pPr>
        <w:rPr>
          <w:i/>
          <w:iCs/>
          <w:sz w:val="16"/>
          <w:szCs w:val="16"/>
        </w:rPr>
      </w:pPr>
    </w:p>
    <w:p w14:paraId="4E41839E" w14:textId="77777777" w:rsidR="00865BBB" w:rsidRDefault="00865BBB" w:rsidP="00865BBB">
      <w:pPr>
        <w:rPr>
          <w:i/>
          <w:iCs/>
          <w:sz w:val="16"/>
          <w:szCs w:val="16"/>
        </w:rPr>
      </w:pPr>
      <w:r>
        <w:rPr>
          <w:i/>
          <w:iCs/>
          <w:sz w:val="16"/>
          <w:szCs w:val="16"/>
        </w:rPr>
        <w:t>Are there any issues that should be considered by this committee the following year?</w:t>
      </w:r>
    </w:p>
    <w:p w14:paraId="083BCDAC" w14:textId="77777777" w:rsidR="0048548A" w:rsidRDefault="0048548A" w:rsidP="00865BBB">
      <w:pPr>
        <w:rPr>
          <w:i/>
          <w:iCs/>
          <w:sz w:val="16"/>
          <w:szCs w:val="16"/>
        </w:rPr>
      </w:pPr>
    </w:p>
    <w:p w14:paraId="62758AE0" w14:textId="4FD131A1" w:rsidR="008D4422" w:rsidRPr="008D4422" w:rsidRDefault="008F198C" w:rsidP="008D4422">
      <w:pPr>
        <w:pStyle w:val="ListParagraph"/>
        <w:numPr>
          <w:ilvl w:val="0"/>
          <w:numId w:val="6"/>
        </w:numPr>
        <w:rPr>
          <w:sz w:val="19"/>
          <w:szCs w:val="19"/>
        </w:rPr>
      </w:pPr>
      <w:r>
        <w:rPr>
          <w:sz w:val="19"/>
          <w:szCs w:val="19"/>
        </w:rPr>
        <w:t>Looking into the issue of</w:t>
      </w:r>
      <w:r w:rsidR="008D4422" w:rsidRPr="008D4422">
        <w:rPr>
          <w:sz w:val="19"/>
          <w:szCs w:val="19"/>
        </w:rPr>
        <w:t xml:space="preserve"> putting limits on</w:t>
      </w:r>
      <w:r w:rsidR="006F2476">
        <w:rPr>
          <w:sz w:val="19"/>
          <w:szCs w:val="19"/>
        </w:rPr>
        <w:t xml:space="preserve"> the number of contingent faculty hires</w:t>
      </w:r>
      <w:r w:rsidR="008D4422" w:rsidRPr="008D4422">
        <w:rPr>
          <w:sz w:val="19"/>
          <w:szCs w:val="19"/>
        </w:rPr>
        <w:t xml:space="preserve">.  </w:t>
      </w:r>
    </w:p>
    <w:p w14:paraId="74A85847" w14:textId="31027A30" w:rsidR="008D4422" w:rsidRPr="008D4422" w:rsidRDefault="008D4422" w:rsidP="008D4422">
      <w:pPr>
        <w:pStyle w:val="ListParagraph"/>
        <w:numPr>
          <w:ilvl w:val="0"/>
          <w:numId w:val="6"/>
        </w:numPr>
        <w:rPr>
          <w:sz w:val="19"/>
          <w:szCs w:val="19"/>
        </w:rPr>
      </w:pPr>
      <w:r w:rsidRPr="008D4422">
        <w:rPr>
          <w:sz w:val="19"/>
          <w:szCs w:val="19"/>
        </w:rPr>
        <w:t>Review and revise the Pre-Tenure Review document as the Post-Tenure Review document was.</w:t>
      </w:r>
    </w:p>
    <w:p w14:paraId="3D606532" w14:textId="77777777" w:rsidR="0048548A" w:rsidRPr="0048548A" w:rsidRDefault="0048548A" w:rsidP="00865BBB"/>
    <w:p w14:paraId="4263322B" w14:textId="77777777" w:rsidR="00865BBB" w:rsidRDefault="00865BBB" w:rsidP="00865BBB">
      <w:pPr>
        <w:rPr>
          <w:i/>
          <w:iCs/>
          <w:sz w:val="16"/>
          <w:szCs w:val="16"/>
        </w:rPr>
      </w:pPr>
      <w:r>
        <w:rPr>
          <w:i/>
          <w:iCs/>
          <w:sz w:val="16"/>
          <w:szCs w:val="16"/>
        </w:rPr>
        <w:t>Are there any issues that this year's committee was unable to complete its work on?</w:t>
      </w:r>
    </w:p>
    <w:p w14:paraId="6C99F98A" w14:textId="77777777" w:rsidR="0048548A" w:rsidRDefault="0048548A" w:rsidP="00865BBB">
      <w:pPr>
        <w:rPr>
          <w:i/>
          <w:iCs/>
          <w:sz w:val="16"/>
          <w:szCs w:val="16"/>
        </w:rPr>
      </w:pPr>
    </w:p>
    <w:p w14:paraId="13AD1655" w14:textId="77777777" w:rsidR="00E34D06" w:rsidRDefault="009135E7" w:rsidP="009135E7">
      <w:pPr>
        <w:pStyle w:val="ListParagraph"/>
        <w:numPr>
          <w:ilvl w:val="0"/>
          <w:numId w:val="7"/>
        </w:numPr>
        <w:rPr>
          <w:sz w:val="19"/>
          <w:szCs w:val="19"/>
        </w:rPr>
      </w:pPr>
      <w:r w:rsidRPr="00E34D06">
        <w:rPr>
          <w:sz w:val="19"/>
          <w:szCs w:val="19"/>
        </w:rPr>
        <w:t>Contingent Faculty Participation in Shared Governance</w:t>
      </w:r>
      <w:r w:rsidR="00DC4B94" w:rsidRPr="00E34D06">
        <w:rPr>
          <w:sz w:val="19"/>
          <w:szCs w:val="19"/>
        </w:rPr>
        <w:t>: The committee believes that contingent faculty across campus should have the opportunity to participate in shared governance, but we were debating which of two models to recommend, either a Senate subcommittee devoted to contingent faculty issues with contingent faculty volunteers or a number of elected contingent faculty in the Senate akin to how staff elect Senators.  The committee recommends finishing this work.</w:t>
      </w:r>
    </w:p>
    <w:p w14:paraId="1B3330F1" w14:textId="1BFB3B36" w:rsidR="00E34D06" w:rsidRDefault="009135E7" w:rsidP="009135E7">
      <w:pPr>
        <w:pStyle w:val="ListParagraph"/>
        <w:numPr>
          <w:ilvl w:val="0"/>
          <w:numId w:val="7"/>
        </w:numPr>
        <w:rPr>
          <w:sz w:val="19"/>
          <w:szCs w:val="19"/>
        </w:rPr>
      </w:pPr>
      <w:r w:rsidRPr="00E34D06">
        <w:rPr>
          <w:sz w:val="19"/>
          <w:szCs w:val="19"/>
        </w:rPr>
        <w:t>Post-Tenure Review</w:t>
      </w:r>
      <w:r w:rsidR="00446083" w:rsidRPr="00E34D06">
        <w:rPr>
          <w:sz w:val="19"/>
          <w:szCs w:val="19"/>
        </w:rPr>
        <w:t xml:space="preserve">: </w:t>
      </w:r>
      <w:r w:rsidR="00DC4B94" w:rsidRPr="00E34D06">
        <w:rPr>
          <w:sz w:val="19"/>
          <w:szCs w:val="19"/>
        </w:rPr>
        <w:t>Although the Post-Tenure Review changes were approved in November, a</w:t>
      </w:r>
      <w:r w:rsidR="00446083" w:rsidRPr="00E34D06">
        <w:rPr>
          <w:sz w:val="19"/>
          <w:szCs w:val="19"/>
        </w:rPr>
        <w:t>nother round of revi</w:t>
      </w:r>
      <w:r w:rsidR="00DC4B94" w:rsidRPr="00E34D06">
        <w:rPr>
          <w:sz w:val="19"/>
          <w:szCs w:val="19"/>
        </w:rPr>
        <w:t xml:space="preserve">sions to the </w:t>
      </w:r>
      <w:r w:rsidR="00446083" w:rsidRPr="00E34D06">
        <w:rPr>
          <w:sz w:val="19"/>
          <w:szCs w:val="19"/>
        </w:rPr>
        <w:t>document was steered to the committee after the last committee meeti</w:t>
      </w:r>
      <w:r w:rsidR="009504ED" w:rsidRPr="00E34D06">
        <w:rPr>
          <w:sz w:val="19"/>
          <w:szCs w:val="19"/>
        </w:rPr>
        <w:t>ng.  This revision should be next year’s committee’s</w:t>
      </w:r>
      <w:r w:rsidR="00446083" w:rsidRPr="00E34D06">
        <w:rPr>
          <w:sz w:val="19"/>
          <w:szCs w:val="19"/>
        </w:rPr>
        <w:t xml:space="preserve"> first </w:t>
      </w:r>
      <w:r w:rsidR="009504ED" w:rsidRPr="00E34D06">
        <w:rPr>
          <w:sz w:val="19"/>
          <w:szCs w:val="19"/>
        </w:rPr>
        <w:t>new agenda item.</w:t>
      </w:r>
    </w:p>
    <w:p w14:paraId="4BB39D20" w14:textId="6CDAAC2F" w:rsidR="009135E7" w:rsidRPr="00E34D06" w:rsidRDefault="00DC4B94" w:rsidP="009135E7">
      <w:pPr>
        <w:pStyle w:val="ListParagraph"/>
        <w:numPr>
          <w:ilvl w:val="0"/>
          <w:numId w:val="7"/>
        </w:numPr>
        <w:rPr>
          <w:sz w:val="19"/>
          <w:szCs w:val="19"/>
        </w:rPr>
      </w:pPr>
      <w:r w:rsidRPr="00E34D06">
        <w:rPr>
          <w:sz w:val="19"/>
          <w:szCs w:val="19"/>
        </w:rPr>
        <w:t>Faculty Workload: Institutional Research provided the workgroup with requested data regarding classes sizes, but the Chairs Council declined its request for information regarding actual policies and procedures aroun</w:t>
      </w:r>
      <w:r w:rsidR="008D4422" w:rsidRPr="00E34D06">
        <w:rPr>
          <w:sz w:val="19"/>
          <w:szCs w:val="19"/>
        </w:rPr>
        <w:t>d workload.  We decided to survey the Deans next.  We were trying to ascertain if academic units had transparent and written policies and procedures regarding contact hours vs credit hours, credit for or banking of directed and independent study, class sizes, service requirements, and so forth, under the theory that the lack of transparent and written policies and procedures allows faculty labor to be unfairly exploited.</w:t>
      </w:r>
    </w:p>
    <w:p w14:paraId="173AC1C4" w14:textId="77777777" w:rsidR="0048548A" w:rsidRDefault="0048548A" w:rsidP="00865BBB"/>
    <w:p w14:paraId="7288796E" w14:textId="77777777" w:rsidR="00865BBB" w:rsidRDefault="00865BBB" w:rsidP="00865BBB">
      <w:pPr>
        <w:rPr>
          <w:i/>
          <w:iCs/>
          <w:sz w:val="16"/>
          <w:szCs w:val="16"/>
        </w:rPr>
      </w:pPr>
      <w:r>
        <w:rPr>
          <w:i/>
          <w:iCs/>
          <w:sz w:val="16"/>
          <w:szCs w:val="16"/>
        </w:rPr>
        <w:t>Do any of this year's committee actions require follow-up?  (i.e. a policy was drafted, but there was a recommendation for a review of the policy during the following year.)</w:t>
      </w:r>
    </w:p>
    <w:p w14:paraId="71244E5B" w14:textId="77777777" w:rsidR="0048548A" w:rsidRDefault="0048548A" w:rsidP="00865BBB">
      <w:pPr>
        <w:rPr>
          <w:i/>
          <w:iCs/>
          <w:sz w:val="16"/>
          <w:szCs w:val="16"/>
        </w:rPr>
      </w:pPr>
    </w:p>
    <w:p w14:paraId="22C15472" w14:textId="6DD16145" w:rsidR="009135E7" w:rsidRDefault="009135E7" w:rsidP="009135E7">
      <w:pPr>
        <w:pStyle w:val="ListParagraph"/>
        <w:numPr>
          <w:ilvl w:val="0"/>
          <w:numId w:val="4"/>
        </w:numPr>
        <w:rPr>
          <w:sz w:val="19"/>
          <w:szCs w:val="19"/>
        </w:rPr>
      </w:pPr>
      <w:r>
        <w:rPr>
          <w:sz w:val="19"/>
          <w:szCs w:val="19"/>
        </w:rPr>
        <w:t>Contingent Faculty Participation in Shared Governance</w:t>
      </w:r>
    </w:p>
    <w:p w14:paraId="4E4E69A8" w14:textId="66FAB798" w:rsidR="009135E7" w:rsidRPr="00DC4B94" w:rsidRDefault="0048548A" w:rsidP="00DC4B94">
      <w:pPr>
        <w:pStyle w:val="ListParagraph"/>
        <w:numPr>
          <w:ilvl w:val="0"/>
          <w:numId w:val="4"/>
        </w:numPr>
        <w:rPr>
          <w:sz w:val="19"/>
          <w:szCs w:val="19"/>
        </w:rPr>
      </w:pPr>
      <w:r w:rsidRPr="009135E7">
        <w:rPr>
          <w:sz w:val="19"/>
          <w:szCs w:val="19"/>
        </w:rPr>
        <w:t xml:space="preserve">Post-Tenure Review </w:t>
      </w:r>
    </w:p>
    <w:p w14:paraId="18DEFA76" w14:textId="77777777" w:rsidR="0048548A" w:rsidRPr="0048548A" w:rsidRDefault="0048548A" w:rsidP="00865BBB"/>
    <w:p w14:paraId="78A75AAE" w14:textId="77777777" w:rsidR="00865BBB" w:rsidRDefault="00865BBB" w:rsidP="00865BBB">
      <w:pPr>
        <w:rPr>
          <w:i/>
          <w:iCs/>
          <w:sz w:val="16"/>
          <w:szCs w:val="16"/>
        </w:rPr>
      </w:pPr>
      <w:r>
        <w:rPr>
          <w:i/>
          <w:iCs/>
          <w:sz w:val="16"/>
          <w:szCs w:val="16"/>
        </w:rPr>
        <w:t>Recommendations on calendar (meeting times, outline items that you expect would be considered annually)</w:t>
      </w:r>
    </w:p>
    <w:p w14:paraId="2753379A" w14:textId="77777777" w:rsidR="0048548A" w:rsidRDefault="0048548A" w:rsidP="00865BBB">
      <w:pPr>
        <w:rPr>
          <w:i/>
          <w:iCs/>
          <w:sz w:val="16"/>
          <w:szCs w:val="16"/>
        </w:rPr>
      </w:pPr>
    </w:p>
    <w:p w14:paraId="21A1152B" w14:textId="77777777" w:rsidR="0048548A" w:rsidRPr="0048548A" w:rsidRDefault="0048548A" w:rsidP="0048548A">
      <w:pPr>
        <w:rPr>
          <w:sz w:val="19"/>
          <w:szCs w:val="19"/>
        </w:rPr>
      </w:pPr>
      <w:r w:rsidRPr="0048548A">
        <w:rPr>
          <w:sz w:val="19"/>
          <w:szCs w:val="19"/>
        </w:rPr>
        <w:t>None noted.</w:t>
      </w:r>
    </w:p>
    <w:p w14:paraId="474ED0CD" w14:textId="77777777" w:rsidR="00865BBB" w:rsidRDefault="00865BBB" w:rsidP="00865BBB">
      <w:r>
        <w:rPr>
          <w:b/>
          <w:bCs/>
          <w:sz w:val="20"/>
          <w:szCs w:val="20"/>
        </w:rPr>
        <w:t> </w:t>
      </w:r>
    </w:p>
    <w:p w14:paraId="35AD3199" w14:textId="77777777" w:rsidR="00865BBB" w:rsidRDefault="00865BBB" w:rsidP="00865BBB">
      <w:r>
        <w:rPr>
          <w:b/>
          <w:bCs/>
          <w:sz w:val="20"/>
          <w:szCs w:val="20"/>
        </w:rPr>
        <w:t>Recommend items for consideration at the governance retreat:</w:t>
      </w:r>
    </w:p>
    <w:p w14:paraId="50548E5A" w14:textId="77777777" w:rsidR="00865BBB" w:rsidRDefault="00865BBB" w:rsidP="00865BBB"/>
    <w:p w14:paraId="4ABF1940" w14:textId="77777777" w:rsidR="0048548A" w:rsidRPr="0048548A" w:rsidRDefault="0048548A" w:rsidP="0048548A">
      <w:pPr>
        <w:rPr>
          <w:sz w:val="19"/>
          <w:szCs w:val="19"/>
        </w:rPr>
      </w:pPr>
      <w:r w:rsidRPr="0048548A">
        <w:rPr>
          <w:sz w:val="19"/>
          <w:szCs w:val="19"/>
        </w:rPr>
        <w:t>None noted.</w:t>
      </w:r>
    </w:p>
    <w:p w14:paraId="20387FCC" w14:textId="77777777" w:rsidR="0048548A" w:rsidRDefault="0048548A" w:rsidP="00F22337">
      <w:pPr>
        <w:rPr>
          <w:b/>
          <w:bCs/>
          <w:sz w:val="20"/>
          <w:szCs w:val="20"/>
        </w:rPr>
      </w:pPr>
    </w:p>
    <w:p w14:paraId="56E5EF61"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1D5087" w14:textId="77777777" w:rsidR="00F22337" w:rsidRDefault="00F22337" w:rsidP="00F22337">
      <w:pPr>
        <w:rPr>
          <w:i/>
          <w:iCs/>
          <w:sz w:val="16"/>
          <w:szCs w:val="16"/>
        </w:rPr>
      </w:pPr>
      <w:r>
        <w:rPr>
          <w:i/>
          <w:iCs/>
          <w:sz w:val="16"/>
          <w:szCs w:val="16"/>
        </w:rPr>
        <w:t>A summary of the standard operating procedures used to conduct business during the year.</w:t>
      </w:r>
    </w:p>
    <w:p w14:paraId="55A72149" w14:textId="77777777" w:rsidR="00F22337" w:rsidRDefault="00F22337" w:rsidP="00865BBB"/>
    <w:p w14:paraId="3F271897" w14:textId="42FDFA49" w:rsidR="008B2C42" w:rsidRPr="00CE434A" w:rsidRDefault="008B2C42" w:rsidP="008B2C42">
      <w:pPr>
        <w:jc w:val="center"/>
        <w:rPr>
          <w:b/>
          <w:bCs/>
          <w:smallCaps/>
          <w:sz w:val="20"/>
          <w:szCs w:val="20"/>
        </w:rPr>
      </w:pPr>
      <w:r w:rsidRPr="00CE434A">
        <w:rPr>
          <w:b/>
          <w:bCs/>
          <w:smallCaps/>
          <w:sz w:val="20"/>
          <w:szCs w:val="20"/>
        </w:rPr>
        <w:t>201</w:t>
      </w:r>
      <w:r w:rsidR="006613D1" w:rsidRPr="00CE434A">
        <w:rPr>
          <w:b/>
          <w:bCs/>
          <w:smallCaps/>
          <w:sz w:val="20"/>
          <w:szCs w:val="20"/>
        </w:rPr>
        <w:t>3</w:t>
      </w:r>
      <w:r w:rsidRPr="00CE434A">
        <w:rPr>
          <w:b/>
          <w:bCs/>
          <w:smallCaps/>
          <w:sz w:val="20"/>
          <w:szCs w:val="20"/>
        </w:rPr>
        <w:t>-201</w:t>
      </w:r>
      <w:r w:rsidR="006613D1" w:rsidRPr="00CE434A">
        <w:rPr>
          <w:b/>
          <w:bCs/>
          <w:smallCaps/>
          <w:sz w:val="20"/>
          <w:szCs w:val="20"/>
        </w:rPr>
        <w:t>4</w:t>
      </w:r>
      <w:r w:rsidRPr="00CE434A">
        <w:rPr>
          <w:b/>
          <w:bCs/>
          <w:smallCaps/>
          <w:sz w:val="20"/>
          <w:szCs w:val="20"/>
        </w:rPr>
        <w:t xml:space="preserve"> FAPC OPERATING PROCEDURES</w:t>
      </w:r>
    </w:p>
    <w:p w14:paraId="59E73936" w14:textId="4785BCC8" w:rsidR="008B2C42" w:rsidRPr="008B2C42" w:rsidRDefault="008B2C42" w:rsidP="008B2C42">
      <w:pPr>
        <w:jc w:val="center"/>
        <w:rPr>
          <w:b/>
          <w:bCs/>
          <w:smallCaps/>
          <w:sz w:val="20"/>
          <w:szCs w:val="20"/>
        </w:rPr>
      </w:pPr>
      <w:r w:rsidRPr="00CE434A">
        <w:rPr>
          <w:b/>
          <w:bCs/>
          <w:smallCaps/>
          <w:sz w:val="20"/>
          <w:szCs w:val="20"/>
        </w:rPr>
        <w:t>(Proposed for FAPC consideration</w:t>
      </w:r>
      <w:r w:rsidR="00CE434A" w:rsidRPr="00CE434A">
        <w:rPr>
          <w:b/>
          <w:bCs/>
          <w:sz w:val="20"/>
          <w:szCs w:val="20"/>
        </w:rPr>
        <w:t xml:space="preserve"> at its 23</w:t>
      </w:r>
      <w:r w:rsidR="006613D1" w:rsidRPr="00CE434A">
        <w:rPr>
          <w:b/>
          <w:bCs/>
          <w:sz w:val="20"/>
          <w:szCs w:val="20"/>
        </w:rPr>
        <w:t xml:space="preserve"> Aug 2013</w:t>
      </w:r>
      <w:r w:rsidRPr="00CE434A">
        <w:rPr>
          <w:b/>
          <w:bCs/>
          <w:sz w:val="20"/>
          <w:szCs w:val="20"/>
        </w:rPr>
        <w:t xml:space="preserve"> meeting</w:t>
      </w:r>
      <w:r w:rsidRPr="00CE434A">
        <w:rPr>
          <w:b/>
          <w:bCs/>
          <w:smallCaps/>
          <w:sz w:val="20"/>
          <w:szCs w:val="20"/>
        </w:rPr>
        <w:t>)</w:t>
      </w:r>
    </w:p>
    <w:p w14:paraId="51247121" w14:textId="77777777" w:rsidR="008B2C42" w:rsidRDefault="008B2C42" w:rsidP="008B2C42">
      <w:pPr>
        <w:rPr>
          <w:b/>
          <w:iCs/>
          <w:smallCaps/>
          <w:sz w:val="20"/>
          <w:szCs w:val="20"/>
          <w:u w:val="single"/>
        </w:rPr>
      </w:pPr>
    </w:p>
    <w:p w14:paraId="168ABD16" w14:textId="77777777" w:rsidR="008B2C42" w:rsidRPr="00D85299" w:rsidRDefault="008B2C42" w:rsidP="008B2C42">
      <w:pPr>
        <w:rPr>
          <w:b/>
          <w:iCs/>
          <w:smallCaps/>
          <w:sz w:val="20"/>
          <w:szCs w:val="20"/>
          <w:u w:val="single"/>
        </w:rPr>
      </w:pPr>
      <w:r w:rsidRPr="00D85299">
        <w:rPr>
          <w:b/>
          <w:iCs/>
          <w:smallCaps/>
          <w:sz w:val="20"/>
          <w:szCs w:val="20"/>
          <w:u w:val="single"/>
        </w:rPr>
        <w:t>Relevant University Senate Bylaws</w:t>
      </w:r>
    </w:p>
    <w:p w14:paraId="6384C11E" w14:textId="77777777" w:rsidR="008B2C42" w:rsidRPr="0019056F" w:rsidRDefault="008B2C42" w:rsidP="008B2C42">
      <w:pPr>
        <w:pStyle w:val="artsecsubsubsub"/>
        <w:spacing w:before="0"/>
        <w:ind w:left="0" w:firstLine="0"/>
        <w:jc w:val="both"/>
        <w:rPr>
          <w:i/>
          <w:sz w:val="16"/>
          <w:szCs w:val="16"/>
        </w:rPr>
      </w:pPr>
      <w:r w:rsidRPr="0019056F">
        <w:rPr>
          <w:b/>
          <w:sz w:val="16"/>
          <w:szCs w:val="16"/>
        </w:rPr>
        <w:t>WHO IS ON FAPC?</w:t>
      </w:r>
      <w:r w:rsidRPr="0019056F">
        <w:rPr>
          <w:sz w:val="16"/>
          <w:szCs w:val="16"/>
        </w:rPr>
        <w:t xml:space="preserve">  </w:t>
      </w:r>
      <w:r w:rsidRPr="0019056F">
        <w:rPr>
          <w:i/>
          <w:sz w:val="16"/>
          <w:szCs w:val="16"/>
          <w:u w:val="single"/>
        </w:rPr>
        <w:t>V.Section2.C.3.a.</w:t>
      </w:r>
      <w:r w:rsidRPr="0019056F">
        <w:rPr>
          <w:i/>
          <w:sz w:val="16"/>
          <w:szCs w:val="16"/>
        </w:rPr>
        <w:t xml:space="preserve">  </w:t>
      </w:r>
      <w:r w:rsidRPr="0019056F">
        <w:rPr>
          <w:b/>
          <w:i/>
          <w:iCs/>
          <w:sz w:val="16"/>
          <w:szCs w:val="16"/>
          <w:u w:val="single"/>
        </w:rPr>
        <w:t>Membership</w:t>
      </w:r>
      <w:r w:rsidRPr="0019056F">
        <w:rPr>
          <w:i/>
          <w:iCs/>
          <w:sz w:val="16"/>
          <w:szCs w:val="16"/>
        </w:rPr>
        <w:t>.</w:t>
      </w:r>
      <w:r w:rsidRPr="0019056F">
        <w:rPr>
          <w:i/>
          <w:sz w:val="16"/>
          <w:szCs w:val="16"/>
        </w:rPr>
        <w:t xml:space="preserve">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14:paraId="76F18AB7" w14:textId="77777777" w:rsidR="008B2C42" w:rsidRPr="0019056F" w:rsidRDefault="008B2C42" w:rsidP="008B2C42">
      <w:pPr>
        <w:jc w:val="both"/>
        <w:rPr>
          <w:i/>
          <w:sz w:val="16"/>
          <w:szCs w:val="16"/>
        </w:rPr>
      </w:pPr>
      <w:r w:rsidRPr="0019056F">
        <w:rPr>
          <w:b/>
          <w:sz w:val="16"/>
          <w:szCs w:val="16"/>
        </w:rPr>
        <w:t>WHO ARE VOTING MEMBERS OF FAPC?</w:t>
      </w:r>
      <w:r w:rsidRPr="0019056F">
        <w:rPr>
          <w:sz w:val="16"/>
          <w:szCs w:val="16"/>
        </w:rPr>
        <w:t xml:space="preserve">  </w:t>
      </w:r>
      <w:r w:rsidRPr="0019056F">
        <w:rPr>
          <w:i/>
          <w:sz w:val="16"/>
          <w:szCs w:val="16"/>
          <w:u w:val="single"/>
        </w:rPr>
        <w:t xml:space="preserve">IV.Section 4.  </w:t>
      </w:r>
      <w:r w:rsidRPr="0019056F">
        <w:rPr>
          <w:i/>
          <w:iCs/>
          <w:sz w:val="16"/>
          <w:szCs w:val="16"/>
          <w:u w:val="single"/>
        </w:rPr>
        <w:t>Committee Service and Voting</w:t>
      </w:r>
      <w:r w:rsidRPr="0019056F">
        <w:rPr>
          <w:i/>
          <w:iCs/>
          <w:sz w:val="16"/>
          <w:szCs w:val="16"/>
        </w:rPr>
        <w:t>.</w:t>
      </w:r>
      <w:r w:rsidRPr="0019056F">
        <w:rPr>
          <w:i/>
          <w:sz w:val="16"/>
          <w:szCs w:val="16"/>
        </w:rPr>
        <w:t xml:space="preserve">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w:t>
      </w:r>
      <w:r w:rsidRPr="0019056F">
        <w:rPr>
          <w:b/>
          <w:i/>
          <w:sz w:val="16"/>
          <w:szCs w:val="16"/>
          <w:u w:val="single"/>
        </w:rPr>
        <w:t>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Pr>
          <w:i/>
          <w:sz w:val="16"/>
          <w:szCs w:val="16"/>
        </w:rPr>
        <w:t>.</w:t>
      </w:r>
    </w:p>
    <w:p w14:paraId="2B63811F" w14:textId="77777777" w:rsidR="008B2C42" w:rsidRPr="0019056F" w:rsidRDefault="008B2C42" w:rsidP="008B2C42">
      <w:pPr>
        <w:jc w:val="both"/>
        <w:rPr>
          <w:i/>
          <w:iCs/>
          <w:sz w:val="16"/>
          <w:szCs w:val="16"/>
        </w:rPr>
      </w:pPr>
      <w:r w:rsidRPr="0019056F">
        <w:rPr>
          <w:b/>
          <w:iCs/>
          <w:sz w:val="16"/>
          <w:szCs w:val="16"/>
        </w:rPr>
        <w:t>WHAT DOES FAPC CONSIDER?</w:t>
      </w:r>
      <w:r w:rsidRPr="0019056F">
        <w:rPr>
          <w:iCs/>
          <w:sz w:val="16"/>
          <w:szCs w:val="16"/>
        </w:rPr>
        <w:t xml:space="preserve">  </w:t>
      </w:r>
      <w:r w:rsidRPr="000D4310">
        <w:rPr>
          <w:i/>
          <w:iCs/>
          <w:sz w:val="16"/>
          <w:szCs w:val="16"/>
          <w:u w:val="single"/>
        </w:rPr>
        <w:t>V.Section2.C.3.b.</w:t>
      </w:r>
      <w:r>
        <w:rPr>
          <w:i/>
          <w:iCs/>
          <w:sz w:val="16"/>
          <w:szCs w:val="16"/>
          <w:u w:val="single"/>
        </w:rPr>
        <w:t xml:space="preserve"> </w:t>
      </w:r>
      <w:r w:rsidRPr="000D4310">
        <w:rPr>
          <w:i/>
          <w:iCs/>
          <w:sz w:val="16"/>
          <w:szCs w:val="16"/>
          <w:u w:val="single"/>
        </w:rPr>
        <w:t xml:space="preserve"> </w:t>
      </w:r>
      <w:r w:rsidRPr="000D4310">
        <w:rPr>
          <w:b/>
          <w:i/>
          <w:iCs/>
          <w:sz w:val="16"/>
          <w:szCs w:val="16"/>
          <w:u w:val="single"/>
        </w:rPr>
        <w:t>Scope</w:t>
      </w:r>
      <w:r w:rsidRPr="0019056F">
        <w:rPr>
          <w:i/>
          <w:iCs/>
          <w:sz w:val="16"/>
          <w:szCs w:val="16"/>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Pr>
          <w:i/>
          <w:iCs/>
          <w:sz w:val="16"/>
          <w:szCs w:val="16"/>
        </w:rPr>
        <w:t>.</w:t>
      </w:r>
    </w:p>
    <w:p w14:paraId="235D58CE" w14:textId="77777777" w:rsidR="008B2C42" w:rsidRPr="0019056F" w:rsidRDefault="008B2C42" w:rsidP="008B2C42">
      <w:pPr>
        <w:jc w:val="both"/>
        <w:rPr>
          <w:sz w:val="16"/>
          <w:szCs w:val="16"/>
        </w:rPr>
      </w:pPr>
      <w:r w:rsidRPr="006613D1">
        <w:rPr>
          <w:b/>
          <w:iCs/>
          <w:sz w:val="16"/>
          <w:szCs w:val="16"/>
        </w:rPr>
        <w:t>WHAT ARE UNIVERSITY SENATE FUNCTIONS?</w:t>
      </w:r>
      <w:r w:rsidRPr="006613D1">
        <w:rPr>
          <w:iCs/>
          <w:sz w:val="16"/>
          <w:szCs w:val="16"/>
        </w:rPr>
        <w:t xml:space="preserve">  </w:t>
      </w:r>
      <w:r w:rsidRPr="006613D1">
        <w:rPr>
          <w:i/>
          <w:iCs/>
          <w:sz w:val="16"/>
          <w:szCs w:val="16"/>
          <w:u w:val="single"/>
        </w:rPr>
        <w:t>I.Section2</w:t>
      </w:r>
      <w:r w:rsidRPr="006613D1">
        <w:rPr>
          <w:i/>
          <w:iCs/>
          <w:sz w:val="16"/>
          <w:szCs w:val="16"/>
        </w:rPr>
        <w:t>.  The University Senate exists to promote and implement effective shared governance at the university.  It is expressly charged with recommending academic and institutional policy</w:t>
      </w:r>
      <w:r w:rsidRPr="006613D1">
        <w:rPr>
          <w:b/>
          <w:i/>
          <w:iCs/>
          <w:sz w:val="16"/>
          <w:szCs w:val="16"/>
        </w:rPr>
        <w:t xml:space="preserve">.  </w:t>
      </w:r>
      <w:r w:rsidRPr="006613D1">
        <w:rPr>
          <w:b/>
          <w:i/>
          <w:iCs/>
          <w:sz w:val="16"/>
          <w:szCs w:val="16"/>
          <w:u w:val="single"/>
        </w:rPr>
        <w:t>In addition to its policy recommending responsibility, the University Senate</w:t>
      </w:r>
      <w:r w:rsidRPr="006613D1">
        <w:rPr>
          <w:i/>
          <w:iCs/>
          <w:sz w:val="16"/>
          <w:szCs w:val="16"/>
        </w:rPr>
        <w:t xml:space="preserve"> </w:t>
      </w:r>
      <w:r w:rsidRPr="006613D1">
        <w:rPr>
          <w:b/>
          <w:bCs/>
          <w:i/>
          <w:iCs/>
          <w:sz w:val="16"/>
          <w:szCs w:val="16"/>
          <w:u w:val="single"/>
        </w:rPr>
        <w:t>serves in an advisory role to the administration</w:t>
      </w:r>
      <w:r w:rsidRPr="006613D1">
        <w:rPr>
          <w:i/>
          <w:iCs/>
          <w:sz w:val="16"/>
          <w:szCs w:val="16"/>
        </w:rPr>
        <w:t xml:space="preserve">, particularly in the implementation of policy or improvement of processes that have broad institutional impact or implications, including but not limited to planning and budgetary processes.  </w:t>
      </w:r>
      <w:r w:rsidRPr="006613D1">
        <w:rPr>
          <w:b/>
          <w:bCs/>
          <w:i/>
          <w:iCs/>
          <w:sz w:val="16"/>
          <w:szCs w:val="16"/>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14:paraId="4F24A8CF" w14:textId="77777777" w:rsidR="008B2C42" w:rsidRPr="0019056F" w:rsidRDefault="008B2C42" w:rsidP="008B2C42">
      <w:pPr>
        <w:jc w:val="both"/>
        <w:rPr>
          <w:sz w:val="16"/>
          <w:szCs w:val="16"/>
        </w:rPr>
      </w:pPr>
      <w:r w:rsidRPr="0019056F">
        <w:rPr>
          <w:b/>
          <w:iCs/>
          <w:sz w:val="16"/>
          <w:szCs w:val="16"/>
        </w:rPr>
        <w:t>WHAT ARE COMMITTEE FUNCTIONS?</w:t>
      </w:r>
      <w:r w:rsidRPr="0019056F">
        <w:rPr>
          <w:iCs/>
          <w:sz w:val="16"/>
          <w:szCs w:val="16"/>
        </w:rPr>
        <w:t xml:space="preserve"> </w:t>
      </w:r>
      <w:r w:rsidRPr="0019056F">
        <w:rPr>
          <w:i/>
          <w:iCs/>
          <w:sz w:val="16"/>
          <w:szCs w:val="16"/>
        </w:rPr>
        <w:t xml:space="preserve"> </w:t>
      </w:r>
      <w:r w:rsidRPr="0019056F">
        <w:rPr>
          <w:i/>
          <w:iCs/>
          <w:sz w:val="16"/>
          <w:szCs w:val="16"/>
          <w:u w:val="single"/>
        </w:rPr>
        <w:t>V.Section2.C.  Standing Committees.</w:t>
      </w:r>
      <w:r w:rsidRPr="0019056F">
        <w:rPr>
          <w:i/>
          <w:iCs/>
          <w:sz w:val="16"/>
          <w:szCs w:val="16"/>
        </w:rPr>
        <w:t xml:space="preserve">  These committees shall </w:t>
      </w:r>
      <w:r w:rsidRPr="00524E38">
        <w:rPr>
          <w:b/>
          <w:bCs/>
          <w:i/>
          <w:iCs/>
          <w:sz w:val="16"/>
          <w:szCs w:val="16"/>
          <w:u w:val="single"/>
        </w:rPr>
        <w:t xml:space="preserve">have the </w:t>
      </w:r>
      <w:r w:rsidRPr="0019056F">
        <w:rPr>
          <w:b/>
          <w:bCs/>
          <w:i/>
          <w:iCs/>
          <w:sz w:val="16"/>
          <w:szCs w:val="16"/>
          <w:u w:val="single"/>
        </w:rPr>
        <w:t>following three functions</w:t>
      </w:r>
      <w:r w:rsidRPr="0019056F">
        <w:rPr>
          <w:b/>
          <w:bCs/>
          <w:i/>
          <w:iCs/>
          <w:sz w:val="16"/>
          <w:szCs w:val="16"/>
        </w:rPr>
        <w:t xml:space="preserve"> </w:t>
      </w:r>
      <w:r w:rsidRPr="0019056F">
        <w:rPr>
          <w:i/>
          <w:iCs/>
          <w:sz w:val="16"/>
          <w:szCs w:val="16"/>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4C6CDC19" w14:textId="77777777" w:rsidR="008B2C42" w:rsidRPr="0019056F" w:rsidRDefault="008B2C42" w:rsidP="008B2C42">
      <w:pPr>
        <w:jc w:val="both"/>
        <w:rPr>
          <w:i/>
          <w:iCs/>
          <w:sz w:val="16"/>
          <w:szCs w:val="16"/>
        </w:rPr>
      </w:pPr>
      <w:r w:rsidRPr="0019056F">
        <w:rPr>
          <w:b/>
          <w:sz w:val="16"/>
          <w:szCs w:val="16"/>
        </w:rPr>
        <w:t>COMMITTEE ANNUAL REPORT</w:t>
      </w:r>
      <w:r w:rsidRPr="007F1EC9">
        <w:rPr>
          <w:i/>
          <w:sz w:val="16"/>
          <w:szCs w:val="16"/>
        </w:rPr>
        <w:t xml:space="preserve">  </w:t>
      </w:r>
      <w:r w:rsidRPr="0019056F">
        <w:rPr>
          <w:i/>
          <w:sz w:val="16"/>
          <w:szCs w:val="16"/>
          <w:u w:val="single"/>
        </w:rPr>
        <w:t>IV.Section 2.</w:t>
      </w:r>
      <w:r w:rsidRPr="0019056F">
        <w:rPr>
          <w:i/>
          <w:iCs/>
          <w:sz w:val="16"/>
          <w:szCs w:val="16"/>
          <w:u w:val="single"/>
        </w:rPr>
        <w:t xml:space="preserve"> </w:t>
      </w:r>
      <w:r>
        <w:rPr>
          <w:i/>
          <w:iCs/>
          <w:sz w:val="16"/>
          <w:szCs w:val="16"/>
          <w:u w:val="single"/>
        </w:rPr>
        <w:t xml:space="preserve"> </w:t>
      </w:r>
      <w:r w:rsidRPr="0019056F">
        <w:rPr>
          <w:i/>
          <w:iCs/>
          <w:sz w:val="16"/>
          <w:szCs w:val="16"/>
          <w:u w:val="single"/>
        </w:rPr>
        <w:t>Reports</w:t>
      </w:r>
      <w:r w:rsidRPr="0019056F">
        <w:rPr>
          <w:i/>
          <w:iCs/>
          <w:sz w:val="16"/>
          <w:szCs w:val="16"/>
        </w:rPr>
        <w:t xml:space="preserve">. </w:t>
      </w:r>
      <w:r w:rsidRPr="0019056F">
        <w:rPr>
          <w:i/>
          <w:sz w:val="16"/>
          <w:szCs w:val="16"/>
        </w:rPr>
        <w:t xml:space="preserve"> The committees listed in V.Section2.A.1 shall constitute the standing committees of the University Senate.  Each standing committee and the Executive Committee </w:t>
      </w:r>
      <w:r w:rsidRPr="0019056F">
        <w:rPr>
          <w:b/>
          <w:i/>
          <w:sz w:val="16"/>
          <w:szCs w:val="16"/>
          <w:u w:val="single"/>
        </w:rPr>
        <w:t>shall present a comprehensive, written, annual report in an appropriate format</w:t>
      </w:r>
      <w:r w:rsidRPr="0019056F">
        <w:rPr>
          <w:i/>
          <w:sz w:val="16"/>
          <w:szCs w:val="16"/>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w:t>
      </w:r>
    </w:p>
    <w:p w14:paraId="07448F31" w14:textId="77777777" w:rsidR="008B2C42" w:rsidRPr="0019056F" w:rsidRDefault="008B2C42" w:rsidP="008B2C42">
      <w:pPr>
        <w:jc w:val="both"/>
        <w:rPr>
          <w:i/>
          <w:sz w:val="16"/>
          <w:szCs w:val="16"/>
        </w:rPr>
      </w:pPr>
      <w:r w:rsidRPr="0019056F">
        <w:rPr>
          <w:b/>
          <w:sz w:val="16"/>
          <w:szCs w:val="16"/>
        </w:rPr>
        <w:t>OPERATING PROCEDURES</w:t>
      </w:r>
      <w:r w:rsidRPr="0019056F">
        <w:rPr>
          <w:i/>
          <w:sz w:val="16"/>
          <w:szCs w:val="16"/>
        </w:rPr>
        <w:t xml:space="preserve">  </w:t>
      </w:r>
      <w:r w:rsidRPr="0019056F">
        <w:rPr>
          <w:i/>
          <w:sz w:val="16"/>
          <w:szCs w:val="16"/>
          <w:u w:val="single"/>
        </w:rPr>
        <w:t>III.Section 1</w:t>
      </w:r>
      <w:r w:rsidRPr="0019056F">
        <w:rPr>
          <w:i/>
          <w:sz w:val="16"/>
          <w:szCs w:val="16"/>
        </w:rPr>
        <w:t xml:space="preserve">.  The University Senate shall discharge its responsibilities through a system of standing committees elected by and directly responsible to the University Senate. </w:t>
      </w:r>
      <w:r>
        <w:rPr>
          <w:i/>
          <w:sz w:val="16"/>
          <w:szCs w:val="16"/>
        </w:rPr>
        <w:t xml:space="preserve"> </w:t>
      </w:r>
      <w:r w:rsidRPr="0019056F">
        <w:rPr>
          <w:i/>
          <w:sz w:val="16"/>
          <w:szCs w:val="16"/>
        </w:rPr>
        <w:t xml:space="preserve">These standing committees shall </w:t>
      </w:r>
      <w:r w:rsidRPr="0019056F">
        <w:rPr>
          <w:b/>
          <w:i/>
          <w:sz w:val="16"/>
          <w:szCs w:val="16"/>
          <w:u w:val="single"/>
        </w:rPr>
        <w:t>establish their own operating policies and procedures</w:t>
      </w:r>
      <w:r w:rsidRPr="0019056F">
        <w:rPr>
          <w:i/>
          <w:sz w:val="16"/>
          <w:szCs w:val="16"/>
        </w:rPr>
        <w:t xml:space="preserve"> consistent with these bylaws and the University Statutes. </w:t>
      </w:r>
      <w:r>
        <w:rPr>
          <w:i/>
          <w:sz w:val="16"/>
          <w:szCs w:val="16"/>
        </w:rPr>
        <w:t xml:space="preserve"> </w:t>
      </w:r>
      <w:r w:rsidRPr="0019056F">
        <w:rPr>
          <w:i/>
          <w:sz w:val="16"/>
          <w:szCs w:val="16"/>
        </w:rPr>
        <w:t>These must be filed with the Executive Committee and updated as needed.</w:t>
      </w:r>
    </w:p>
    <w:p w14:paraId="6C35F1B0" w14:textId="77777777" w:rsidR="008B2C42" w:rsidRPr="0019056F" w:rsidRDefault="008B2C42" w:rsidP="008B2C42">
      <w:pPr>
        <w:jc w:val="both"/>
        <w:rPr>
          <w:b/>
          <w:sz w:val="16"/>
          <w:szCs w:val="16"/>
        </w:rPr>
      </w:pPr>
      <w:r w:rsidRPr="0019056F">
        <w:rPr>
          <w:b/>
          <w:sz w:val="16"/>
          <w:szCs w:val="16"/>
        </w:rPr>
        <w:t>MEETINGS</w:t>
      </w:r>
      <w:r>
        <w:rPr>
          <w:b/>
          <w:sz w:val="16"/>
          <w:szCs w:val="16"/>
        </w:rPr>
        <w:t>, CALL, NOTICE, QUORUM</w:t>
      </w:r>
    </w:p>
    <w:p w14:paraId="6C85D130" w14:textId="77777777" w:rsidR="008B2C42" w:rsidRPr="0019056F" w:rsidRDefault="008B2C42" w:rsidP="008B2C42">
      <w:pPr>
        <w:jc w:val="both"/>
        <w:rPr>
          <w:i/>
          <w:sz w:val="16"/>
          <w:szCs w:val="16"/>
        </w:rPr>
      </w:pPr>
      <w:r w:rsidRPr="000D4310">
        <w:rPr>
          <w:i/>
          <w:sz w:val="16"/>
          <w:szCs w:val="16"/>
          <w:u w:val="single"/>
        </w:rPr>
        <w:t>IV.Section 6.  Meetings</w:t>
      </w:r>
      <w:r w:rsidRPr="0019056F">
        <w:rPr>
          <w:i/>
          <w:sz w:val="16"/>
          <w:szCs w:val="16"/>
        </w:rPr>
        <w:t xml:space="preserve">.  The standing committees, as listed in V.Section2.A.1, shall meet as needed throughout the year, including recesses between academic semesters, to facilitate the functioning of the University Senate.  </w:t>
      </w:r>
      <w:r w:rsidRPr="00524E38">
        <w:rPr>
          <w:b/>
          <w:i/>
          <w:sz w:val="16"/>
          <w:szCs w:val="16"/>
          <w:u w:val="single"/>
        </w:rPr>
        <w:t>The governance calendar designates meeting times for the standing committees throughout the academic year</w:t>
      </w:r>
      <w:r w:rsidRPr="0019056F">
        <w:rPr>
          <w:i/>
          <w:sz w:val="16"/>
          <w:szCs w:val="16"/>
        </w:rPr>
        <w:t>.</w:t>
      </w:r>
    </w:p>
    <w:p w14:paraId="64B72023" w14:textId="77777777" w:rsidR="008B2C42" w:rsidRPr="0019056F" w:rsidRDefault="008B2C42" w:rsidP="008B2C42">
      <w:pPr>
        <w:jc w:val="both"/>
        <w:rPr>
          <w:i/>
          <w:sz w:val="16"/>
          <w:szCs w:val="16"/>
        </w:rPr>
      </w:pPr>
      <w:r w:rsidRPr="000D4310">
        <w:rPr>
          <w:i/>
          <w:sz w:val="16"/>
          <w:szCs w:val="16"/>
          <w:u w:val="single"/>
        </w:rPr>
        <w:t>IV.Section6.A.  Call</w:t>
      </w:r>
      <w:r w:rsidRPr="0019056F">
        <w:rPr>
          <w:i/>
          <w:sz w:val="16"/>
          <w:szCs w:val="16"/>
        </w:rPr>
        <w:t xml:space="preserve">.  In addition, </w:t>
      </w:r>
      <w:r w:rsidRPr="00524E38">
        <w:rPr>
          <w:b/>
          <w:i/>
          <w:sz w:val="16"/>
          <w:szCs w:val="16"/>
          <w:u w:val="single"/>
        </w:rPr>
        <w:t>a meeting shall be called</w:t>
      </w:r>
      <w:r w:rsidRPr="0019056F">
        <w:rPr>
          <w:i/>
          <w:sz w:val="16"/>
          <w:szCs w:val="16"/>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00524E38">
        <w:rPr>
          <w:b/>
          <w:i/>
          <w:sz w:val="16"/>
          <w:szCs w:val="16"/>
          <w:u w:val="single"/>
        </w:rPr>
        <w:t>A meeting of a standing committee also may be called by</w:t>
      </w:r>
      <w:r w:rsidRPr="0019056F">
        <w:rPr>
          <w:i/>
          <w:sz w:val="16"/>
          <w:szCs w:val="16"/>
        </w:rPr>
        <w:t xml:space="preserve"> the University President, the Presiding Officer of the University Senate, or the chair of the standing committee.  Individuals calling such a meeting should apply this responsibility judiciously, in particular, for a meeting scheduled during a recess between academic semesters.</w:t>
      </w:r>
    </w:p>
    <w:p w14:paraId="6058C8BD" w14:textId="77777777" w:rsidR="008B2C42" w:rsidRPr="0019056F" w:rsidRDefault="008B2C42" w:rsidP="008B2C42">
      <w:pPr>
        <w:jc w:val="both"/>
        <w:rPr>
          <w:i/>
          <w:sz w:val="16"/>
          <w:szCs w:val="16"/>
        </w:rPr>
      </w:pPr>
      <w:r w:rsidRPr="000D4310">
        <w:rPr>
          <w:i/>
          <w:sz w:val="16"/>
          <w:szCs w:val="16"/>
          <w:u w:val="single"/>
        </w:rPr>
        <w:t>IV.Section6.B.  Notice</w:t>
      </w:r>
      <w:r w:rsidRPr="0019056F">
        <w:rPr>
          <w:i/>
          <w:sz w:val="16"/>
          <w:szCs w:val="16"/>
        </w:rPr>
        <w:t xml:space="preserve">.  </w:t>
      </w:r>
      <w:r w:rsidRPr="00524E38">
        <w:rPr>
          <w:b/>
          <w:i/>
          <w:sz w:val="16"/>
          <w:szCs w:val="16"/>
          <w:u w:val="single"/>
        </w:rPr>
        <w:t>Written notice of any meeting of a standing committee shall be distributed to every member of the standing committee</w:t>
      </w:r>
      <w:r w:rsidRPr="0019056F">
        <w:rPr>
          <w:i/>
          <w:sz w:val="16"/>
          <w:szCs w:val="16"/>
        </w:rPr>
        <w:t xml:space="preserve"> by the individual calling the meeting and made accessible to members of the University Senate at least three (3) calendar days prior to the meeting.  Such notice shall include the date, time, location and agenda for the meeting.</w:t>
      </w:r>
    </w:p>
    <w:p w14:paraId="4919D553" w14:textId="77777777" w:rsidR="008B2C42" w:rsidRPr="0019056F" w:rsidRDefault="008B2C42" w:rsidP="008B2C42">
      <w:pPr>
        <w:jc w:val="both"/>
        <w:rPr>
          <w:i/>
          <w:sz w:val="16"/>
          <w:szCs w:val="16"/>
        </w:rPr>
      </w:pPr>
      <w:r w:rsidRPr="000D4310">
        <w:rPr>
          <w:i/>
          <w:sz w:val="16"/>
          <w:szCs w:val="16"/>
          <w:u w:val="single"/>
        </w:rPr>
        <w:t xml:space="preserve">IV.Section6.C.  </w:t>
      </w:r>
      <w:r w:rsidRPr="00524E38">
        <w:rPr>
          <w:b/>
          <w:i/>
          <w:sz w:val="16"/>
          <w:szCs w:val="16"/>
          <w:u w:val="single"/>
        </w:rPr>
        <w:t>Quorum</w:t>
      </w:r>
      <w:r w:rsidRPr="0019056F">
        <w:rPr>
          <w:i/>
          <w:sz w:val="16"/>
          <w:szCs w:val="16"/>
        </w:rPr>
        <w:t>.  A majority of the standing committee membership shall constitute a quorum.</w:t>
      </w:r>
    </w:p>
    <w:p w14:paraId="7F19A2BF" w14:textId="77777777" w:rsidR="008B2C42" w:rsidRPr="008B2C42" w:rsidRDefault="008B2C42" w:rsidP="008B2C42">
      <w:pPr>
        <w:spacing w:before="80"/>
        <w:jc w:val="both"/>
        <w:rPr>
          <w:i/>
          <w:sz w:val="19"/>
          <w:szCs w:val="19"/>
        </w:rPr>
      </w:pPr>
      <w:r w:rsidRPr="008B2C42">
        <w:rPr>
          <w:b/>
          <w:smallCaps/>
          <w:sz w:val="19"/>
          <w:szCs w:val="19"/>
          <w:u w:val="single"/>
        </w:rPr>
        <w:t>Committee Operating Procedures</w:t>
      </w:r>
      <w:r w:rsidRPr="008B2C42">
        <w:rPr>
          <w:b/>
          <w:sz w:val="19"/>
          <w:szCs w:val="19"/>
        </w:rPr>
        <w:t xml:space="preserve">:  </w:t>
      </w:r>
      <w:r w:rsidRPr="008B2C42">
        <w:rPr>
          <w:i/>
          <w:sz w:val="19"/>
          <w:szCs w:val="19"/>
        </w:rPr>
        <w:t>A summary of the standard operating procedures used to conduct business during the year.</w:t>
      </w:r>
    </w:p>
    <w:p w14:paraId="1585722D" w14:textId="77777777" w:rsidR="008B2C42" w:rsidRPr="008B2C42" w:rsidRDefault="008B2C42" w:rsidP="008B2C42">
      <w:pPr>
        <w:numPr>
          <w:ilvl w:val="0"/>
          <w:numId w:val="2"/>
        </w:numPr>
        <w:tabs>
          <w:tab w:val="clear" w:pos="720"/>
        </w:tabs>
        <w:spacing w:line="220" w:lineRule="exact"/>
        <w:ind w:left="360"/>
        <w:jc w:val="both"/>
        <w:rPr>
          <w:sz w:val="19"/>
          <w:szCs w:val="19"/>
        </w:rPr>
      </w:pPr>
      <w:r w:rsidRPr="008B2C42">
        <w:rPr>
          <w:sz w:val="19"/>
          <w:szCs w:val="19"/>
        </w:rPr>
        <w:t>First and foremost the Faculty Affairs Policy Committee is a team and not a set of individuals.  To realize this philosophy, we endorse the following:</w:t>
      </w:r>
    </w:p>
    <w:p w14:paraId="3B79D455" w14:textId="77777777" w:rsidR="008B2C42" w:rsidRPr="008B2C42" w:rsidRDefault="008B2C42" w:rsidP="008B2C42">
      <w:pPr>
        <w:numPr>
          <w:ilvl w:val="0"/>
          <w:numId w:val="2"/>
        </w:numPr>
        <w:spacing w:line="200" w:lineRule="exact"/>
        <w:jc w:val="both"/>
        <w:rPr>
          <w:sz w:val="19"/>
          <w:szCs w:val="19"/>
        </w:rPr>
      </w:pPr>
      <w:r w:rsidRPr="008B2C42">
        <w:rPr>
          <w:sz w:val="19"/>
          <w:szCs w:val="19"/>
        </w:rPr>
        <w:t>Communicate openly and candidly with each other without judgment or repercussion -- holding back constructive criticism weakens the team</w:t>
      </w:r>
    </w:p>
    <w:p w14:paraId="4BD38C42" w14:textId="77777777" w:rsidR="008B2C42" w:rsidRPr="008B2C42" w:rsidRDefault="008B2C42" w:rsidP="008B2C42">
      <w:pPr>
        <w:numPr>
          <w:ilvl w:val="0"/>
          <w:numId w:val="2"/>
        </w:numPr>
        <w:spacing w:line="200" w:lineRule="exact"/>
        <w:jc w:val="both"/>
        <w:rPr>
          <w:sz w:val="19"/>
          <w:szCs w:val="19"/>
        </w:rPr>
      </w:pPr>
      <w:r w:rsidRPr="008B2C42">
        <w:rPr>
          <w:sz w:val="19"/>
          <w:szCs w:val="19"/>
        </w:rPr>
        <w:t xml:space="preserve">Resist communicating </w:t>
      </w:r>
      <w:r w:rsidRPr="008B2C42">
        <w:rPr>
          <w:i/>
          <w:sz w:val="19"/>
          <w:szCs w:val="19"/>
        </w:rPr>
        <w:t>on behalf of the committee</w:t>
      </w:r>
      <w:r w:rsidRPr="008B2C42">
        <w:rPr>
          <w:sz w:val="19"/>
          <w:szCs w:val="19"/>
        </w:rPr>
        <w:t xml:space="preserve"> without consultation even if the item feels like a “no-brainer”</w:t>
      </w:r>
    </w:p>
    <w:p w14:paraId="0DB88F7B" w14:textId="77777777" w:rsidR="008B2C42" w:rsidRPr="008B2C42" w:rsidRDefault="008B2C42" w:rsidP="008B2C42">
      <w:pPr>
        <w:numPr>
          <w:ilvl w:val="0"/>
          <w:numId w:val="2"/>
        </w:numPr>
        <w:spacing w:line="200" w:lineRule="exact"/>
        <w:jc w:val="both"/>
        <w:rPr>
          <w:sz w:val="19"/>
          <w:szCs w:val="19"/>
        </w:rPr>
      </w:pPr>
      <w:r w:rsidRPr="008B2C42">
        <w:rPr>
          <w:sz w:val="19"/>
          <w:szCs w:val="19"/>
        </w:rPr>
        <w:t>After committee consultation, copy the entire committee if/when you communicate on its behalf</w:t>
      </w:r>
    </w:p>
    <w:p w14:paraId="7C650A71" w14:textId="77777777" w:rsidR="008B2C42" w:rsidRPr="006613D1" w:rsidRDefault="008B2C42" w:rsidP="008B2C42">
      <w:pPr>
        <w:numPr>
          <w:ilvl w:val="0"/>
          <w:numId w:val="2"/>
        </w:numPr>
        <w:spacing w:line="200" w:lineRule="exact"/>
        <w:jc w:val="both"/>
        <w:rPr>
          <w:sz w:val="19"/>
          <w:szCs w:val="19"/>
        </w:rPr>
      </w:pPr>
      <w:r w:rsidRPr="006613D1">
        <w:rPr>
          <w:sz w:val="19"/>
          <w:szCs w:val="19"/>
        </w:rPr>
        <w:t>All FAPC members share responsibility to seek out and identify concerns of broad institutional impact within FAPC scope (Article V, Section 2.B.2)</w:t>
      </w:r>
    </w:p>
    <w:p w14:paraId="4B4E8A0F" w14:textId="77777777" w:rsidR="008B2C42" w:rsidRPr="008B2C42" w:rsidRDefault="008B2C42" w:rsidP="008B2C42">
      <w:pPr>
        <w:numPr>
          <w:ilvl w:val="0"/>
          <w:numId w:val="2"/>
        </w:numPr>
        <w:tabs>
          <w:tab w:val="clear" w:pos="720"/>
        </w:tabs>
        <w:ind w:left="360"/>
        <w:jc w:val="both"/>
        <w:rPr>
          <w:sz w:val="19"/>
          <w:szCs w:val="19"/>
        </w:rPr>
      </w:pPr>
      <w:r w:rsidRPr="008B2C42">
        <w:rPr>
          <w:sz w:val="19"/>
          <w:szCs w:val="19"/>
        </w:rPr>
        <w:t xml:space="preserve">The </w:t>
      </w:r>
      <w:r w:rsidRPr="008B2C42">
        <w:rPr>
          <w:b/>
          <w:sz w:val="19"/>
          <w:szCs w:val="19"/>
          <w:u w:val="single"/>
        </w:rPr>
        <w:t>Chair</w:t>
      </w:r>
    </w:p>
    <w:p w14:paraId="1F1348C7" w14:textId="77777777" w:rsidR="008B2C42" w:rsidRPr="008B2C42" w:rsidRDefault="008B2C42" w:rsidP="008B2C42">
      <w:pPr>
        <w:numPr>
          <w:ilvl w:val="0"/>
          <w:numId w:val="2"/>
        </w:numPr>
        <w:tabs>
          <w:tab w:val="clear" w:pos="720"/>
        </w:tabs>
        <w:jc w:val="both"/>
        <w:rPr>
          <w:sz w:val="19"/>
          <w:szCs w:val="19"/>
        </w:rPr>
      </w:pPr>
      <w:r w:rsidRPr="008B2C42">
        <w:rPr>
          <w:bCs/>
          <w:sz w:val="19"/>
          <w:szCs w:val="19"/>
          <w:u w:val="single"/>
        </w:rPr>
        <w:t>Bylaws Responsibilities</w:t>
      </w:r>
      <w:r w:rsidRPr="008B2C42">
        <w:rPr>
          <w:bCs/>
          <w:sz w:val="19"/>
          <w:szCs w:val="19"/>
        </w:rPr>
        <w:t>:</w:t>
      </w:r>
    </w:p>
    <w:p w14:paraId="41DBC047" w14:textId="77777777" w:rsidR="008B2C42" w:rsidRPr="008B2C42" w:rsidRDefault="008B2C42" w:rsidP="008B2C42">
      <w:pPr>
        <w:numPr>
          <w:ilvl w:val="1"/>
          <w:numId w:val="2"/>
        </w:numPr>
        <w:spacing w:line="220" w:lineRule="exact"/>
        <w:jc w:val="both"/>
        <w:rPr>
          <w:sz w:val="19"/>
          <w:szCs w:val="19"/>
        </w:rPr>
      </w:pPr>
      <w:r w:rsidRPr="008B2C42">
        <w:rPr>
          <w:sz w:val="19"/>
          <w:szCs w:val="19"/>
        </w:rPr>
        <w:lastRenderedPageBreak/>
        <w:t>Presents committee report to University Senate at scheduled University Senate meetings (Article II, Section 3.A.3)</w:t>
      </w:r>
    </w:p>
    <w:p w14:paraId="266C304C" w14:textId="77777777" w:rsidR="008B2C42" w:rsidRPr="008B2C42" w:rsidRDefault="008B2C42" w:rsidP="008B2C42">
      <w:pPr>
        <w:numPr>
          <w:ilvl w:val="1"/>
          <w:numId w:val="2"/>
        </w:numPr>
        <w:spacing w:line="220" w:lineRule="exact"/>
        <w:jc w:val="both"/>
        <w:rPr>
          <w:sz w:val="19"/>
          <w:szCs w:val="19"/>
        </w:rPr>
      </w:pPr>
      <w:r w:rsidRPr="008B2C42">
        <w:rPr>
          <w:sz w:val="19"/>
          <w:szCs w:val="19"/>
        </w:rPr>
        <w:t>Submit such reports to University Senate Secretary in appropriate format for minutes</w:t>
      </w:r>
      <w:r w:rsidRPr="008B2C42">
        <w:rPr>
          <w:i/>
          <w:sz w:val="19"/>
          <w:szCs w:val="19"/>
        </w:rPr>
        <w:t xml:space="preserve"> </w:t>
      </w:r>
      <w:r w:rsidRPr="008B2C42">
        <w:rPr>
          <w:sz w:val="19"/>
          <w:szCs w:val="19"/>
        </w:rPr>
        <w:t>(Article II, Section 3.I)</w:t>
      </w:r>
    </w:p>
    <w:p w14:paraId="1F85988C" w14:textId="77777777" w:rsidR="008B2C42" w:rsidRPr="008B2C42" w:rsidRDefault="008B2C42" w:rsidP="008B2C42">
      <w:pPr>
        <w:numPr>
          <w:ilvl w:val="1"/>
          <w:numId w:val="2"/>
        </w:numPr>
        <w:spacing w:line="220" w:lineRule="exact"/>
        <w:jc w:val="both"/>
        <w:rPr>
          <w:sz w:val="19"/>
          <w:szCs w:val="19"/>
        </w:rPr>
      </w:pPr>
      <w:r w:rsidRPr="008B2C42">
        <w:rPr>
          <w:sz w:val="19"/>
          <w:szCs w:val="19"/>
        </w:rPr>
        <w:t>Transfer committee records to the following year's committee (Article IV, Section 3.B)</w:t>
      </w:r>
    </w:p>
    <w:p w14:paraId="6339EA87" w14:textId="77777777" w:rsidR="008B2C42" w:rsidRPr="008B2C42" w:rsidRDefault="008B2C42" w:rsidP="008B2C42">
      <w:pPr>
        <w:numPr>
          <w:ilvl w:val="1"/>
          <w:numId w:val="2"/>
        </w:numPr>
        <w:spacing w:line="220" w:lineRule="exact"/>
        <w:jc w:val="both"/>
        <w:rPr>
          <w:sz w:val="19"/>
          <w:szCs w:val="19"/>
        </w:rPr>
      </w:pPr>
      <w:r w:rsidRPr="008B2C42">
        <w:rPr>
          <w:sz w:val="19"/>
          <w:szCs w:val="19"/>
        </w:rPr>
        <w:t>Meet regularly with the Executive Committee and other chairs to facilitate communication (Article V, Section 1.C.14)</w:t>
      </w:r>
    </w:p>
    <w:p w14:paraId="3FE73BAC" w14:textId="77777777" w:rsidR="008B2C42" w:rsidRPr="008B2C42" w:rsidRDefault="008B2C42" w:rsidP="008B2C42">
      <w:pPr>
        <w:numPr>
          <w:ilvl w:val="1"/>
          <w:numId w:val="2"/>
        </w:numPr>
        <w:spacing w:line="220" w:lineRule="exact"/>
        <w:jc w:val="both"/>
        <w:rPr>
          <w:sz w:val="19"/>
          <w:szCs w:val="19"/>
        </w:rPr>
      </w:pPr>
      <w:r w:rsidRPr="008B2C42">
        <w:rPr>
          <w:sz w:val="19"/>
          <w:szCs w:val="19"/>
        </w:rPr>
        <w:t>Serve on the Subcommittee on Nominations (Article V, Section 1.D.1.a)</w:t>
      </w:r>
    </w:p>
    <w:p w14:paraId="24E90E47" w14:textId="77777777" w:rsidR="008B2C42" w:rsidRPr="008B2C42" w:rsidRDefault="008B2C42" w:rsidP="008B2C42">
      <w:pPr>
        <w:numPr>
          <w:ilvl w:val="1"/>
          <w:numId w:val="2"/>
        </w:numPr>
        <w:spacing w:line="220" w:lineRule="exact"/>
        <w:jc w:val="both"/>
        <w:rPr>
          <w:sz w:val="19"/>
          <w:szCs w:val="19"/>
        </w:rPr>
      </w:pPr>
      <w:r w:rsidRPr="008B2C42">
        <w:rPr>
          <w:sz w:val="19"/>
          <w:szCs w:val="19"/>
        </w:rPr>
        <w:t>Be notified by a committee member who is going on extended leave (Article II Section 3.H)</w:t>
      </w:r>
    </w:p>
    <w:p w14:paraId="1BD576A3" w14:textId="77777777" w:rsidR="008B2C42" w:rsidRPr="008B2C42" w:rsidRDefault="008B2C42" w:rsidP="008B2C42">
      <w:pPr>
        <w:numPr>
          <w:ilvl w:val="1"/>
          <w:numId w:val="2"/>
        </w:numPr>
        <w:spacing w:line="220" w:lineRule="exact"/>
        <w:jc w:val="both"/>
        <w:rPr>
          <w:sz w:val="19"/>
          <w:szCs w:val="19"/>
        </w:rPr>
      </w:pPr>
      <w:r w:rsidRPr="008B2C42">
        <w:rPr>
          <w:sz w:val="19"/>
          <w:szCs w:val="19"/>
        </w:rPr>
        <w:t>Be consulted by ECUS on due date and format of comprehensive annual report of committee (Article IV, Section 2)</w:t>
      </w:r>
    </w:p>
    <w:p w14:paraId="67351192" w14:textId="77777777" w:rsidR="008B2C42" w:rsidRPr="008B2C42" w:rsidRDefault="008B2C42" w:rsidP="008B2C42">
      <w:pPr>
        <w:numPr>
          <w:ilvl w:val="0"/>
          <w:numId w:val="2"/>
        </w:numPr>
        <w:tabs>
          <w:tab w:val="clear" w:pos="720"/>
        </w:tabs>
        <w:jc w:val="both"/>
        <w:rPr>
          <w:sz w:val="19"/>
          <w:szCs w:val="19"/>
        </w:rPr>
      </w:pPr>
      <w:r w:rsidRPr="008B2C42">
        <w:rPr>
          <w:bCs/>
          <w:sz w:val="19"/>
          <w:szCs w:val="19"/>
          <w:u w:val="single"/>
        </w:rPr>
        <w:t>Other Responsibilities</w:t>
      </w:r>
      <w:r w:rsidRPr="008B2C42">
        <w:rPr>
          <w:bCs/>
          <w:sz w:val="19"/>
          <w:szCs w:val="19"/>
        </w:rPr>
        <w:t>:</w:t>
      </w:r>
    </w:p>
    <w:p w14:paraId="79EFFD61" w14:textId="77777777" w:rsidR="008B2C42" w:rsidRPr="008B2C42" w:rsidRDefault="008B2C42" w:rsidP="008B2C42">
      <w:pPr>
        <w:numPr>
          <w:ilvl w:val="1"/>
          <w:numId w:val="2"/>
        </w:numPr>
        <w:spacing w:line="220" w:lineRule="exact"/>
        <w:jc w:val="both"/>
        <w:rPr>
          <w:sz w:val="19"/>
          <w:szCs w:val="19"/>
        </w:rPr>
      </w:pPr>
      <w:r w:rsidRPr="008B2C42">
        <w:rPr>
          <w:sz w:val="19"/>
          <w:szCs w:val="19"/>
        </w:rPr>
        <w:t>Record notification of regrets prior to a scheduled committee meeting</w:t>
      </w:r>
    </w:p>
    <w:p w14:paraId="06D86F4C" w14:textId="77777777" w:rsidR="008B2C42" w:rsidRPr="008B2C42" w:rsidRDefault="008B2C42" w:rsidP="008B2C42">
      <w:pPr>
        <w:numPr>
          <w:ilvl w:val="1"/>
          <w:numId w:val="2"/>
        </w:numPr>
        <w:spacing w:line="220" w:lineRule="exact"/>
        <w:jc w:val="both"/>
        <w:rPr>
          <w:sz w:val="19"/>
          <w:szCs w:val="19"/>
        </w:rPr>
      </w:pPr>
      <w:r w:rsidRPr="008B2C42">
        <w:rPr>
          <w:sz w:val="19"/>
          <w:szCs w:val="19"/>
        </w:rPr>
        <w:t>Presides at committee meetings</w:t>
      </w:r>
    </w:p>
    <w:p w14:paraId="3832703B" w14:textId="77777777" w:rsidR="008B2C42" w:rsidRPr="008B2C42" w:rsidRDefault="008B2C42" w:rsidP="008B2C42">
      <w:pPr>
        <w:numPr>
          <w:ilvl w:val="1"/>
          <w:numId w:val="2"/>
        </w:numPr>
        <w:spacing w:line="220" w:lineRule="exact"/>
        <w:jc w:val="both"/>
        <w:rPr>
          <w:sz w:val="19"/>
          <w:szCs w:val="19"/>
        </w:rPr>
      </w:pPr>
      <w:r w:rsidRPr="008B2C42">
        <w:rPr>
          <w:sz w:val="19"/>
          <w:szCs w:val="19"/>
        </w:rPr>
        <w:t>Drafts (in consultation with the committee) the tentative agenda for committee meetings</w:t>
      </w:r>
    </w:p>
    <w:p w14:paraId="02085510" w14:textId="77777777" w:rsidR="008B2C42" w:rsidRPr="008B2C42" w:rsidRDefault="008B2C42" w:rsidP="008B2C42">
      <w:pPr>
        <w:numPr>
          <w:ilvl w:val="1"/>
          <w:numId w:val="2"/>
        </w:numPr>
        <w:spacing w:line="220" w:lineRule="exact"/>
        <w:jc w:val="both"/>
        <w:rPr>
          <w:sz w:val="19"/>
          <w:szCs w:val="19"/>
        </w:rPr>
      </w:pPr>
      <w:r w:rsidRPr="008B2C42">
        <w:rPr>
          <w:sz w:val="19"/>
          <w:szCs w:val="19"/>
        </w:rPr>
        <w:t>Distributes each tentative agenda to the committee via email prior to the committee meeting</w:t>
      </w:r>
    </w:p>
    <w:p w14:paraId="14B4012F" w14:textId="77777777" w:rsidR="008B2C42" w:rsidRPr="008B2C42" w:rsidRDefault="008B2C42" w:rsidP="008B2C42">
      <w:pPr>
        <w:numPr>
          <w:ilvl w:val="1"/>
          <w:numId w:val="2"/>
        </w:numPr>
        <w:spacing w:line="220" w:lineRule="exact"/>
        <w:jc w:val="both"/>
        <w:rPr>
          <w:sz w:val="19"/>
          <w:szCs w:val="19"/>
        </w:rPr>
      </w:pPr>
      <w:r w:rsidRPr="008B2C42">
        <w:rPr>
          <w:sz w:val="19"/>
          <w:szCs w:val="19"/>
        </w:rPr>
        <w:t>Scheduling (in consultation with committee) meeting rooms, times, and dates for committee meetings</w:t>
      </w:r>
    </w:p>
    <w:p w14:paraId="589E2EA8" w14:textId="77777777" w:rsidR="008B2C42" w:rsidRPr="008B2C42" w:rsidRDefault="008B2C42" w:rsidP="008B2C42">
      <w:pPr>
        <w:numPr>
          <w:ilvl w:val="1"/>
          <w:numId w:val="2"/>
        </w:numPr>
        <w:spacing w:line="220" w:lineRule="exact"/>
        <w:jc w:val="both"/>
        <w:rPr>
          <w:sz w:val="19"/>
          <w:szCs w:val="19"/>
        </w:rPr>
      </w:pPr>
      <w:r w:rsidRPr="008B2C42">
        <w:rPr>
          <w:sz w:val="19"/>
          <w:szCs w:val="19"/>
        </w:rPr>
        <w:t>Entering committee motions proposed for University Senate consideration into the online motion database</w:t>
      </w:r>
    </w:p>
    <w:p w14:paraId="4770D7EB" w14:textId="77777777" w:rsidR="008B2C42" w:rsidRPr="008B2C42" w:rsidRDefault="008B2C42" w:rsidP="008B2C42">
      <w:pPr>
        <w:numPr>
          <w:ilvl w:val="1"/>
          <w:numId w:val="2"/>
        </w:numPr>
        <w:spacing w:line="220" w:lineRule="exact"/>
        <w:jc w:val="both"/>
        <w:rPr>
          <w:sz w:val="19"/>
          <w:szCs w:val="19"/>
        </w:rPr>
      </w:pPr>
      <w:r w:rsidRPr="008B2C42">
        <w:rPr>
          <w:sz w:val="19"/>
          <w:szCs w:val="19"/>
        </w:rPr>
        <w:t>Advertising committee meeting times and meeting agenda to the university community</w:t>
      </w:r>
    </w:p>
    <w:p w14:paraId="4F1839FF" w14:textId="77777777" w:rsidR="008B2C42" w:rsidRPr="008B2C42" w:rsidRDefault="008B2C42" w:rsidP="008B2C42">
      <w:pPr>
        <w:numPr>
          <w:ilvl w:val="1"/>
          <w:numId w:val="2"/>
        </w:numPr>
        <w:spacing w:line="220" w:lineRule="exact"/>
        <w:jc w:val="both"/>
        <w:rPr>
          <w:sz w:val="19"/>
          <w:szCs w:val="19"/>
        </w:rPr>
      </w:pPr>
      <w:r w:rsidRPr="008B2C42">
        <w:rPr>
          <w:sz w:val="19"/>
          <w:szCs w:val="19"/>
        </w:rPr>
        <w:t>Others as defined/assigned by the committee</w:t>
      </w:r>
    </w:p>
    <w:p w14:paraId="6F75CD7E" w14:textId="77777777" w:rsidR="008B2C42" w:rsidRPr="008B2C42" w:rsidRDefault="008B2C42" w:rsidP="008B2C42">
      <w:pPr>
        <w:numPr>
          <w:ilvl w:val="0"/>
          <w:numId w:val="2"/>
        </w:numPr>
        <w:tabs>
          <w:tab w:val="clear" w:pos="720"/>
        </w:tabs>
        <w:spacing w:line="220" w:lineRule="exact"/>
        <w:ind w:left="360"/>
        <w:jc w:val="both"/>
        <w:rPr>
          <w:sz w:val="19"/>
          <w:szCs w:val="19"/>
        </w:rPr>
      </w:pPr>
      <w:r w:rsidRPr="008B2C42">
        <w:rPr>
          <w:sz w:val="19"/>
          <w:szCs w:val="19"/>
        </w:rPr>
        <w:t xml:space="preserve">The </w:t>
      </w:r>
      <w:r w:rsidRPr="008B2C42">
        <w:rPr>
          <w:b/>
          <w:sz w:val="19"/>
          <w:szCs w:val="19"/>
          <w:u w:val="single"/>
        </w:rPr>
        <w:t>Vice-Chair</w:t>
      </w:r>
    </w:p>
    <w:p w14:paraId="15593D28" w14:textId="77777777" w:rsidR="008B2C42" w:rsidRPr="008B2C42" w:rsidRDefault="008B2C42" w:rsidP="008B2C42">
      <w:pPr>
        <w:numPr>
          <w:ilvl w:val="0"/>
          <w:numId w:val="2"/>
        </w:numPr>
        <w:tabs>
          <w:tab w:val="clear" w:pos="720"/>
        </w:tabs>
        <w:jc w:val="both"/>
        <w:rPr>
          <w:sz w:val="19"/>
          <w:szCs w:val="19"/>
        </w:rPr>
      </w:pPr>
      <w:r w:rsidRPr="008B2C42">
        <w:rPr>
          <w:bCs/>
          <w:sz w:val="19"/>
          <w:szCs w:val="19"/>
          <w:u w:val="single"/>
        </w:rPr>
        <w:t>Bylaws Responsibilities</w:t>
      </w:r>
      <w:r w:rsidRPr="008B2C42">
        <w:rPr>
          <w:bCs/>
          <w:sz w:val="19"/>
          <w:szCs w:val="19"/>
        </w:rPr>
        <w:t>:</w:t>
      </w:r>
    </w:p>
    <w:p w14:paraId="1B8BEE0B" w14:textId="77777777" w:rsidR="008B2C42" w:rsidRPr="008B2C42" w:rsidRDefault="008B2C42" w:rsidP="008B2C42">
      <w:pPr>
        <w:numPr>
          <w:ilvl w:val="1"/>
          <w:numId w:val="2"/>
        </w:numPr>
        <w:jc w:val="both"/>
        <w:rPr>
          <w:sz w:val="19"/>
          <w:szCs w:val="19"/>
        </w:rPr>
      </w:pPr>
      <w:r w:rsidRPr="008B2C42">
        <w:rPr>
          <w:bCs/>
          <w:sz w:val="19"/>
          <w:szCs w:val="19"/>
        </w:rPr>
        <w:t>None</w:t>
      </w:r>
    </w:p>
    <w:p w14:paraId="6237CC8C" w14:textId="77777777" w:rsidR="008B2C42" w:rsidRPr="008B2C42" w:rsidRDefault="008B2C42" w:rsidP="008B2C42">
      <w:pPr>
        <w:numPr>
          <w:ilvl w:val="0"/>
          <w:numId w:val="2"/>
        </w:numPr>
        <w:tabs>
          <w:tab w:val="num" w:pos="1440"/>
        </w:tabs>
        <w:jc w:val="both"/>
        <w:rPr>
          <w:sz w:val="19"/>
          <w:szCs w:val="19"/>
        </w:rPr>
      </w:pPr>
      <w:r w:rsidRPr="008B2C42">
        <w:rPr>
          <w:sz w:val="19"/>
          <w:szCs w:val="19"/>
          <w:u w:val="single"/>
        </w:rPr>
        <w:t>Other Responsibilities</w:t>
      </w:r>
      <w:r w:rsidRPr="008B2C42">
        <w:rPr>
          <w:sz w:val="19"/>
          <w:szCs w:val="19"/>
        </w:rPr>
        <w:t>:</w:t>
      </w:r>
    </w:p>
    <w:p w14:paraId="11AF0BAD" w14:textId="77777777" w:rsidR="008B2C42" w:rsidRPr="008B2C42" w:rsidRDefault="008B2C42" w:rsidP="008B2C42">
      <w:pPr>
        <w:numPr>
          <w:ilvl w:val="1"/>
          <w:numId w:val="2"/>
        </w:numPr>
        <w:jc w:val="both"/>
        <w:rPr>
          <w:sz w:val="19"/>
          <w:szCs w:val="19"/>
        </w:rPr>
      </w:pPr>
      <w:r w:rsidRPr="008B2C42">
        <w:rPr>
          <w:sz w:val="19"/>
          <w:szCs w:val="19"/>
        </w:rPr>
        <w:t>Assumes all duties and responsibilities of the chair in the absence of the chair</w:t>
      </w:r>
    </w:p>
    <w:p w14:paraId="035FA625" w14:textId="77777777" w:rsidR="008B2C42" w:rsidRPr="008B2C42" w:rsidRDefault="008B2C42" w:rsidP="008B2C42">
      <w:pPr>
        <w:numPr>
          <w:ilvl w:val="1"/>
          <w:numId w:val="2"/>
        </w:numPr>
        <w:jc w:val="both"/>
        <w:rPr>
          <w:sz w:val="19"/>
          <w:szCs w:val="19"/>
        </w:rPr>
      </w:pPr>
      <w:r w:rsidRPr="008B2C42">
        <w:rPr>
          <w:sz w:val="19"/>
          <w:szCs w:val="19"/>
        </w:rPr>
        <w:t>Others as defined/assigned by the committee</w:t>
      </w:r>
    </w:p>
    <w:p w14:paraId="0775990F" w14:textId="77777777" w:rsidR="008B2C42" w:rsidRPr="008B2C42" w:rsidRDefault="008B2C42" w:rsidP="008B2C42">
      <w:pPr>
        <w:numPr>
          <w:ilvl w:val="0"/>
          <w:numId w:val="2"/>
        </w:numPr>
        <w:tabs>
          <w:tab w:val="clear" w:pos="720"/>
        </w:tabs>
        <w:ind w:left="360"/>
        <w:jc w:val="both"/>
        <w:rPr>
          <w:sz w:val="19"/>
          <w:szCs w:val="19"/>
        </w:rPr>
      </w:pPr>
      <w:r w:rsidRPr="008B2C42">
        <w:rPr>
          <w:sz w:val="19"/>
          <w:szCs w:val="19"/>
        </w:rPr>
        <w:t xml:space="preserve">The </w:t>
      </w:r>
      <w:r w:rsidRPr="008B2C42">
        <w:rPr>
          <w:b/>
          <w:sz w:val="19"/>
          <w:szCs w:val="19"/>
          <w:u w:val="single"/>
        </w:rPr>
        <w:t>Secretary</w:t>
      </w:r>
    </w:p>
    <w:p w14:paraId="457D9018" w14:textId="77777777" w:rsidR="008B2C42" w:rsidRPr="008B2C42" w:rsidRDefault="008B2C42" w:rsidP="008B2C42">
      <w:pPr>
        <w:numPr>
          <w:ilvl w:val="0"/>
          <w:numId w:val="2"/>
        </w:numPr>
        <w:tabs>
          <w:tab w:val="num" w:pos="1440"/>
        </w:tabs>
        <w:jc w:val="both"/>
        <w:rPr>
          <w:sz w:val="19"/>
          <w:szCs w:val="19"/>
        </w:rPr>
      </w:pPr>
      <w:r w:rsidRPr="008B2C42">
        <w:rPr>
          <w:sz w:val="19"/>
          <w:szCs w:val="19"/>
          <w:u w:val="single"/>
        </w:rPr>
        <w:t>Bylaws Responsibilities</w:t>
      </w:r>
      <w:r w:rsidRPr="008B2C42">
        <w:rPr>
          <w:sz w:val="19"/>
          <w:szCs w:val="19"/>
        </w:rPr>
        <w:t>:</w:t>
      </w:r>
    </w:p>
    <w:p w14:paraId="7D0DB2AB" w14:textId="77777777" w:rsidR="008B2C42" w:rsidRPr="008B2C42" w:rsidRDefault="008B2C42" w:rsidP="008B2C42">
      <w:pPr>
        <w:numPr>
          <w:ilvl w:val="1"/>
          <w:numId w:val="2"/>
        </w:numPr>
        <w:jc w:val="both"/>
        <w:rPr>
          <w:sz w:val="19"/>
          <w:szCs w:val="19"/>
        </w:rPr>
      </w:pPr>
      <w:r w:rsidRPr="008B2C42">
        <w:rPr>
          <w:sz w:val="19"/>
          <w:szCs w:val="19"/>
        </w:rPr>
        <w:t>Provide minutes of each meeting to the Secretary of the Executive Committee as well as post the minutes electronically within eight (8) calendar days of the meeting. This would include minutes of any subcommittee or ad hoc committee that reports to it. (Article V, Section 2.B.3)</w:t>
      </w:r>
    </w:p>
    <w:p w14:paraId="118C550B" w14:textId="77777777" w:rsidR="008B2C42" w:rsidRPr="008B2C42" w:rsidRDefault="008B2C42" w:rsidP="008B2C42">
      <w:pPr>
        <w:numPr>
          <w:ilvl w:val="0"/>
          <w:numId w:val="2"/>
        </w:numPr>
        <w:jc w:val="both"/>
        <w:rPr>
          <w:sz w:val="19"/>
          <w:szCs w:val="19"/>
        </w:rPr>
      </w:pPr>
      <w:r w:rsidRPr="008B2C42">
        <w:rPr>
          <w:sz w:val="19"/>
          <w:szCs w:val="19"/>
          <w:u w:val="single"/>
        </w:rPr>
        <w:t>Other Responsibilities</w:t>
      </w:r>
      <w:r w:rsidRPr="008B2C42">
        <w:rPr>
          <w:sz w:val="19"/>
          <w:szCs w:val="19"/>
        </w:rPr>
        <w:t>:</w:t>
      </w:r>
    </w:p>
    <w:p w14:paraId="4FA7317B" w14:textId="77777777" w:rsidR="008B2C42" w:rsidRPr="008B2C42" w:rsidRDefault="008B2C42" w:rsidP="008B2C42">
      <w:pPr>
        <w:numPr>
          <w:ilvl w:val="1"/>
          <w:numId w:val="2"/>
        </w:numPr>
        <w:jc w:val="both"/>
        <w:rPr>
          <w:sz w:val="19"/>
          <w:szCs w:val="19"/>
        </w:rPr>
      </w:pPr>
      <w:r w:rsidRPr="008B2C42">
        <w:rPr>
          <w:sz w:val="19"/>
          <w:szCs w:val="19"/>
        </w:rPr>
        <w:t>Be contacted by committee members extending regrets prior to a scheduled committee meeting</w:t>
      </w:r>
    </w:p>
    <w:p w14:paraId="5C221526" w14:textId="77777777" w:rsidR="008B2C42" w:rsidRPr="008B2C42" w:rsidRDefault="008B2C42" w:rsidP="008B2C42">
      <w:pPr>
        <w:numPr>
          <w:ilvl w:val="1"/>
          <w:numId w:val="2"/>
        </w:numPr>
        <w:jc w:val="both"/>
        <w:rPr>
          <w:sz w:val="19"/>
          <w:szCs w:val="19"/>
        </w:rPr>
      </w:pPr>
      <w:r w:rsidRPr="008B2C42">
        <w:rPr>
          <w:sz w:val="19"/>
          <w:szCs w:val="19"/>
        </w:rPr>
        <w:t>Posts committee minutes in a manner consistent with University Senate protocol after the minutes have been reviewed by the committee – including any amendments made as a result of the review</w:t>
      </w:r>
    </w:p>
    <w:p w14:paraId="22922800" w14:textId="77777777" w:rsidR="008B2C42" w:rsidRPr="008B2C42" w:rsidRDefault="008B2C42" w:rsidP="008B2C42">
      <w:pPr>
        <w:numPr>
          <w:ilvl w:val="1"/>
          <w:numId w:val="2"/>
        </w:numPr>
        <w:jc w:val="both"/>
        <w:rPr>
          <w:sz w:val="19"/>
          <w:szCs w:val="19"/>
        </w:rPr>
      </w:pPr>
      <w:r w:rsidRPr="008B2C42">
        <w:rPr>
          <w:sz w:val="19"/>
          <w:szCs w:val="19"/>
        </w:rPr>
        <w:t>Others as defined/assigned by the committee</w:t>
      </w:r>
    </w:p>
    <w:p w14:paraId="5C154FA1" w14:textId="77777777" w:rsidR="008B2C42" w:rsidRPr="008B2C42" w:rsidRDefault="008B2C42" w:rsidP="008B2C42">
      <w:pPr>
        <w:numPr>
          <w:ilvl w:val="0"/>
          <w:numId w:val="2"/>
        </w:numPr>
        <w:tabs>
          <w:tab w:val="clear" w:pos="720"/>
        </w:tabs>
        <w:ind w:left="360"/>
        <w:jc w:val="both"/>
        <w:rPr>
          <w:sz w:val="19"/>
          <w:szCs w:val="19"/>
        </w:rPr>
      </w:pPr>
      <w:r w:rsidRPr="008B2C42">
        <w:rPr>
          <w:b/>
          <w:sz w:val="19"/>
          <w:szCs w:val="19"/>
        </w:rPr>
        <w:t>Agenda</w:t>
      </w:r>
      <w:r w:rsidRPr="008B2C42">
        <w:rPr>
          <w:sz w:val="19"/>
          <w:szCs w:val="19"/>
        </w:rPr>
        <w:t>:  The agenda of committee meetings is set by the following process.</w:t>
      </w:r>
    </w:p>
    <w:p w14:paraId="389CC634" w14:textId="77777777" w:rsidR="008B2C42" w:rsidRPr="008B2C42" w:rsidRDefault="008B2C42" w:rsidP="008B2C42">
      <w:pPr>
        <w:numPr>
          <w:ilvl w:val="0"/>
          <w:numId w:val="2"/>
        </w:numPr>
        <w:jc w:val="both"/>
        <w:rPr>
          <w:sz w:val="19"/>
          <w:szCs w:val="19"/>
        </w:rPr>
      </w:pPr>
      <w:r w:rsidRPr="008B2C42">
        <w:rPr>
          <w:sz w:val="19"/>
          <w:szCs w:val="19"/>
        </w:rPr>
        <w:t>At the conclusion of each meeting, any committee member can propose an item for inclusion on the tentative agenda.</w:t>
      </w:r>
    </w:p>
    <w:p w14:paraId="716C9640" w14:textId="77777777" w:rsidR="008B2C42" w:rsidRPr="008B2C42" w:rsidRDefault="008B2C42" w:rsidP="008B2C42">
      <w:pPr>
        <w:numPr>
          <w:ilvl w:val="0"/>
          <w:numId w:val="2"/>
        </w:numPr>
        <w:jc w:val="both"/>
        <w:rPr>
          <w:sz w:val="19"/>
          <w:szCs w:val="19"/>
        </w:rPr>
      </w:pPr>
      <w:r w:rsidRPr="008B2C42">
        <w:rPr>
          <w:sz w:val="19"/>
          <w:szCs w:val="19"/>
        </w:rPr>
        <w:t>A tentative agenda for the meeting is drafted by the committee chair in consultation with the committee members.</w:t>
      </w:r>
    </w:p>
    <w:p w14:paraId="6DCCFB86" w14:textId="77777777" w:rsidR="008B2C42" w:rsidRPr="008B2C42" w:rsidRDefault="008B2C42" w:rsidP="008B2C42">
      <w:pPr>
        <w:numPr>
          <w:ilvl w:val="0"/>
          <w:numId w:val="2"/>
        </w:numPr>
        <w:jc w:val="both"/>
        <w:rPr>
          <w:sz w:val="19"/>
          <w:szCs w:val="19"/>
        </w:rPr>
      </w:pPr>
      <w:r w:rsidRPr="008B2C42">
        <w:rPr>
          <w:sz w:val="19"/>
          <w:szCs w:val="19"/>
        </w:rPr>
        <w:t>This tentative agenda is sent to the committee members by the committee chair at least 7 days in advance of the meeting.</w:t>
      </w:r>
    </w:p>
    <w:p w14:paraId="6BDA41A2" w14:textId="77777777" w:rsidR="008B2C42" w:rsidRPr="008B2C42" w:rsidRDefault="008B2C42" w:rsidP="008B2C42">
      <w:pPr>
        <w:numPr>
          <w:ilvl w:val="0"/>
          <w:numId w:val="2"/>
        </w:numPr>
        <w:jc w:val="both"/>
        <w:rPr>
          <w:sz w:val="19"/>
          <w:szCs w:val="19"/>
        </w:rPr>
      </w:pPr>
      <w:r w:rsidRPr="008B2C42">
        <w:rPr>
          <w:sz w:val="19"/>
          <w:szCs w:val="19"/>
        </w:rPr>
        <w:t>This tentative agenda includes all available supporting documents for items to be considered by the committee.</w:t>
      </w:r>
    </w:p>
    <w:p w14:paraId="2F14CABB" w14:textId="77777777" w:rsidR="008B2C42" w:rsidRPr="008B2C42" w:rsidRDefault="008B2C42" w:rsidP="008B2C42">
      <w:pPr>
        <w:numPr>
          <w:ilvl w:val="0"/>
          <w:numId w:val="2"/>
        </w:numPr>
        <w:jc w:val="both"/>
        <w:rPr>
          <w:sz w:val="19"/>
          <w:szCs w:val="19"/>
        </w:rPr>
      </w:pPr>
      <w:r w:rsidRPr="008B2C42">
        <w:rPr>
          <w:sz w:val="19"/>
          <w:szCs w:val="19"/>
        </w:rPr>
        <w:t>The tentative agenda is finalized by the committee at the outset of the meeting immediately following the call to order.</w:t>
      </w:r>
    </w:p>
    <w:p w14:paraId="4BB22A8B" w14:textId="77777777" w:rsidR="008B2C42" w:rsidRPr="008B2C42" w:rsidRDefault="008B2C42" w:rsidP="008B2C42">
      <w:pPr>
        <w:numPr>
          <w:ilvl w:val="0"/>
          <w:numId w:val="2"/>
        </w:numPr>
        <w:tabs>
          <w:tab w:val="clear" w:pos="720"/>
        </w:tabs>
        <w:ind w:left="360"/>
        <w:jc w:val="both"/>
        <w:rPr>
          <w:sz w:val="19"/>
          <w:szCs w:val="19"/>
        </w:rPr>
      </w:pPr>
      <w:r w:rsidRPr="008B2C42">
        <w:rPr>
          <w:b/>
          <w:sz w:val="19"/>
          <w:szCs w:val="19"/>
        </w:rPr>
        <w:t>Communication Tools</w:t>
      </w:r>
    </w:p>
    <w:p w14:paraId="0D1702B2" w14:textId="77777777" w:rsidR="008B2C42" w:rsidRPr="008B2C42" w:rsidRDefault="008B2C42" w:rsidP="008B2C42">
      <w:pPr>
        <w:numPr>
          <w:ilvl w:val="0"/>
          <w:numId w:val="2"/>
        </w:numPr>
        <w:tabs>
          <w:tab w:val="num" w:pos="1440"/>
        </w:tabs>
        <w:jc w:val="both"/>
        <w:rPr>
          <w:sz w:val="19"/>
          <w:szCs w:val="19"/>
        </w:rPr>
      </w:pPr>
      <w:r w:rsidRPr="008B2C42">
        <w:rPr>
          <w:sz w:val="19"/>
          <w:szCs w:val="19"/>
        </w:rPr>
        <w:t xml:space="preserve">Committee email list:  </w:t>
      </w:r>
      <w:hyperlink r:id="rId12" w:history="1">
        <w:r w:rsidRPr="008B2C42">
          <w:rPr>
            <w:rStyle w:val="Hyperlink"/>
            <w:sz w:val="19"/>
            <w:szCs w:val="19"/>
          </w:rPr>
          <w:t>fapc@list.gcsu.edu</w:t>
        </w:r>
      </w:hyperlink>
    </w:p>
    <w:p w14:paraId="05F5B8A6" w14:textId="071F0FE3" w:rsidR="00F56FDF" w:rsidRPr="00F56FDF" w:rsidRDefault="008B2C42" w:rsidP="00F56FDF">
      <w:pPr>
        <w:numPr>
          <w:ilvl w:val="0"/>
          <w:numId w:val="2"/>
        </w:numPr>
        <w:tabs>
          <w:tab w:val="num" w:pos="1440"/>
        </w:tabs>
        <w:jc w:val="both"/>
        <w:rPr>
          <w:sz w:val="19"/>
          <w:szCs w:val="19"/>
        </w:rPr>
      </w:pPr>
      <w:r w:rsidRPr="008B2C42">
        <w:rPr>
          <w:sz w:val="19"/>
          <w:szCs w:val="19"/>
        </w:rPr>
        <w:t xml:space="preserve">Committee web presence:  </w:t>
      </w:r>
      <w:r w:rsidR="00F56FDF" w:rsidRPr="00F56FDF">
        <w:rPr>
          <w:sz w:val="19"/>
          <w:szCs w:val="19"/>
        </w:rPr>
        <w:t>http://senate.gcsu.edu/content/faculty-affairs-policy-committee</w:t>
      </w:r>
    </w:p>
    <w:p w14:paraId="13D4159D" w14:textId="77777777" w:rsidR="008B2C42" w:rsidRPr="008B2C42" w:rsidRDefault="008B2C42" w:rsidP="008B2C42">
      <w:pPr>
        <w:numPr>
          <w:ilvl w:val="0"/>
          <w:numId w:val="2"/>
        </w:numPr>
        <w:tabs>
          <w:tab w:val="clear" w:pos="720"/>
        </w:tabs>
        <w:ind w:left="360"/>
        <w:jc w:val="both"/>
        <w:rPr>
          <w:sz w:val="19"/>
          <w:szCs w:val="19"/>
        </w:rPr>
      </w:pPr>
      <w:r w:rsidRPr="008B2C42">
        <w:rPr>
          <w:b/>
          <w:sz w:val="19"/>
          <w:szCs w:val="19"/>
        </w:rPr>
        <w:t>Deliberation</w:t>
      </w:r>
    </w:p>
    <w:p w14:paraId="4A4DDEF5" w14:textId="77777777" w:rsidR="008B2C42" w:rsidRPr="008B2C42" w:rsidRDefault="008B2C42" w:rsidP="008B2C42">
      <w:pPr>
        <w:numPr>
          <w:ilvl w:val="0"/>
          <w:numId w:val="2"/>
        </w:numPr>
        <w:jc w:val="both"/>
        <w:rPr>
          <w:sz w:val="19"/>
          <w:szCs w:val="19"/>
        </w:rPr>
      </w:pPr>
      <w:r w:rsidRPr="008B2C42">
        <w:rPr>
          <w:sz w:val="19"/>
          <w:szCs w:val="19"/>
          <w:u w:val="single"/>
        </w:rPr>
        <w:t>Advisory Matters</w:t>
      </w:r>
      <w:r w:rsidRPr="008B2C42">
        <w:rPr>
          <w:sz w:val="19"/>
          <w:szCs w:val="19"/>
        </w:rPr>
        <w:t>:  (Committee workgroup requesting committee guidance, advisory function of the committee)</w:t>
      </w:r>
    </w:p>
    <w:p w14:paraId="286F3C51" w14:textId="77777777" w:rsidR="008B2C42" w:rsidRPr="008B2C42" w:rsidRDefault="008B2C42" w:rsidP="008B2C42">
      <w:pPr>
        <w:numPr>
          <w:ilvl w:val="1"/>
          <w:numId w:val="2"/>
        </w:numPr>
        <w:jc w:val="both"/>
        <w:rPr>
          <w:sz w:val="19"/>
          <w:szCs w:val="19"/>
        </w:rPr>
      </w:pPr>
      <w:r w:rsidRPr="008B2C42">
        <w:rPr>
          <w:sz w:val="19"/>
          <w:szCs w:val="19"/>
        </w:rPr>
        <w:t>Deliberation is informal until there is a motion for committee consideration in which case Robert’s Rules apply.</w:t>
      </w:r>
    </w:p>
    <w:p w14:paraId="4E69A4B3" w14:textId="77777777" w:rsidR="008B2C42" w:rsidRPr="008B2C42" w:rsidRDefault="008B2C42" w:rsidP="008B2C42">
      <w:pPr>
        <w:numPr>
          <w:ilvl w:val="0"/>
          <w:numId w:val="2"/>
        </w:numPr>
        <w:jc w:val="both"/>
        <w:rPr>
          <w:sz w:val="19"/>
          <w:szCs w:val="19"/>
        </w:rPr>
      </w:pPr>
      <w:r w:rsidRPr="008B2C42">
        <w:rPr>
          <w:sz w:val="19"/>
          <w:szCs w:val="19"/>
          <w:u w:val="single"/>
        </w:rPr>
        <w:t>Policy Matters</w:t>
      </w:r>
      <w:r w:rsidRPr="008B2C42">
        <w:rPr>
          <w:sz w:val="19"/>
          <w:szCs w:val="19"/>
        </w:rPr>
        <w:t>:  (Committee deliberation on a draft policy proposed for recommendation for University Senate consideration)</w:t>
      </w:r>
    </w:p>
    <w:p w14:paraId="45E0467C" w14:textId="77777777" w:rsidR="008B2C42" w:rsidRPr="008B2C42" w:rsidRDefault="008B2C42" w:rsidP="008B2C42">
      <w:pPr>
        <w:numPr>
          <w:ilvl w:val="1"/>
          <w:numId w:val="2"/>
        </w:numPr>
        <w:jc w:val="both"/>
        <w:rPr>
          <w:sz w:val="19"/>
          <w:szCs w:val="19"/>
        </w:rPr>
      </w:pPr>
      <w:r w:rsidRPr="008B2C42">
        <w:rPr>
          <w:sz w:val="19"/>
          <w:szCs w:val="19"/>
        </w:rPr>
        <w:t>Robert’s Rules apply meaning a main motion (to recommend the policy for consideration by the University Senate) is made and committee deliberation proceeds with a vote determining committee disposition of the motion.</w:t>
      </w:r>
    </w:p>
    <w:p w14:paraId="47FCEC9F" w14:textId="77777777" w:rsidR="008B2C42" w:rsidRPr="008B2C42" w:rsidRDefault="008B2C42" w:rsidP="008B2C42">
      <w:pPr>
        <w:numPr>
          <w:ilvl w:val="0"/>
          <w:numId w:val="2"/>
        </w:numPr>
        <w:tabs>
          <w:tab w:val="clear" w:pos="720"/>
        </w:tabs>
        <w:ind w:left="360"/>
        <w:jc w:val="both"/>
        <w:rPr>
          <w:b/>
          <w:sz w:val="19"/>
          <w:szCs w:val="19"/>
        </w:rPr>
      </w:pPr>
      <w:r w:rsidRPr="008B2C42">
        <w:rPr>
          <w:b/>
          <w:sz w:val="19"/>
          <w:szCs w:val="19"/>
        </w:rPr>
        <w:t>Duration</w:t>
      </w:r>
    </w:p>
    <w:p w14:paraId="4D0E66FA" w14:textId="77777777" w:rsidR="008B2C42" w:rsidRPr="008B2C42" w:rsidRDefault="008B2C42" w:rsidP="008B2C42">
      <w:pPr>
        <w:numPr>
          <w:ilvl w:val="0"/>
          <w:numId w:val="2"/>
        </w:numPr>
        <w:jc w:val="both"/>
        <w:rPr>
          <w:b/>
          <w:sz w:val="19"/>
          <w:szCs w:val="19"/>
        </w:rPr>
      </w:pPr>
      <w:r w:rsidRPr="008B2C42">
        <w:rPr>
          <w:sz w:val="19"/>
          <w:szCs w:val="19"/>
        </w:rPr>
        <w:t>Committee meetings shall be no more than seventy-five (75) minutes in duration unless otherwise agreed to by a motion to extend the meeting duration.</w:t>
      </w:r>
    </w:p>
    <w:p w14:paraId="3C916F25" w14:textId="77777777" w:rsidR="008B2C42" w:rsidRPr="008B2C42" w:rsidRDefault="008B2C42" w:rsidP="008B2C42">
      <w:pPr>
        <w:numPr>
          <w:ilvl w:val="0"/>
          <w:numId w:val="2"/>
        </w:numPr>
        <w:tabs>
          <w:tab w:val="clear" w:pos="720"/>
        </w:tabs>
        <w:ind w:left="360"/>
        <w:jc w:val="both"/>
        <w:rPr>
          <w:b/>
          <w:sz w:val="19"/>
          <w:szCs w:val="19"/>
        </w:rPr>
      </w:pPr>
      <w:r w:rsidRPr="008B2C42">
        <w:rPr>
          <w:b/>
          <w:sz w:val="19"/>
          <w:szCs w:val="19"/>
        </w:rPr>
        <w:t xml:space="preserve">Minutes </w:t>
      </w:r>
      <w:r w:rsidRPr="008B2C42">
        <w:rPr>
          <w:sz w:val="19"/>
          <w:szCs w:val="19"/>
        </w:rPr>
        <w:t>The minutes of the committee shall be drafted by the following process.</w:t>
      </w:r>
    </w:p>
    <w:p w14:paraId="3261AE9E" w14:textId="77777777" w:rsidR="008B2C42" w:rsidRPr="008B2C42" w:rsidRDefault="008B2C42" w:rsidP="008B2C42">
      <w:pPr>
        <w:numPr>
          <w:ilvl w:val="0"/>
          <w:numId w:val="2"/>
        </w:numPr>
        <w:jc w:val="both"/>
        <w:rPr>
          <w:sz w:val="19"/>
          <w:szCs w:val="19"/>
        </w:rPr>
      </w:pPr>
      <w:r w:rsidRPr="008B2C42">
        <w:rPr>
          <w:sz w:val="19"/>
          <w:szCs w:val="19"/>
        </w:rPr>
        <w:t>The committee secretary shall keep notes of the meeting.</w:t>
      </w:r>
    </w:p>
    <w:p w14:paraId="6874A482" w14:textId="77777777" w:rsidR="008B2C42" w:rsidRPr="008B2C42" w:rsidRDefault="008B2C42" w:rsidP="008B2C42">
      <w:pPr>
        <w:numPr>
          <w:ilvl w:val="0"/>
          <w:numId w:val="2"/>
        </w:numPr>
        <w:jc w:val="both"/>
        <w:rPr>
          <w:sz w:val="19"/>
          <w:szCs w:val="19"/>
        </w:rPr>
      </w:pPr>
      <w:r w:rsidRPr="008B2C42">
        <w:rPr>
          <w:sz w:val="19"/>
          <w:szCs w:val="19"/>
        </w:rPr>
        <w:t>The committee secretary may request clarification from the committee at any point in the meeting.</w:t>
      </w:r>
    </w:p>
    <w:p w14:paraId="5DD80982" w14:textId="77777777" w:rsidR="008B2C42" w:rsidRPr="008B2C42" w:rsidRDefault="008B2C42" w:rsidP="008B2C42">
      <w:pPr>
        <w:numPr>
          <w:ilvl w:val="0"/>
          <w:numId w:val="2"/>
        </w:numPr>
        <w:jc w:val="both"/>
        <w:rPr>
          <w:sz w:val="19"/>
          <w:szCs w:val="19"/>
        </w:rPr>
      </w:pPr>
      <w:r w:rsidRPr="008B2C42">
        <w:rPr>
          <w:sz w:val="19"/>
          <w:szCs w:val="19"/>
        </w:rPr>
        <w:lastRenderedPageBreak/>
        <w:t>Immediately prior to adjournment of any meeting, the committee secretary shall have the opportunity to seek clarification on any matter to inform preparation of meeting minutes.</w:t>
      </w:r>
    </w:p>
    <w:p w14:paraId="43F1AAD9" w14:textId="77777777" w:rsidR="008B2C42" w:rsidRPr="008B2C42" w:rsidRDefault="008B2C42" w:rsidP="008B2C42">
      <w:pPr>
        <w:numPr>
          <w:ilvl w:val="0"/>
          <w:numId w:val="2"/>
        </w:numPr>
        <w:jc w:val="both"/>
        <w:rPr>
          <w:sz w:val="19"/>
          <w:szCs w:val="19"/>
        </w:rPr>
      </w:pPr>
      <w:r w:rsidRPr="008B2C42">
        <w:rPr>
          <w:sz w:val="19"/>
          <w:szCs w:val="19"/>
        </w:rPr>
        <w:t>The secretary shall prepare a draft of the minutes for committee review in consultation with the committee officers.</w:t>
      </w:r>
    </w:p>
    <w:p w14:paraId="293432E1" w14:textId="77777777" w:rsidR="008B2C42" w:rsidRPr="008B2C42" w:rsidRDefault="008B2C42" w:rsidP="008B2C42">
      <w:pPr>
        <w:numPr>
          <w:ilvl w:val="0"/>
          <w:numId w:val="2"/>
        </w:numPr>
        <w:jc w:val="both"/>
        <w:rPr>
          <w:sz w:val="19"/>
          <w:szCs w:val="19"/>
        </w:rPr>
      </w:pPr>
      <w:r w:rsidRPr="008B2C42">
        <w:rPr>
          <w:sz w:val="19"/>
          <w:szCs w:val="19"/>
        </w:rPr>
        <w:t>This draft of the minutes is circulated to the committee for review prior to posting.</w:t>
      </w:r>
    </w:p>
    <w:p w14:paraId="5290B8BB" w14:textId="77777777" w:rsidR="008B2C42" w:rsidRPr="008B2C42" w:rsidRDefault="008B2C42" w:rsidP="008B2C42">
      <w:pPr>
        <w:numPr>
          <w:ilvl w:val="0"/>
          <w:numId w:val="2"/>
        </w:numPr>
        <w:jc w:val="both"/>
        <w:rPr>
          <w:sz w:val="19"/>
          <w:szCs w:val="19"/>
        </w:rPr>
      </w:pPr>
      <w:r w:rsidRPr="008B2C42">
        <w:rPr>
          <w:sz w:val="19"/>
          <w:szCs w:val="19"/>
        </w:rPr>
        <w:t>The committee members shall have a minimum of two business days to review the minutes.</w:t>
      </w:r>
    </w:p>
    <w:p w14:paraId="150BB35B" w14:textId="77777777" w:rsidR="008B2C42" w:rsidRPr="008B2C42" w:rsidRDefault="008B2C42" w:rsidP="008B2C42">
      <w:pPr>
        <w:numPr>
          <w:ilvl w:val="0"/>
          <w:numId w:val="2"/>
        </w:numPr>
        <w:jc w:val="both"/>
        <w:rPr>
          <w:sz w:val="19"/>
          <w:szCs w:val="19"/>
        </w:rPr>
      </w:pPr>
      <w:r w:rsidRPr="008B2C42">
        <w:rPr>
          <w:sz w:val="19"/>
          <w:szCs w:val="19"/>
        </w:rPr>
        <w:t>If suggested revisions are offered, the revised minutes are again distributed to the committee for review.</w:t>
      </w:r>
    </w:p>
    <w:p w14:paraId="7CEC603A" w14:textId="77777777" w:rsidR="008B2C42" w:rsidRPr="008B2C42" w:rsidRDefault="008B2C42" w:rsidP="008B2C42">
      <w:pPr>
        <w:numPr>
          <w:ilvl w:val="0"/>
          <w:numId w:val="2"/>
        </w:numPr>
        <w:jc w:val="both"/>
        <w:rPr>
          <w:sz w:val="19"/>
          <w:szCs w:val="19"/>
        </w:rPr>
      </w:pPr>
      <w:r w:rsidRPr="008B2C42">
        <w:rPr>
          <w:sz w:val="19"/>
          <w:szCs w:val="19"/>
        </w:rPr>
        <w:t>The minutes are posted in compliance with the university senate bylaws timeline (within 8 calendar days of the meeting).</w:t>
      </w:r>
    </w:p>
    <w:p w14:paraId="13349DCA" w14:textId="77777777" w:rsidR="008B2C42" w:rsidRPr="008B2C42" w:rsidRDefault="008B2C42" w:rsidP="008B2C42">
      <w:pPr>
        <w:numPr>
          <w:ilvl w:val="0"/>
          <w:numId w:val="2"/>
        </w:numPr>
        <w:jc w:val="both"/>
        <w:rPr>
          <w:sz w:val="19"/>
          <w:szCs w:val="19"/>
        </w:rPr>
      </w:pPr>
      <w:r w:rsidRPr="008B2C42">
        <w:rPr>
          <w:i/>
          <w:sz w:val="19"/>
          <w:szCs w:val="19"/>
        </w:rPr>
        <w:t>Except for the minutes of the final meeting of the academic year, the previous meeting minutes are an item on the agenda.</w:t>
      </w:r>
    </w:p>
    <w:p w14:paraId="649606A7" w14:textId="77777777" w:rsidR="008B2C42" w:rsidRPr="008B2C42" w:rsidRDefault="008B2C42" w:rsidP="008B2C42">
      <w:pPr>
        <w:numPr>
          <w:ilvl w:val="0"/>
          <w:numId w:val="2"/>
        </w:numPr>
        <w:tabs>
          <w:tab w:val="clear" w:pos="720"/>
        </w:tabs>
        <w:ind w:left="360"/>
        <w:jc w:val="both"/>
        <w:rPr>
          <w:b/>
          <w:sz w:val="19"/>
          <w:szCs w:val="19"/>
        </w:rPr>
      </w:pPr>
      <w:r w:rsidRPr="008B2C42">
        <w:rPr>
          <w:b/>
          <w:sz w:val="19"/>
          <w:szCs w:val="19"/>
        </w:rPr>
        <w:t>Parliamentary Authority</w:t>
      </w:r>
    </w:p>
    <w:p w14:paraId="6A8A1E51" w14:textId="77777777" w:rsidR="008B2C42" w:rsidRPr="008B2C42" w:rsidRDefault="008B2C42" w:rsidP="008B2C42">
      <w:pPr>
        <w:numPr>
          <w:ilvl w:val="0"/>
          <w:numId w:val="2"/>
        </w:numPr>
        <w:jc w:val="both"/>
        <w:rPr>
          <w:sz w:val="19"/>
          <w:szCs w:val="19"/>
        </w:rPr>
      </w:pPr>
      <w:r w:rsidRPr="008B2C42">
        <w:rPr>
          <w:sz w:val="19"/>
          <w:szCs w:val="19"/>
        </w:rPr>
        <w:t xml:space="preserve">The rules contained in the current edition of </w:t>
      </w:r>
      <w:r w:rsidRPr="008B2C42">
        <w:rPr>
          <w:iCs/>
          <w:sz w:val="19"/>
          <w:szCs w:val="19"/>
        </w:rPr>
        <w:t>Robert’s Rules of Order Newly Revised</w:t>
      </w:r>
      <w:r w:rsidRPr="008B2C42">
        <w:rPr>
          <w:sz w:val="19"/>
          <w:szCs w:val="19"/>
        </w:rPr>
        <w:t xml:space="preserve"> shall govern the Faculty Affairs Policy Committee in all cases to which they are applicable and in which they are not inconsistent with the University Senate Bylaws, these operating procedures and any special rules of order the University Senate or Faculty Affairs Policy Committee may adopt.</w:t>
      </w:r>
    </w:p>
    <w:p w14:paraId="4FB9E79C" w14:textId="77777777" w:rsidR="008B2C42" w:rsidRPr="008B2C42" w:rsidRDefault="008B2C42" w:rsidP="008B2C42">
      <w:pPr>
        <w:numPr>
          <w:ilvl w:val="0"/>
          <w:numId w:val="2"/>
        </w:numPr>
        <w:tabs>
          <w:tab w:val="clear" w:pos="720"/>
        </w:tabs>
        <w:ind w:left="360"/>
        <w:jc w:val="both"/>
        <w:rPr>
          <w:sz w:val="19"/>
          <w:szCs w:val="19"/>
        </w:rPr>
      </w:pPr>
      <w:r w:rsidRPr="008B2C42">
        <w:rPr>
          <w:b/>
          <w:sz w:val="19"/>
          <w:szCs w:val="19"/>
        </w:rPr>
        <w:t>Quorum</w:t>
      </w:r>
    </w:p>
    <w:p w14:paraId="29F731E0" w14:textId="77777777" w:rsidR="008B2C42" w:rsidRPr="008B2C42" w:rsidRDefault="008B2C42" w:rsidP="008B2C42">
      <w:pPr>
        <w:numPr>
          <w:ilvl w:val="0"/>
          <w:numId w:val="2"/>
        </w:numPr>
        <w:jc w:val="both"/>
        <w:rPr>
          <w:sz w:val="19"/>
          <w:szCs w:val="19"/>
        </w:rPr>
      </w:pPr>
      <w:r w:rsidRPr="008B2C42">
        <w:rPr>
          <w:sz w:val="19"/>
          <w:szCs w:val="19"/>
        </w:rPr>
        <w:t>A majority of the committee membership shall constitute a quorum. (Article IV, Section 6.C)</w:t>
      </w:r>
    </w:p>
    <w:p w14:paraId="0B412EED" w14:textId="77777777" w:rsidR="008B2C42" w:rsidRPr="008B2C42" w:rsidRDefault="008B2C42" w:rsidP="008B2C42">
      <w:pPr>
        <w:numPr>
          <w:ilvl w:val="0"/>
          <w:numId w:val="2"/>
        </w:numPr>
        <w:tabs>
          <w:tab w:val="clear" w:pos="720"/>
        </w:tabs>
        <w:ind w:left="360"/>
        <w:jc w:val="both"/>
        <w:rPr>
          <w:sz w:val="19"/>
          <w:szCs w:val="19"/>
        </w:rPr>
      </w:pPr>
      <w:r w:rsidRPr="008B2C42">
        <w:rPr>
          <w:b/>
          <w:sz w:val="19"/>
          <w:szCs w:val="19"/>
        </w:rPr>
        <w:t>Voting</w:t>
      </w:r>
    </w:p>
    <w:p w14:paraId="5EB1F7B0" w14:textId="77777777" w:rsidR="008B2C42" w:rsidRPr="008B2C42" w:rsidRDefault="008B2C42" w:rsidP="008B2C42">
      <w:pPr>
        <w:numPr>
          <w:ilvl w:val="0"/>
          <w:numId w:val="2"/>
        </w:numPr>
        <w:jc w:val="both"/>
        <w:rPr>
          <w:sz w:val="19"/>
          <w:szCs w:val="19"/>
        </w:rPr>
      </w:pPr>
      <w:r w:rsidRPr="008B2C42">
        <w:rPr>
          <w:sz w:val="19"/>
          <w:szCs w:val="19"/>
          <w:u w:val="single"/>
        </w:rPr>
        <w:t>Voting Members</w:t>
      </w:r>
      <w:r w:rsidRPr="008B2C42">
        <w:rPr>
          <w:sz w:val="19"/>
          <w:szCs w:val="19"/>
        </w:rPr>
        <w:t>:  Each of the thirteen members listed in the University Senate bylaws is a voting member of the committee.</w:t>
      </w:r>
    </w:p>
    <w:p w14:paraId="6C78009D" w14:textId="77777777" w:rsidR="008B2C42" w:rsidRPr="008B2C42" w:rsidRDefault="008B2C42" w:rsidP="008B2C42">
      <w:pPr>
        <w:numPr>
          <w:ilvl w:val="0"/>
          <w:numId w:val="2"/>
        </w:numPr>
        <w:jc w:val="both"/>
        <w:rPr>
          <w:sz w:val="19"/>
          <w:szCs w:val="19"/>
        </w:rPr>
      </w:pPr>
      <w:r w:rsidRPr="008B2C42">
        <w:rPr>
          <w:sz w:val="19"/>
          <w:szCs w:val="19"/>
          <w:u w:val="single"/>
        </w:rPr>
        <w:t>Voting Threshold</w:t>
      </w:r>
      <w:r w:rsidRPr="008B2C42">
        <w:rPr>
          <w:sz w:val="19"/>
          <w:szCs w:val="19"/>
        </w:rPr>
        <w:t xml:space="preserve">:  In all committee votes, the voting threshold is applied to the number of voting members present at the time of the vote </w:t>
      </w:r>
      <w:r w:rsidRPr="008B2C42">
        <w:rPr>
          <w:i/>
          <w:sz w:val="19"/>
          <w:szCs w:val="19"/>
        </w:rPr>
        <w:t>assuming the presence of quorum</w:t>
      </w:r>
      <w:r w:rsidRPr="008B2C42">
        <w:rPr>
          <w:sz w:val="19"/>
          <w:szCs w:val="19"/>
        </w:rPr>
        <w:t>.</w:t>
      </w:r>
    </w:p>
    <w:p w14:paraId="52BC7388" w14:textId="77777777" w:rsidR="008B2C42" w:rsidRPr="008B2C42" w:rsidRDefault="008B2C42" w:rsidP="008B2C42">
      <w:pPr>
        <w:numPr>
          <w:ilvl w:val="1"/>
          <w:numId w:val="2"/>
        </w:numPr>
        <w:jc w:val="both"/>
        <w:rPr>
          <w:sz w:val="19"/>
          <w:szCs w:val="19"/>
        </w:rPr>
      </w:pPr>
      <w:r w:rsidRPr="008B2C42">
        <w:rPr>
          <w:sz w:val="19"/>
          <w:szCs w:val="19"/>
        </w:rPr>
        <w:t>Unless otherwise determined by the committee in advance of the vote, a majority vote is necessary for committee approval.</w:t>
      </w:r>
    </w:p>
    <w:p w14:paraId="22A902D9" w14:textId="77777777" w:rsidR="008B2C42" w:rsidRPr="008B2C42" w:rsidRDefault="008B2C42" w:rsidP="008B2C42">
      <w:pPr>
        <w:numPr>
          <w:ilvl w:val="1"/>
          <w:numId w:val="2"/>
        </w:numPr>
        <w:jc w:val="both"/>
        <w:rPr>
          <w:sz w:val="19"/>
          <w:szCs w:val="19"/>
        </w:rPr>
      </w:pPr>
      <w:r w:rsidRPr="008B2C42">
        <w:rPr>
          <w:sz w:val="19"/>
          <w:szCs w:val="19"/>
        </w:rPr>
        <w:t>The voting threshold for adoption of a matter to be considered by the committee may be amended by a majority vote.</w:t>
      </w:r>
    </w:p>
    <w:p w14:paraId="48DEFB86" w14:textId="77777777" w:rsidR="008B2C42" w:rsidRPr="008B2C42" w:rsidRDefault="008B2C42" w:rsidP="008B2C42">
      <w:pPr>
        <w:numPr>
          <w:ilvl w:val="0"/>
          <w:numId w:val="2"/>
        </w:numPr>
        <w:tabs>
          <w:tab w:val="clear" w:pos="720"/>
        </w:tabs>
        <w:ind w:left="360"/>
        <w:jc w:val="both"/>
        <w:rPr>
          <w:b/>
          <w:sz w:val="19"/>
          <w:szCs w:val="19"/>
        </w:rPr>
      </w:pPr>
      <w:r w:rsidRPr="008B2C42">
        <w:rPr>
          <w:b/>
          <w:sz w:val="19"/>
          <w:szCs w:val="19"/>
        </w:rPr>
        <w:t>Amendment of these operating procedures</w:t>
      </w:r>
    </w:p>
    <w:p w14:paraId="2D642277" w14:textId="6820E600" w:rsidR="008B2C42" w:rsidRPr="008B2C42" w:rsidRDefault="008B2C42" w:rsidP="008B2C42">
      <w:pPr>
        <w:numPr>
          <w:ilvl w:val="0"/>
          <w:numId w:val="2"/>
        </w:numPr>
        <w:rPr>
          <w:b/>
          <w:sz w:val="19"/>
          <w:szCs w:val="19"/>
        </w:rPr>
      </w:pPr>
      <w:r>
        <w:rPr>
          <w:sz w:val="19"/>
          <w:szCs w:val="19"/>
        </w:rPr>
        <w:t xml:space="preserve">These committee </w:t>
      </w:r>
      <w:r w:rsidRPr="008B2C42">
        <w:rPr>
          <w:sz w:val="19"/>
          <w:szCs w:val="19"/>
        </w:rPr>
        <w:t>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w:t>
      </w:r>
    </w:p>
    <w:p w14:paraId="082644B9" w14:textId="77777777" w:rsidR="008B2C42" w:rsidRPr="008B2C42" w:rsidRDefault="008B2C42" w:rsidP="00865BBB">
      <w:pPr>
        <w:rPr>
          <w:sz w:val="19"/>
          <w:szCs w:val="19"/>
        </w:rPr>
      </w:pPr>
    </w:p>
    <w:sectPr w:rsidR="008B2C42" w:rsidRPr="008B2C42" w:rsidSect="005844EC">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03D2" w14:textId="77777777" w:rsidR="00316DD3" w:rsidRDefault="00316DD3" w:rsidP="005844EC">
      <w:r>
        <w:separator/>
      </w:r>
    </w:p>
  </w:endnote>
  <w:endnote w:type="continuationSeparator" w:id="0">
    <w:p w14:paraId="501A5797" w14:textId="77777777" w:rsidR="00316DD3" w:rsidRDefault="00316DD3"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0794" w14:textId="76C2C52B" w:rsidR="00BA75F7" w:rsidRPr="005844EC" w:rsidRDefault="00BA75F7" w:rsidP="005844EC">
    <w:pPr>
      <w:pStyle w:val="Footer"/>
      <w:tabs>
        <w:tab w:val="clear" w:pos="8640"/>
        <w:tab w:val="right" w:pos="9900"/>
      </w:tabs>
      <w:rPr>
        <w:sz w:val="16"/>
        <w:szCs w:val="16"/>
      </w:rPr>
    </w:pPr>
    <w:r w:rsidRPr="005844EC">
      <w:rPr>
        <w:rStyle w:val="PageNumber"/>
        <w:sz w:val="16"/>
        <w:szCs w:val="16"/>
      </w:rPr>
      <w:t>(</w:t>
    </w:r>
    <w:r>
      <w:rPr>
        <w:rStyle w:val="PageNumber"/>
        <w:sz w:val="16"/>
        <w:szCs w:val="16"/>
      </w:rPr>
      <w:t>FAPC</w:t>
    </w:r>
    <w:r w:rsidR="00B83A8F">
      <w:rPr>
        <w:rStyle w:val="PageNumber"/>
        <w:sz w:val="16"/>
        <w:szCs w:val="16"/>
      </w:rPr>
      <w:t xml:space="preserve"> Annual Report 2013-14</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2D50E9">
      <w:rPr>
        <w:noProof/>
        <w:sz w:val="16"/>
        <w:szCs w:val="16"/>
      </w:rPr>
      <w:t>6</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2D50E9">
      <w:rPr>
        <w:noProof/>
        <w:sz w:val="16"/>
        <w:szCs w:val="16"/>
      </w:rPr>
      <w:t>6</w:t>
    </w:r>
    <w:r w:rsidRPr="005844EC">
      <w:rPr>
        <w:sz w:val="16"/>
        <w:szCs w:val="16"/>
      </w:rPr>
      <w:fldChar w:fldCharType="end"/>
    </w:r>
  </w:p>
  <w:p w14:paraId="09298439" w14:textId="77777777" w:rsidR="00BA75F7" w:rsidRDefault="00BA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807B4" w14:textId="77777777" w:rsidR="00316DD3" w:rsidRDefault="00316DD3" w:rsidP="005844EC">
      <w:r>
        <w:separator/>
      </w:r>
    </w:p>
  </w:footnote>
  <w:footnote w:type="continuationSeparator" w:id="0">
    <w:p w14:paraId="2C0FE7F0" w14:textId="77777777" w:rsidR="00316DD3" w:rsidRDefault="00316DD3"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5B5"/>
    <w:multiLevelType w:val="hybridMultilevel"/>
    <w:tmpl w:val="459E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116BD"/>
    <w:multiLevelType w:val="hybridMultilevel"/>
    <w:tmpl w:val="B772476C"/>
    <w:lvl w:ilvl="0" w:tplc="73A03F1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B32F9"/>
    <w:multiLevelType w:val="hybridMultilevel"/>
    <w:tmpl w:val="56C89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4A0B1D"/>
    <w:multiLevelType w:val="hybridMultilevel"/>
    <w:tmpl w:val="AAC6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D219F"/>
    <w:multiLevelType w:val="hybridMultilevel"/>
    <w:tmpl w:val="AB18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C7D50"/>
    <w:multiLevelType w:val="hybridMultilevel"/>
    <w:tmpl w:val="552C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73B5D"/>
    <w:multiLevelType w:val="hybridMultilevel"/>
    <w:tmpl w:val="7836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1FA1"/>
    <w:rsid w:val="00007BD8"/>
    <w:rsid w:val="0002430B"/>
    <w:rsid w:val="00045F8D"/>
    <w:rsid w:val="00052029"/>
    <w:rsid w:val="00054091"/>
    <w:rsid w:val="000F4184"/>
    <w:rsid w:val="000F6BDB"/>
    <w:rsid w:val="0012180A"/>
    <w:rsid w:val="00125A73"/>
    <w:rsid w:val="001723E8"/>
    <w:rsid w:val="00180FD9"/>
    <w:rsid w:val="001D17C8"/>
    <w:rsid w:val="0020099D"/>
    <w:rsid w:val="00215A35"/>
    <w:rsid w:val="002C2F77"/>
    <w:rsid w:val="002C4F56"/>
    <w:rsid w:val="002D50E9"/>
    <w:rsid w:val="002E1234"/>
    <w:rsid w:val="002E491F"/>
    <w:rsid w:val="002F4173"/>
    <w:rsid w:val="002F4D31"/>
    <w:rsid w:val="00316DD3"/>
    <w:rsid w:val="003462C9"/>
    <w:rsid w:val="0037543C"/>
    <w:rsid w:val="003B08B7"/>
    <w:rsid w:val="003B4BCB"/>
    <w:rsid w:val="003E555E"/>
    <w:rsid w:val="00434CEA"/>
    <w:rsid w:val="00446083"/>
    <w:rsid w:val="00460673"/>
    <w:rsid w:val="0048548A"/>
    <w:rsid w:val="00492579"/>
    <w:rsid w:val="0049283E"/>
    <w:rsid w:val="004B446F"/>
    <w:rsid w:val="004C5B2A"/>
    <w:rsid w:val="004C76D2"/>
    <w:rsid w:val="004D2FE1"/>
    <w:rsid w:val="004D7679"/>
    <w:rsid w:val="00502E2F"/>
    <w:rsid w:val="005275C8"/>
    <w:rsid w:val="00543C18"/>
    <w:rsid w:val="00555B1B"/>
    <w:rsid w:val="005844EC"/>
    <w:rsid w:val="005A0233"/>
    <w:rsid w:val="005B1A68"/>
    <w:rsid w:val="005B2D15"/>
    <w:rsid w:val="006012C0"/>
    <w:rsid w:val="0062266E"/>
    <w:rsid w:val="0064343D"/>
    <w:rsid w:val="00657D61"/>
    <w:rsid w:val="006613D1"/>
    <w:rsid w:val="006A5698"/>
    <w:rsid w:val="006B25EF"/>
    <w:rsid w:val="006C1962"/>
    <w:rsid w:val="006F2476"/>
    <w:rsid w:val="0071470B"/>
    <w:rsid w:val="00730906"/>
    <w:rsid w:val="007B4394"/>
    <w:rsid w:val="00801A96"/>
    <w:rsid w:val="00812246"/>
    <w:rsid w:val="00814D51"/>
    <w:rsid w:val="00822165"/>
    <w:rsid w:val="008226CF"/>
    <w:rsid w:val="0086075E"/>
    <w:rsid w:val="00865BBB"/>
    <w:rsid w:val="008748C6"/>
    <w:rsid w:val="00892390"/>
    <w:rsid w:val="008B2C42"/>
    <w:rsid w:val="008D4422"/>
    <w:rsid w:val="008E7308"/>
    <w:rsid w:val="008F198C"/>
    <w:rsid w:val="009135E7"/>
    <w:rsid w:val="0091719D"/>
    <w:rsid w:val="009174FF"/>
    <w:rsid w:val="009504ED"/>
    <w:rsid w:val="009833BB"/>
    <w:rsid w:val="00987524"/>
    <w:rsid w:val="009B48F2"/>
    <w:rsid w:val="00A04BCD"/>
    <w:rsid w:val="00A07BF0"/>
    <w:rsid w:val="00A113B4"/>
    <w:rsid w:val="00A12FDC"/>
    <w:rsid w:val="00A51FA1"/>
    <w:rsid w:val="00A57BAF"/>
    <w:rsid w:val="00AB4BF5"/>
    <w:rsid w:val="00AB621E"/>
    <w:rsid w:val="00AF073F"/>
    <w:rsid w:val="00B00C8E"/>
    <w:rsid w:val="00B01616"/>
    <w:rsid w:val="00B13CDA"/>
    <w:rsid w:val="00B47D44"/>
    <w:rsid w:val="00B7086E"/>
    <w:rsid w:val="00B83A8F"/>
    <w:rsid w:val="00BA75F7"/>
    <w:rsid w:val="00BD5A55"/>
    <w:rsid w:val="00BF538B"/>
    <w:rsid w:val="00C24821"/>
    <w:rsid w:val="00C3112A"/>
    <w:rsid w:val="00C60FCB"/>
    <w:rsid w:val="00C7228B"/>
    <w:rsid w:val="00C81E77"/>
    <w:rsid w:val="00C825AB"/>
    <w:rsid w:val="00CA5F02"/>
    <w:rsid w:val="00CA78D4"/>
    <w:rsid w:val="00CB7DE2"/>
    <w:rsid w:val="00CE434A"/>
    <w:rsid w:val="00D056AD"/>
    <w:rsid w:val="00D10D0B"/>
    <w:rsid w:val="00D23D7A"/>
    <w:rsid w:val="00D81D1D"/>
    <w:rsid w:val="00DC4B94"/>
    <w:rsid w:val="00E054F2"/>
    <w:rsid w:val="00E231EB"/>
    <w:rsid w:val="00E34D06"/>
    <w:rsid w:val="00E774A6"/>
    <w:rsid w:val="00E85F63"/>
    <w:rsid w:val="00EC028C"/>
    <w:rsid w:val="00F16B91"/>
    <w:rsid w:val="00F22337"/>
    <w:rsid w:val="00F4570D"/>
    <w:rsid w:val="00F56FDF"/>
    <w:rsid w:val="00F65785"/>
    <w:rsid w:val="00F94146"/>
    <w:rsid w:val="00FA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F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A11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8C6"/>
    <w:pPr>
      <w:ind w:left="720"/>
      <w:contextualSpacing/>
    </w:pPr>
  </w:style>
  <w:style w:type="paragraph" w:customStyle="1" w:styleId="artsecsubsubsub">
    <w:name w:val="artsecsubsubsub"/>
    <w:basedOn w:val="Normal"/>
    <w:rsid w:val="008B2C42"/>
    <w:pPr>
      <w:spacing w:before="120"/>
      <w:ind w:left="1728"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A11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8C6"/>
    <w:pPr>
      <w:ind w:left="720"/>
      <w:contextualSpacing/>
    </w:pPr>
  </w:style>
  <w:style w:type="paragraph" w:customStyle="1" w:styleId="artsecsubsubsub">
    <w:name w:val="artsecsubsubsub"/>
    <w:basedOn w:val="Normal"/>
    <w:rsid w:val="008B2C42"/>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pc@list.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nate.gcsu.edu/content/faculty-affairs-policy-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22109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2014-04-30T16:14:00Z</cp:lastPrinted>
  <dcterms:created xsi:type="dcterms:W3CDTF">2014-04-30T16:14:00Z</dcterms:created>
  <dcterms:modified xsi:type="dcterms:W3CDTF">2014-04-30T16:14:00Z</dcterms:modified>
</cp:coreProperties>
</file>