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DEF" w:rsidRPr="00406DEF" w:rsidRDefault="00406DEF" w:rsidP="00406DE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406DEF" w:rsidRPr="00406DEF" w:rsidRDefault="00406DEF" w:rsidP="00406DEF">
      <w:pPr>
        <w:spacing w:after="0" w:line="240" w:lineRule="auto"/>
        <w:ind w:left="360" w:hanging="360"/>
        <w:jc w:val="center"/>
        <w:rPr>
          <w:rFonts w:ascii="Arial" w:eastAsia="Times New Roman" w:hAnsi="Arial" w:cs="Arial"/>
          <w:sz w:val="20"/>
          <w:szCs w:val="20"/>
        </w:rPr>
      </w:pPr>
      <w:r w:rsidRPr="00406DEF">
        <w:rPr>
          <w:rFonts w:ascii="Arial" w:eastAsia="Times New Roman" w:hAnsi="Arial" w:cs="Arial"/>
          <w:b/>
          <w:bCs/>
          <w:sz w:val="20"/>
          <w:szCs w:val="20"/>
        </w:rPr>
        <w:t xml:space="preserve">University Senate Election </w:t>
      </w:r>
      <w:proofErr w:type="gramStart"/>
      <w:r w:rsidRPr="00406DEF">
        <w:rPr>
          <w:rFonts w:ascii="Arial" w:eastAsia="Times New Roman" w:hAnsi="Arial" w:cs="Arial"/>
          <w:b/>
          <w:bCs/>
          <w:sz w:val="20"/>
          <w:szCs w:val="20"/>
        </w:rPr>
        <w:t>Calendar</w:t>
      </w:r>
      <w:proofErr w:type="gramEnd"/>
      <w:r w:rsidRPr="00406DEF">
        <w:rPr>
          <w:rFonts w:ascii="Arial" w:eastAsia="Times New Roman" w:hAnsi="Arial" w:cs="Arial"/>
          <w:b/>
          <w:bCs/>
          <w:sz w:val="20"/>
          <w:szCs w:val="20"/>
        </w:rPr>
        <w:br/>
        <w:t xml:space="preserve">(effective </w:t>
      </w:r>
      <w:r w:rsidR="00C67E3E">
        <w:rPr>
          <w:rFonts w:ascii="Arial" w:eastAsia="Times New Roman" w:hAnsi="Arial" w:cs="Arial"/>
          <w:b/>
          <w:bCs/>
          <w:sz w:val="20"/>
          <w:szCs w:val="20"/>
        </w:rPr>
        <w:t>April</w:t>
      </w:r>
      <w:r w:rsidRPr="00406DEF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C67E3E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Pr="00406DEF">
        <w:rPr>
          <w:rFonts w:ascii="Arial" w:eastAsia="Times New Roman" w:hAnsi="Arial" w:cs="Arial"/>
          <w:b/>
          <w:bCs/>
          <w:sz w:val="20"/>
          <w:szCs w:val="20"/>
        </w:rPr>
        <w:t>0, 20</w:t>
      </w:r>
      <w:r w:rsidR="00C67E3E">
        <w:rPr>
          <w:rFonts w:ascii="Arial" w:eastAsia="Times New Roman" w:hAnsi="Arial" w:cs="Arial"/>
          <w:b/>
          <w:bCs/>
          <w:sz w:val="20"/>
          <w:szCs w:val="20"/>
        </w:rPr>
        <w:t>18</w:t>
      </w:r>
      <w:r w:rsidRPr="00406DEF">
        <w:rPr>
          <w:rFonts w:ascii="Arial" w:eastAsia="Times New Roman" w:hAnsi="Arial" w:cs="Arial"/>
          <w:b/>
          <w:bCs/>
          <w:sz w:val="20"/>
          <w:szCs w:val="20"/>
        </w:rPr>
        <w:t>)</w:t>
      </w:r>
    </w:p>
    <w:p w:rsidR="00406DEF" w:rsidRPr="00406DEF" w:rsidRDefault="00406DEF" w:rsidP="00406DEF">
      <w:pPr>
        <w:spacing w:after="0" w:line="240" w:lineRule="auto"/>
        <w:ind w:left="360" w:hanging="360"/>
        <w:rPr>
          <w:rFonts w:ascii="Arial" w:eastAsia="Times New Roman" w:hAnsi="Arial" w:cs="Arial"/>
          <w:sz w:val="20"/>
          <w:szCs w:val="20"/>
        </w:rPr>
      </w:pPr>
      <w:r w:rsidRPr="00406DEF">
        <w:rPr>
          <w:rFonts w:ascii="Arial" w:eastAsia="Times New Roman" w:hAnsi="Arial" w:cs="Arial"/>
          <w:sz w:val="20"/>
          <w:szCs w:val="20"/>
        </w:rPr>
        <w:t> </w:t>
      </w:r>
    </w:p>
    <w:tbl>
      <w:tblPr>
        <w:tblW w:w="98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0"/>
        <w:gridCol w:w="4239"/>
        <w:gridCol w:w="2041"/>
        <w:gridCol w:w="1815"/>
      </w:tblGrid>
      <w:tr w:rsidR="00406DEF" w:rsidRPr="00406DEF" w:rsidTr="00C67E3E">
        <w:trPr>
          <w:trHeight w:val="525"/>
          <w:jc w:val="center"/>
        </w:trPr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DEF" w:rsidRPr="00406DEF" w:rsidRDefault="00406DEF" w:rsidP="00406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6D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Applies to </w:t>
            </w:r>
          </w:p>
        </w:tc>
        <w:tc>
          <w:tcPr>
            <w:tcW w:w="4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DEF" w:rsidRPr="00406DEF" w:rsidRDefault="00406DEF" w:rsidP="00406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6D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Action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DEF" w:rsidRPr="00406DEF" w:rsidRDefault="00406DEF" w:rsidP="00406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6D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 later than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DEF" w:rsidRPr="00406DEF" w:rsidRDefault="00406DEF" w:rsidP="00406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6D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University Senate Bylaw Reference</w:t>
            </w:r>
          </w:p>
        </w:tc>
      </w:tr>
      <w:tr w:rsidR="00406DEF" w:rsidRPr="00406DEF" w:rsidTr="00C67E3E">
        <w:trPr>
          <w:jc w:val="center"/>
        </w:trPr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DEF" w:rsidRPr="00406DEF" w:rsidRDefault="00406DEF" w:rsidP="00406D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6D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Faculty</w:t>
            </w:r>
          </w:p>
        </w:tc>
        <w:tc>
          <w:tcPr>
            <w:tcW w:w="4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DEF" w:rsidRPr="00406DEF" w:rsidRDefault="00406DEF" w:rsidP="00406D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DEF">
              <w:rPr>
                <w:rFonts w:ascii="Arial" w:eastAsia="Times New Roman" w:hAnsi="Arial" w:cs="Arial"/>
                <w:sz w:val="20"/>
                <w:szCs w:val="20"/>
              </w:rPr>
              <w:t>Corps of Instruction List supplied to ECUS by Academic Affairs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DEF" w:rsidRPr="00406DEF" w:rsidRDefault="00406DEF" w:rsidP="00406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6D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September 15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DEF" w:rsidRPr="00406DEF" w:rsidRDefault="00406DEF" w:rsidP="00406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6D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Art II, Sec 2.A.1</w:t>
            </w:r>
          </w:p>
        </w:tc>
      </w:tr>
      <w:tr w:rsidR="00406DEF" w:rsidRPr="00406DEF" w:rsidTr="00C67E3E">
        <w:trPr>
          <w:jc w:val="center"/>
        </w:trPr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DEF" w:rsidRPr="00406DEF" w:rsidRDefault="00406DEF" w:rsidP="00406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6D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Faculty</w:t>
            </w:r>
          </w:p>
        </w:tc>
        <w:tc>
          <w:tcPr>
            <w:tcW w:w="4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DEF" w:rsidRPr="00406DEF" w:rsidRDefault="00406DEF" w:rsidP="00406D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DEF">
              <w:rPr>
                <w:rFonts w:ascii="Arial" w:eastAsia="Times New Roman" w:hAnsi="Arial" w:cs="Arial"/>
                <w:sz w:val="20"/>
                <w:szCs w:val="20"/>
              </w:rPr>
              <w:t>ECUS announces apportionment to US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DEF" w:rsidRPr="00406DEF" w:rsidRDefault="00406DEF" w:rsidP="00406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6D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October 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DEF" w:rsidRPr="00406DEF" w:rsidRDefault="00406DEF" w:rsidP="00406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6D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Art II, Sec 2.A. 2</w:t>
            </w:r>
          </w:p>
        </w:tc>
      </w:tr>
      <w:tr w:rsidR="00406DEF" w:rsidRPr="00406DEF" w:rsidTr="00C67E3E">
        <w:trPr>
          <w:jc w:val="center"/>
        </w:trPr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DEF" w:rsidRPr="00406DEF" w:rsidRDefault="00406DEF" w:rsidP="00406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6D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Faculty</w:t>
            </w:r>
          </w:p>
        </w:tc>
        <w:tc>
          <w:tcPr>
            <w:tcW w:w="4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DEF" w:rsidRPr="00406DEF" w:rsidRDefault="00406DEF" w:rsidP="00406D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DEF">
              <w:rPr>
                <w:rFonts w:ascii="Arial" w:eastAsia="Times New Roman" w:hAnsi="Arial" w:cs="Arial"/>
                <w:sz w:val="20"/>
                <w:szCs w:val="20"/>
              </w:rPr>
              <w:t xml:space="preserve">College and Library apportionment due, (i.e. the constituency designation of each elected faculty senator position within the unit) </w:t>
            </w:r>
          </w:p>
          <w:p w:rsidR="00406DEF" w:rsidRPr="00406DEF" w:rsidRDefault="00406DEF" w:rsidP="00406D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DEF">
              <w:rPr>
                <w:rFonts w:ascii="Arial" w:eastAsia="Times New Roman" w:hAnsi="Arial" w:cs="Arial"/>
                <w:sz w:val="20"/>
                <w:szCs w:val="20"/>
              </w:rPr>
              <w:t xml:space="preserve">Email to </w:t>
            </w:r>
            <w:r w:rsidR="00C67E3E">
              <w:rPr>
                <w:rFonts w:ascii="Arial" w:eastAsia="Times New Roman" w:hAnsi="Arial" w:cs="Arial"/>
                <w:sz w:val="20"/>
                <w:szCs w:val="20"/>
              </w:rPr>
              <w:t>senate@</w:t>
            </w:r>
            <w:r w:rsidRPr="00406DEF">
              <w:rPr>
                <w:rFonts w:ascii="Arial" w:eastAsia="Times New Roman" w:hAnsi="Arial" w:cs="Arial"/>
                <w:sz w:val="20"/>
                <w:szCs w:val="20"/>
              </w:rPr>
              <w:t>gcsu.edu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DEF" w:rsidRPr="00406DEF" w:rsidRDefault="00406DEF" w:rsidP="00406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6D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December 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DEF" w:rsidRPr="00406DEF" w:rsidRDefault="00406DEF" w:rsidP="00406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6D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Art II, Sec 2.A.3</w:t>
            </w:r>
          </w:p>
        </w:tc>
      </w:tr>
      <w:tr w:rsidR="00406DEF" w:rsidRPr="00406DEF" w:rsidTr="00C67E3E">
        <w:trPr>
          <w:jc w:val="center"/>
        </w:trPr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DEF" w:rsidRPr="00406DEF" w:rsidRDefault="00406DEF" w:rsidP="00406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6D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Faculty</w:t>
            </w:r>
          </w:p>
        </w:tc>
        <w:tc>
          <w:tcPr>
            <w:tcW w:w="4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DEF" w:rsidRPr="00406DEF" w:rsidRDefault="00406DEF" w:rsidP="00406D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DEF">
              <w:rPr>
                <w:rFonts w:ascii="Arial" w:eastAsia="Times New Roman" w:hAnsi="Arial" w:cs="Arial"/>
                <w:sz w:val="20"/>
                <w:szCs w:val="20"/>
              </w:rPr>
              <w:t xml:space="preserve">College and Library election results due </w:t>
            </w:r>
          </w:p>
          <w:p w:rsidR="00406DEF" w:rsidRPr="00406DEF" w:rsidRDefault="00406DEF" w:rsidP="00406D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DEF">
              <w:rPr>
                <w:rFonts w:ascii="Arial" w:eastAsia="Times New Roman" w:hAnsi="Arial" w:cs="Arial"/>
                <w:sz w:val="20"/>
                <w:szCs w:val="20"/>
              </w:rPr>
              <w:t xml:space="preserve">Email to </w:t>
            </w:r>
            <w:r w:rsidR="00C67E3E">
              <w:rPr>
                <w:rFonts w:ascii="Arial" w:eastAsia="Times New Roman" w:hAnsi="Arial" w:cs="Arial"/>
                <w:sz w:val="20"/>
                <w:szCs w:val="20"/>
              </w:rPr>
              <w:t>senate@</w:t>
            </w:r>
            <w:r w:rsidRPr="00406DEF">
              <w:rPr>
                <w:rFonts w:ascii="Arial" w:eastAsia="Times New Roman" w:hAnsi="Arial" w:cs="Arial"/>
                <w:sz w:val="20"/>
                <w:szCs w:val="20"/>
              </w:rPr>
              <w:t>gcsu.edu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DEF" w:rsidRPr="00406DEF" w:rsidRDefault="00406DEF" w:rsidP="00406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6D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February 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DEF" w:rsidRPr="00406DEF" w:rsidRDefault="00406DEF" w:rsidP="00406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6D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Art II, Sec 2.A.3</w:t>
            </w:r>
          </w:p>
        </w:tc>
      </w:tr>
      <w:tr w:rsidR="00406DEF" w:rsidRPr="00406DEF" w:rsidTr="00C67E3E">
        <w:trPr>
          <w:jc w:val="center"/>
        </w:trPr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DEF" w:rsidRPr="00406DEF" w:rsidRDefault="00406DEF" w:rsidP="00406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6D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Staff</w:t>
            </w:r>
          </w:p>
        </w:tc>
        <w:tc>
          <w:tcPr>
            <w:tcW w:w="4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DEF" w:rsidRPr="00406DEF" w:rsidRDefault="00406DEF" w:rsidP="00406D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DEF">
              <w:rPr>
                <w:rFonts w:ascii="Arial" w:eastAsia="Times New Roman" w:hAnsi="Arial" w:cs="Arial"/>
                <w:sz w:val="20"/>
                <w:szCs w:val="20"/>
              </w:rPr>
              <w:t xml:space="preserve">Staff selection procedure and eligibility criteria (from Staff Council gov doc) due </w:t>
            </w:r>
          </w:p>
          <w:p w:rsidR="00406DEF" w:rsidRPr="00406DEF" w:rsidRDefault="00406DEF" w:rsidP="00406D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DEF">
              <w:rPr>
                <w:rFonts w:ascii="Arial" w:eastAsia="Times New Roman" w:hAnsi="Arial" w:cs="Arial"/>
                <w:sz w:val="20"/>
                <w:szCs w:val="20"/>
              </w:rPr>
              <w:t xml:space="preserve">Email to </w:t>
            </w:r>
            <w:r w:rsidR="00C67E3E">
              <w:rPr>
                <w:rFonts w:ascii="Arial" w:eastAsia="Times New Roman" w:hAnsi="Arial" w:cs="Arial"/>
                <w:sz w:val="20"/>
                <w:szCs w:val="20"/>
              </w:rPr>
              <w:t>senate@</w:t>
            </w:r>
            <w:r w:rsidRPr="00406DEF">
              <w:rPr>
                <w:rFonts w:ascii="Arial" w:eastAsia="Times New Roman" w:hAnsi="Arial" w:cs="Arial"/>
                <w:sz w:val="20"/>
                <w:szCs w:val="20"/>
              </w:rPr>
              <w:t>gcsu.edu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DEF" w:rsidRPr="00406DEF" w:rsidRDefault="00406DEF" w:rsidP="00406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6D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February 1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DEF" w:rsidRPr="00406DEF" w:rsidRDefault="00406DEF" w:rsidP="00406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6D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Art II, Sec 1.A.3</w:t>
            </w:r>
          </w:p>
        </w:tc>
      </w:tr>
      <w:tr w:rsidR="00406DEF" w:rsidRPr="00406DEF" w:rsidTr="00C67E3E">
        <w:trPr>
          <w:jc w:val="center"/>
        </w:trPr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DEF" w:rsidRPr="00406DEF" w:rsidRDefault="00406DEF" w:rsidP="00406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6D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Staff</w:t>
            </w:r>
          </w:p>
        </w:tc>
        <w:tc>
          <w:tcPr>
            <w:tcW w:w="4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DEF" w:rsidRPr="00406DEF" w:rsidRDefault="00406DEF" w:rsidP="00406D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DEF">
              <w:rPr>
                <w:rFonts w:ascii="Arial" w:eastAsia="Times New Roman" w:hAnsi="Arial" w:cs="Arial"/>
                <w:sz w:val="20"/>
                <w:szCs w:val="20"/>
              </w:rPr>
              <w:t>Staff selection results due</w:t>
            </w:r>
          </w:p>
          <w:p w:rsidR="00406DEF" w:rsidRPr="00406DEF" w:rsidRDefault="00406DEF" w:rsidP="00406D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DEF">
              <w:rPr>
                <w:rFonts w:ascii="Arial" w:eastAsia="Times New Roman" w:hAnsi="Arial" w:cs="Arial"/>
                <w:sz w:val="20"/>
                <w:szCs w:val="20"/>
              </w:rPr>
              <w:t xml:space="preserve">Email to </w:t>
            </w:r>
            <w:r w:rsidR="00C67E3E">
              <w:rPr>
                <w:rFonts w:ascii="Arial" w:eastAsia="Times New Roman" w:hAnsi="Arial" w:cs="Arial"/>
                <w:sz w:val="20"/>
                <w:szCs w:val="20"/>
              </w:rPr>
              <w:t>senate@</w:t>
            </w:r>
            <w:r w:rsidRPr="00406DEF">
              <w:rPr>
                <w:rFonts w:ascii="Arial" w:eastAsia="Times New Roman" w:hAnsi="Arial" w:cs="Arial"/>
                <w:sz w:val="20"/>
                <w:szCs w:val="20"/>
              </w:rPr>
              <w:t>gcsu.edu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DEF" w:rsidRPr="00406DEF" w:rsidRDefault="00406DEF" w:rsidP="00406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6D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March 1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DEF" w:rsidRPr="00406DEF" w:rsidRDefault="00406DEF" w:rsidP="00406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6D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Art II, Sec 1.A.3</w:t>
            </w:r>
          </w:p>
        </w:tc>
      </w:tr>
      <w:tr w:rsidR="00406DEF" w:rsidRPr="00406DEF" w:rsidTr="00C67E3E">
        <w:trPr>
          <w:jc w:val="center"/>
        </w:trPr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DEF" w:rsidRPr="00406DEF" w:rsidRDefault="00406DEF" w:rsidP="00406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6D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Student</w:t>
            </w:r>
          </w:p>
        </w:tc>
        <w:tc>
          <w:tcPr>
            <w:tcW w:w="4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DEF" w:rsidRPr="00406DEF" w:rsidRDefault="00406DEF" w:rsidP="00406D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DEF">
              <w:rPr>
                <w:rFonts w:ascii="Arial" w:eastAsia="Times New Roman" w:hAnsi="Arial" w:cs="Arial"/>
                <w:sz w:val="20"/>
                <w:szCs w:val="20"/>
              </w:rPr>
              <w:t>Student selection procedure, eligibility criteria, and selection results due</w:t>
            </w:r>
            <w:r w:rsidRPr="00406DEF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Email to </w:t>
            </w:r>
            <w:r w:rsidR="00C67E3E">
              <w:rPr>
                <w:rFonts w:ascii="Arial" w:eastAsia="Times New Roman" w:hAnsi="Arial" w:cs="Arial"/>
                <w:sz w:val="20"/>
                <w:szCs w:val="20"/>
              </w:rPr>
              <w:t>senate@</w:t>
            </w:r>
            <w:r w:rsidRPr="00406DEF">
              <w:rPr>
                <w:rFonts w:ascii="Arial" w:eastAsia="Times New Roman" w:hAnsi="Arial" w:cs="Arial"/>
                <w:sz w:val="20"/>
                <w:szCs w:val="20"/>
              </w:rPr>
              <w:t>gcsu.edu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DEF" w:rsidRPr="00406DEF" w:rsidRDefault="00406DEF" w:rsidP="00406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6D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March 31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DEF" w:rsidRPr="00406DEF" w:rsidRDefault="00406DEF" w:rsidP="00406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6D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Art II Sec 1.A.4</w:t>
            </w:r>
          </w:p>
        </w:tc>
      </w:tr>
      <w:tr w:rsidR="00406DEF" w:rsidRPr="00406DEF" w:rsidTr="00C67E3E">
        <w:trPr>
          <w:jc w:val="center"/>
        </w:trPr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DEF" w:rsidRPr="00406DEF" w:rsidRDefault="00406DEF" w:rsidP="00406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6D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Pres Appt</w:t>
            </w:r>
          </w:p>
        </w:tc>
        <w:tc>
          <w:tcPr>
            <w:tcW w:w="4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DEF" w:rsidRPr="00406DEF" w:rsidRDefault="00406DEF" w:rsidP="00406D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DEF">
              <w:rPr>
                <w:rFonts w:ascii="Arial" w:eastAsia="Times New Roman" w:hAnsi="Arial" w:cs="Arial"/>
                <w:sz w:val="20"/>
                <w:szCs w:val="20"/>
              </w:rPr>
              <w:t>The Presidential Appointees (five in number) are named in consultation with ECUS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DEF" w:rsidRPr="00406DEF" w:rsidRDefault="00406DEF" w:rsidP="00406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6D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April 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DEF" w:rsidRPr="00406DEF" w:rsidRDefault="00406DEF" w:rsidP="00406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6D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Art II, Sec 1.A.5</w:t>
            </w:r>
          </w:p>
        </w:tc>
      </w:tr>
      <w:tr w:rsidR="00406DEF" w:rsidRPr="00406DEF" w:rsidTr="00C67E3E">
        <w:trPr>
          <w:jc w:val="center"/>
        </w:trPr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DEF" w:rsidRPr="00406DEF" w:rsidRDefault="00406DEF" w:rsidP="00406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6D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All</w:t>
            </w:r>
          </w:p>
        </w:tc>
        <w:tc>
          <w:tcPr>
            <w:tcW w:w="4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DEF" w:rsidRPr="00406DEF" w:rsidRDefault="00406DEF" w:rsidP="00406D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DEF">
              <w:rPr>
                <w:rFonts w:ascii="Arial" w:eastAsia="Times New Roman" w:hAnsi="Arial" w:cs="Arial"/>
                <w:sz w:val="20"/>
                <w:szCs w:val="20"/>
              </w:rPr>
              <w:t>Slate of Nominees prepared by the SubCommittee on Nominations (SCoN)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DEF" w:rsidRPr="00406DEF" w:rsidRDefault="00406DEF" w:rsidP="00406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6D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April 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DEF" w:rsidRPr="00406DEF" w:rsidRDefault="00406DEF" w:rsidP="00406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6D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Art III, Sec 2</w:t>
            </w:r>
          </w:p>
        </w:tc>
      </w:tr>
      <w:tr w:rsidR="00406DEF" w:rsidRPr="00406DEF" w:rsidTr="00C67E3E">
        <w:trPr>
          <w:jc w:val="center"/>
        </w:trPr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DEF" w:rsidRPr="00406DEF" w:rsidRDefault="00406DEF" w:rsidP="00406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6D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University Senate</w:t>
            </w:r>
          </w:p>
        </w:tc>
        <w:tc>
          <w:tcPr>
            <w:tcW w:w="4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DEF" w:rsidRPr="00406DEF" w:rsidRDefault="00406DEF" w:rsidP="00406D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DEF">
              <w:rPr>
                <w:rFonts w:ascii="Arial" w:eastAsia="Times New Roman" w:hAnsi="Arial" w:cs="Arial"/>
                <w:sz w:val="20"/>
                <w:szCs w:val="20"/>
              </w:rPr>
              <w:t xml:space="preserve">University Senate acts on the slate of committee </w:t>
            </w:r>
            <w:r w:rsidR="00C848A8">
              <w:rPr>
                <w:rFonts w:ascii="Arial" w:eastAsia="Times New Roman" w:hAnsi="Arial" w:cs="Arial"/>
                <w:sz w:val="20"/>
                <w:szCs w:val="20"/>
              </w:rPr>
              <w:t xml:space="preserve">and officer </w:t>
            </w:r>
            <w:r w:rsidRPr="00406DEF">
              <w:rPr>
                <w:rFonts w:ascii="Arial" w:eastAsia="Times New Roman" w:hAnsi="Arial" w:cs="Arial"/>
                <w:sz w:val="20"/>
                <w:szCs w:val="20"/>
              </w:rPr>
              <w:t>nominees prepared by the SubCommittee on Nominations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DEF" w:rsidRPr="00406DEF" w:rsidRDefault="00406DEF" w:rsidP="00406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6D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Spring Organizational Meeting of the University Senate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DEF" w:rsidRPr="00406DEF" w:rsidRDefault="00406DEF" w:rsidP="00406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6D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Art III, Sec 2</w:t>
            </w:r>
          </w:p>
        </w:tc>
      </w:tr>
      <w:tr w:rsidR="00573BC1" w:rsidRPr="00406DEF" w:rsidTr="00C67E3E">
        <w:trPr>
          <w:jc w:val="center"/>
        </w:trPr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BC1" w:rsidRPr="00406DEF" w:rsidRDefault="00573BC1" w:rsidP="0057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6D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Committees</w:t>
            </w:r>
          </w:p>
        </w:tc>
        <w:tc>
          <w:tcPr>
            <w:tcW w:w="4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BC1" w:rsidRPr="00406DEF" w:rsidRDefault="00573BC1" w:rsidP="00C8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DEF">
              <w:rPr>
                <w:rFonts w:ascii="Arial" w:eastAsia="Times New Roman" w:hAnsi="Arial" w:cs="Arial"/>
                <w:sz w:val="20"/>
                <w:szCs w:val="20"/>
              </w:rPr>
              <w:t xml:space="preserve">Election of </w:t>
            </w:r>
            <w:r w:rsidR="008257C0">
              <w:rPr>
                <w:rFonts w:ascii="Arial" w:eastAsia="Times New Roman" w:hAnsi="Arial" w:cs="Arial"/>
                <w:sz w:val="20"/>
                <w:szCs w:val="20"/>
              </w:rPr>
              <w:t xml:space="preserve">standing committee officers </w:t>
            </w:r>
            <w:r w:rsidRPr="00406DEF">
              <w:rPr>
                <w:rFonts w:ascii="Arial" w:eastAsia="Times New Roman" w:hAnsi="Arial" w:cs="Arial"/>
                <w:sz w:val="20"/>
                <w:szCs w:val="20"/>
              </w:rPr>
              <w:t>by respective committees.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BC1" w:rsidRPr="00406DEF" w:rsidRDefault="00573BC1" w:rsidP="0057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6D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Within 10 </w:t>
            </w:r>
            <w:r w:rsidR="00C848A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calendar </w:t>
            </w:r>
            <w:r w:rsidRPr="00406D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days of the Spring Organizational Meeting of the University Senate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BC1" w:rsidRPr="00406DEF" w:rsidRDefault="00573BC1" w:rsidP="0057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6D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Art IV, Sec 3.A (calendar)</w:t>
            </w:r>
          </w:p>
          <w:p w:rsidR="00573BC1" w:rsidRPr="00406DEF" w:rsidRDefault="00573BC1" w:rsidP="00C8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6D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Art V, Sec 2.B.1 (method)</w:t>
            </w:r>
          </w:p>
        </w:tc>
      </w:tr>
      <w:tr w:rsidR="00406DEF" w:rsidRPr="00406DEF" w:rsidTr="00C67E3E">
        <w:trPr>
          <w:jc w:val="center"/>
        </w:trPr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DEF" w:rsidRDefault="00573BC1" w:rsidP="00406D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6D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Faculty</w:t>
            </w:r>
          </w:p>
          <w:p w:rsidR="00573BC1" w:rsidRDefault="00573BC1" w:rsidP="00406D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Staff</w:t>
            </w:r>
          </w:p>
          <w:p w:rsidR="00C848A8" w:rsidRDefault="00573BC1" w:rsidP="00C84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Students</w:t>
            </w:r>
          </w:p>
          <w:p w:rsidR="00573BC1" w:rsidRPr="00406DEF" w:rsidRDefault="00573BC1" w:rsidP="00406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Pres Appt</w:t>
            </w:r>
          </w:p>
        </w:tc>
        <w:tc>
          <w:tcPr>
            <w:tcW w:w="4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DEF" w:rsidRPr="00406DEF" w:rsidRDefault="00573BC1" w:rsidP="00406D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The Presiding Officer of the University Senate shall make an email announcement to the university community providing the results of elections &lt;elected faculty senators for academic units (II.Section2.A.3) and for at-large (II.Section2.A.4)&gt;, selections &lt;selected staff senators (II.Section1.A.3) and selected student senators (II.Section1.A.4)&gt;, and appointments &lt;Presidential Appointees (II.Section1.A.5)&gt;. At the discretion of the Presiding Officer, continuing members of the University Senate may also be included in this email announcement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BC1" w:rsidRDefault="00406DEF" w:rsidP="00406D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6D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Within 10 </w:t>
            </w:r>
            <w:r w:rsidR="00573B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calendar </w:t>
            </w:r>
            <w:r w:rsidRPr="00406D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days of the </w:t>
            </w:r>
            <w:r w:rsidR="00573B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adjournment </w:t>
            </w:r>
          </w:p>
          <w:p w:rsidR="00406DEF" w:rsidRPr="00406DEF" w:rsidRDefault="00573BC1" w:rsidP="00406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of the </w:t>
            </w:r>
            <w:r w:rsidR="00406DEF" w:rsidRPr="00406D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Spring Organizational Meeting of the University Senate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BC1" w:rsidRPr="00406DEF" w:rsidRDefault="00406DEF" w:rsidP="00573BC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06D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Art I</w:t>
            </w:r>
            <w:r w:rsidR="00573B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II</w:t>
            </w:r>
            <w:r w:rsidRPr="00406D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, Sec 3</w:t>
            </w:r>
          </w:p>
          <w:p w:rsidR="00406DEF" w:rsidRPr="00406DEF" w:rsidRDefault="00406DEF" w:rsidP="00573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F15E5" w:rsidRPr="00406DEF" w:rsidRDefault="001F15E5">
      <w:pPr>
        <w:rPr>
          <w:rFonts w:ascii="Arial" w:hAnsi="Arial" w:cs="Arial"/>
          <w:sz w:val="20"/>
          <w:szCs w:val="20"/>
        </w:rPr>
      </w:pPr>
    </w:p>
    <w:sectPr w:rsidR="001F15E5" w:rsidRPr="00406DEF" w:rsidSect="00573B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674" w:rsidRDefault="004F5674" w:rsidP="00406DEF">
      <w:pPr>
        <w:spacing w:after="0" w:line="240" w:lineRule="auto"/>
      </w:pPr>
      <w:r>
        <w:separator/>
      </w:r>
    </w:p>
  </w:endnote>
  <w:endnote w:type="continuationSeparator" w:id="0">
    <w:p w:rsidR="004F5674" w:rsidRDefault="004F5674" w:rsidP="0040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DEF" w:rsidRDefault="00406D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DEF" w:rsidRDefault="00406D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DEF" w:rsidRDefault="00406D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674" w:rsidRDefault="004F5674" w:rsidP="00406DEF">
      <w:pPr>
        <w:spacing w:after="0" w:line="240" w:lineRule="auto"/>
      </w:pPr>
      <w:r>
        <w:separator/>
      </w:r>
    </w:p>
  </w:footnote>
  <w:footnote w:type="continuationSeparator" w:id="0">
    <w:p w:rsidR="004F5674" w:rsidRDefault="004F5674" w:rsidP="00406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DEF" w:rsidRDefault="00406D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DEF" w:rsidRDefault="00406DEF">
    <w:pPr>
      <w:pStyle w:val="Header"/>
    </w:pPr>
    <w:r>
      <w:t>Appendix D</w:t>
    </w:r>
  </w:p>
  <w:p w:rsidR="00406DEF" w:rsidRDefault="00406D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DEF" w:rsidRDefault="00406D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2EAB7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EF"/>
    <w:rsid w:val="000B51E9"/>
    <w:rsid w:val="001F15E5"/>
    <w:rsid w:val="002D2E40"/>
    <w:rsid w:val="002E2607"/>
    <w:rsid w:val="00406DEF"/>
    <w:rsid w:val="004F5674"/>
    <w:rsid w:val="0052409E"/>
    <w:rsid w:val="00573BC1"/>
    <w:rsid w:val="00687335"/>
    <w:rsid w:val="008257C0"/>
    <w:rsid w:val="00A01ECA"/>
    <w:rsid w:val="00AE350B"/>
    <w:rsid w:val="00C67E3E"/>
    <w:rsid w:val="00C848A8"/>
    <w:rsid w:val="00D6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0F282D-60A5-4C83-9DA7-39C5215E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5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6D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6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DEF"/>
  </w:style>
  <w:style w:type="paragraph" w:styleId="Footer">
    <w:name w:val="footer"/>
    <w:basedOn w:val="Normal"/>
    <w:link w:val="FooterChar"/>
    <w:uiPriority w:val="99"/>
    <w:semiHidden/>
    <w:unhideWhenUsed/>
    <w:rsid w:val="00406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6DEF"/>
  </w:style>
  <w:style w:type="paragraph" w:styleId="BalloonText">
    <w:name w:val="Balloon Text"/>
    <w:basedOn w:val="Normal"/>
    <w:link w:val="BalloonTextChar"/>
    <w:uiPriority w:val="99"/>
    <w:semiHidden/>
    <w:unhideWhenUsed/>
    <w:rsid w:val="00406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6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College &amp; State University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dean.baker</dc:creator>
  <cp:keywords/>
  <dc:description/>
  <cp:lastModifiedBy>craig turner</cp:lastModifiedBy>
  <cp:revision>2</cp:revision>
  <dcterms:created xsi:type="dcterms:W3CDTF">2018-10-15T15:31:00Z</dcterms:created>
  <dcterms:modified xsi:type="dcterms:W3CDTF">2018-10-15T15:31:00Z</dcterms:modified>
</cp:coreProperties>
</file>