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A1" w:rsidRDefault="007033C1" w:rsidP="007033C1">
      <w:pPr>
        <w:rPr>
          <w:szCs w:val="22"/>
        </w:rPr>
      </w:pPr>
      <w:bookmarkStart w:id="0" w:name="_GoBack"/>
      <w:bookmarkEnd w:id="0"/>
      <w:r w:rsidRPr="00FA1E94">
        <w:rPr>
          <w:b/>
          <w:szCs w:val="22"/>
        </w:rPr>
        <w:t>To:</w:t>
      </w:r>
      <w:r w:rsidRPr="00FA1E94">
        <w:rPr>
          <w:szCs w:val="22"/>
        </w:rPr>
        <w:tab/>
      </w:r>
      <w:r w:rsidR="00290E0E">
        <w:rPr>
          <w:szCs w:val="22"/>
        </w:rPr>
        <w:t>Mr</w:t>
      </w:r>
      <w:r w:rsidRPr="00FA1E94">
        <w:rPr>
          <w:szCs w:val="22"/>
        </w:rPr>
        <w:t xml:space="preserve">. </w:t>
      </w:r>
      <w:r w:rsidR="00290E0E">
        <w:rPr>
          <w:szCs w:val="22"/>
        </w:rPr>
        <w:t>Ken Proctor</w:t>
      </w:r>
      <w:r w:rsidRPr="00FA1E94">
        <w:rPr>
          <w:szCs w:val="22"/>
        </w:rPr>
        <w:t xml:space="preserve">, Dean of the </w:t>
      </w:r>
      <w:r w:rsidR="00325A38">
        <w:rPr>
          <w:szCs w:val="22"/>
        </w:rPr>
        <w:t>College</w:t>
      </w:r>
      <w:r w:rsidRPr="00FA1E94">
        <w:rPr>
          <w:szCs w:val="22"/>
        </w:rPr>
        <w:t xml:space="preserve"> of </w:t>
      </w:r>
      <w:r w:rsidR="00290E0E">
        <w:rPr>
          <w:szCs w:val="22"/>
        </w:rPr>
        <w:t>Arts &amp; Sciences</w:t>
      </w:r>
    </w:p>
    <w:p w:rsidR="007033C1" w:rsidRPr="00FA1E94" w:rsidRDefault="007033C1" w:rsidP="007033C1">
      <w:pPr>
        <w:rPr>
          <w:szCs w:val="22"/>
        </w:rPr>
      </w:pPr>
      <w:r w:rsidRPr="00FA1E94">
        <w:rPr>
          <w:b/>
          <w:szCs w:val="22"/>
        </w:rPr>
        <w:t>From</w:t>
      </w:r>
      <w:r w:rsidRPr="00FA1E94">
        <w:rPr>
          <w:szCs w:val="22"/>
        </w:rPr>
        <w:t>:</w:t>
      </w:r>
      <w:r w:rsidRPr="00FA1E94">
        <w:rPr>
          <w:szCs w:val="22"/>
        </w:rPr>
        <w:tab/>
        <w:t>The Executive Committee of the University Senate</w:t>
      </w:r>
    </w:p>
    <w:p w:rsidR="007033C1" w:rsidRPr="00FA1E94" w:rsidRDefault="007033C1" w:rsidP="007033C1">
      <w:pPr>
        <w:rPr>
          <w:szCs w:val="22"/>
        </w:rPr>
      </w:pPr>
      <w:r w:rsidRPr="00FA1E94">
        <w:rPr>
          <w:b/>
          <w:szCs w:val="22"/>
        </w:rPr>
        <w:t>Date:</w:t>
      </w:r>
      <w:r w:rsidR="00FB17AE">
        <w:rPr>
          <w:szCs w:val="22"/>
        </w:rPr>
        <w:tab/>
        <w:t xml:space="preserve">October </w:t>
      </w:r>
      <w:r w:rsidR="00706ECE">
        <w:rPr>
          <w:szCs w:val="22"/>
        </w:rPr>
        <w:t>21</w:t>
      </w:r>
      <w:r w:rsidR="00FB17AE">
        <w:rPr>
          <w:szCs w:val="22"/>
        </w:rPr>
        <w:t xml:space="preserve">, </w:t>
      </w:r>
      <w:r w:rsidR="00706ECE">
        <w:rPr>
          <w:szCs w:val="22"/>
        </w:rPr>
        <w:t>2013</w:t>
      </w:r>
    </w:p>
    <w:p w:rsidR="007033C1" w:rsidRPr="00FA1E94" w:rsidRDefault="007033C1" w:rsidP="007033C1">
      <w:pPr>
        <w:rPr>
          <w:szCs w:val="22"/>
        </w:rPr>
      </w:pPr>
      <w:r w:rsidRPr="00FA1E94">
        <w:rPr>
          <w:b/>
          <w:szCs w:val="22"/>
        </w:rPr>
        <w:t>Re:</w:t>
      </w:r>
      <w:r w:rsidRPr="00FA1E94">
        <w:rPr>
          <w:szCs w:val="22"/>
        </w:rPr>
        <w:tab/>
        <w:t>Election of University Senators</w:t>
      </w:r>
    </w:p>
    <w:p w:rsidR="007033C1" w:rsidRPr="00FA1E94" w:rsidRDefault="007033C1" w:rsidP="007033C1">
      <w:pPr>
        <w:rPr>
          <w:szCs w:val="22"/>
        </w:rPr>
      </w:pPr>
    </w:p>
    <w:p w:rsidR="001A433D" w:rsidRPr="00BB381C" w:rsidRDefault="001A433D" w:rsidP="001A433D">
      <w:pPr>
        <w:jc w:val="both"/>
        <w:rPr>
          <w:b/>
          <w:szCs w:val="22"/>
        </w:rPr>
      </w:pPr>
      <w:r w:rsidRPr="00FA1E94">
        <w:rPr>
          <w:b/>
          <w:szCs w:val="22"/>
        </w:rPr>
        <w:t>Univer</w:t>
      </w:r>
      <w:r>
        <w:rPr>
          <w:b/>
          <w:szCs w:val="22"/>
        </w:rPr>
        <w:t>sity Senate Election Procedures</w:t>
      </w:r>
    </w:p>
    <w:p w:rsidR="001A433D" w:rsidRPr="00FA1E94" w:rsidRDefault="001A433D" w:rsidP="001A433D">
      <w:pPr>
        <w:jc w:val="both"/>
        <w:rPr>
          <w:szCs w:val="22"/>
        </w:rPr>
      </w:pPr>
      <w:r w:rsidRPr="00FA1E94">
        <w:rPr>
          <w:szCs w:val="22"/>
        </w:rPr>
        <w:t xml:space="preserve">It is time to consider the election of </w:t>
      </w:r>
      <w:r w:rsidRPr="00C0570E">
        <w:rPr>
          <w:i/>
          <w:szCs w:val="22"/>
        </w:rPr>
        <w:t>elected faculty senators</w:t>
      </w:r>
      <w:r w:rsidRPr="00FA1E94">
        <w:rPr>
          <w:szCs w:val="22"/>
        </w:rPr>
        <w:t xml:space="preserve"> within your academic unit (</w:t>
      </w:r>
      <w:r>
        <w:rPr>
          <w:szCs w:val="22"/>
        </w:rPr>
        <w:t>college</w:t>
      </w:r>
      <w:r w:rsidRPr="00FA1E94">
        <w:rPr>
          <w:szCs w:val="22"/>
        </w:rPr>
        <w:t xml:space="preserve"> or the library). As dean of your unit, you are responsible for ensuring that </w:t>
      </w:r>
      <w:r>
        <w:rPr>
          <w:szCs w:val="22"/>
        </w:rPr>
        <w:t xml:space="preserve">the </w:t>
      </w:r>
      <w:r w:rsidRPr="00FA1E94">
        <w:rPr>
          <w:szCs w:val="22"/>
        </w:rPr>
        <w:t xml:space="preserve">election procedures </w:t>
      </w:r>
      <w:r>
        <w:rPr>
          <w:szCs w:val="22"/>
        </w:rPr>
        <w:t xml:space="preserve">for your academic unit </w:t>
      </w:r>
      <w:r w:rsidRPr="00FA1E94">
        <w:rPr>
          <w:szCs w:val="22"/>
        </w:rPr>
        <w:t xml:space="preserve">are </w:t>
      </w:r>
      <w:r>
        <w:rPr>
          <w:szCs w:val="22"/>
        </w:rPr>
        <w:t>follow</w:t>
      </w:r>
      <w:r w:rsidRPr="00FA1E94">
        <w:rPr>
          <w:szCs w:val="22"/>
        </w:rPr>
        <w:t>ed and that they conform to the following requirements:</w:t>
      </w:r>
    </w:p>
    <w:p w:rsidR="001A433D" w:rsidRPr="00FA1E94" w:rsidRDefault="001A433D" w:rsidP="001A433D">
      <w:pPr>
        <w:jc w:val="both"/>
        <w:rPr>
          <w:szCs w:val="22"/>
        </w:rPr>
      </w:pPr>
    </w:p>
    <w:p w:rsidR="001A433D" w:rsidRDefault="001A433D" w:rsidP="001A433D">
      <w:pPr>
        <w:numPr>
          <w:ilvl w:val="0"/>
          <w:numId w:val="7"/>
        </w:numPr>
        <w:tabs>
          <w:tab w:val="left" w:pos="720"/>
        </w:tabs>
        <w:jc w:val="both"/>
      </w:pPr>
      <w:r w:rsidRPr="00672C05">
        <w:t xml:space="preserve">The faculty of </w:t>
      </w:r>
      <w:r>
        <w:t>your</w:t>
      </w:r>
      <w:r w:rsidRPr="00672C05">
        <w:t xml:space="preserve"> </w:t>
      </w:r>
      <w:r>
        <w:t>academic unit (c</w:t>
      </w:r>
      <w:r w:rsidRPr="00672C05">
        <w:t>ollege</w:t>
      </w:r>
      <w:r>
        <w:t>,</w:t>
      </w:r>
      <w:r w:rsidRPr="00672C05">
        <w:t xml:space="preserve"> </w:t>
      </w:r>
      <w:r>
        <w:t>l</w:t>
      </w:r>
      <w:r w:rsidRPr="00672C05">
        <w:t>ibrary</w:t>
      </w:r>
      <w:r>
        <w:t>)</w:t>
      </w:r>
      <w:r w:rsidRPr="00672C05">
        <w:t xml:space="preserve"> shall determine a constituency and an election procedure for each </w:t>
      </w:r>
      <w:r w:rsidRPr="006D2681">
        <w:rPr>
          <w:i/>
        </w:rPr>
        <w:t>elected faculty senator</w:t>
      </w:r>
      <w:r w:rsidRPr="00672C05">
        <w:t xml:space="preserve"> position apportioned to </w:t>
      </w:r>
      <w:r>
        <w:t>your</w:t>
      </w:r>
      <w:r w:rsidRPr="00672C05">
        <w:t xml:space="preserve"> academic unit, subject to the term of service </w:t>
      </w:r>
      <w:r>
        <w:t xml:space="preserve">(three years), </w:t>
      </w:r>
      <w:r w:rsidRPr="00672C05">
        <w:t xml:space="preserve">eligibility criteria </w:t>
      </w:r>
      <w:r>
        <w:t>(see item 1.A),</w:t>
      </w:r>
      <w:r w:rsidRPr="00672C05">
        <w:t xml:space="preserve"> and the voting eligibility criteria</w:t>
      </w:r>
      <w:r>
        <w:t xml:space="preserve"> (see item 1.B)</w:t>
      </w:r>
      <w:r w:rsidRPr="00672C05">
        <w:t>.</w:t>
      </w:r>
    </w:p>
    <w:p w:rsidR="001A433D" w:rsidRDefault="001A433D" w:rsidP="001A433D">
      <w:pPr>
        <w:numPr>
          <w:ilvl w:val="0"/>
          <w:numId w:val="3"/>
        </w:numPr>
        <w:tabs>
          <w:tab w:val="left" w:pos="1080"/>
        </w:tabs>
        <w:ind w:left="1080"/>
        <w:jc w:val="both"/>
      </w:pPr>
      <w:r>
        <w:t xml:space="preserve">The eligibility requirements for an </w:t>
      </w:r>
      <w:r w:rsidRPr="006D2681">
        <w:rPr>
          <w:i/>
        </w:rPr>
        <w:t>elected faculty senator</w:t>
      </w:r>
      <w:r>
        <w:t xml:space="preserve"> are</w:t>
      </w:r>
    </w:p>
    <w:p w:rsidR="001A433D" w:rsidRDefault="001A433D" w:rsidP="001A433D">
      <w:pPr>
        <w:numPr>
          <w:ilvl w:val="2"/>
          <w:numId w:val="5"/>
        </w:numPr>
        <w:tabs>
          <w:tab w:val="left" w:pos="1530"/>
        </w:tabs>
        <w:ind w:left="1541" w:hanging="187"/>
        <w:jc w:val="both"/>
      </w:pPr>
      <w:r>
        <w:t>membership in the Corps of Instruction and</w:t>
      </w:r>
    </w:p>
    <w:p w:rsidR="001A433D" w:rsidRPr="00A62641" w:rsidRDefault="001A433D" w:rsidP="001A433D">
      <w:pPr>
        <w:numPr>
          <w:ilvl w:val="2"/>
          <w:numId w:val="5"/>
        </w:numPr>
        <w:tabs>
          <w:tab w:val="left" w:pos="1530"/>
        </w:tabs>
        <w:ind w:left="1541" w:hanging="187"/>
        <w:jc w:val="both"/>
        <w:rPr>
          <w:szCs w:val="22"/>
        </w:rPr>
      </w:pPr>
      <w:proofErr w:type="gramStart"/>
      <w:r>
        <w:t>the</w:t>
      </w:r>
      <w:proofErr w:type="gramEnd"/>
      <w:r>
        <w:t xml:space="preserve"> completion of at least two years of service at the university at the time her/his term of service begins. The term of service begins with the call to order of the spring organizational meeting of the University Senate. </w:t>
      </w:r>
      <w:r>
        <w:rPr>
          <w:i/>
          <w:szCs w:val="22"/>
        </w:rPr>
        <w:t xml:space="preserve">Note: Given that this organizational meeting is scheduled for </w:t>
      </w:r>
      <w:r w:rsidR="00706ECE">
        <w:rPr>
          <w:i/>
          <w:szCs w:val="22"/>
        </w:rPr>
        <w:t xml:space="preserve">May </w:t>
      </w:r>
      <w:r>
        <w:rPr>
          <w:i/>
          <w:szCs w:val="22"/>
        </w:rPr>
        <w:t>2, 201</w:t>
      </w:r>
      <w:r w:rsidR="00706ECE">
        <w:rPr>
          <w:i/>
          <w:szCs w:val="22"/>
        </w:rPr>
        <w:t>4</w:t>
      </w:r>
      <w:r>
        <w:rPr>
          <w:i/>
          <w:szCs w:val="22"/>
        </w:rPr>
        <w:t>, e</w:t>
      </w:r>
      <w:r w:rsidRPr="00A62641">
        <w:rPr>
          <w:i/>
          <w:szCs w:val="22"/>
        </w:rPr>
        <w:t xml:space="preserve">ffectively, a faculty member must be in </w:t>
      </w:r>
      <w:r w:rsidRPr="00A62641">
        <w:rPr>
          <w:b/>
          <w:i/>
          <w:szCs w:val="22"/>
        </w:rPr>
        <w:t>at least a third year</w:t>
      </w:r>
      <w:r w:rsidRPr="00A62641">
        <w:rPr>
          <w:i/>
          <w:szCs w:val="22"/>
        </w:rPr>
        <w:t xml:space="preserve"> of service at the university </w:t>
      </w:r>
      <w:r>
        <w:rPr>
          <w:i/>
          <w:szCs w:val="22"/>
        </w:rPr>
        <w:t xml:space="preserve">to meet </w:t>
      </w:r>
      <w:r w:rsidRPr="00A62641">
        <w:rPr>
          <w:i/>
          <w:szCs w:val="22"/>
        </w:rPr>
        <w:t>eligibility</w:t>
      </w:r>
      <w:r>
        <w:rPr>
          <w:i/>
          <w:szCs w:val="22"/>
        </w:rPr>
        <w:t xml:space="preserve"> requirement in 1.A.ii.</w:t>
      </w:r>
    </w:p>
    <w:p w:rsidR="001A433D" w:rsidRPr="007A774E" w:rsidRDefault="001A433D" w:rsidP="001A433D">
      <w:pPr>
        <w:numPr>
          <w:ilvl w:val="0"/>
          <w:numId w:val="3"/>
        </w:numPr>
        <w:tabs>
          <w:tab w:val="left" w:pos="1080"/>
        </w:tabs>
        <w:ind w:left="1080"/>
        <w:jc w:val="both"/>
        <w:rPr>
          <w:szCs w:val="22"/>
        </w:rPr>
      </w:pPr>
      <w:r w:rsidRPr="00A62641">
        <w:rPr>
          <w:szCs w:val="22"/>
        </w:rPr>
        <w:t xml:space="preserve">For each </w:t>
      </w:r>
      <w:r w:rsidRPr="006D2681">
        <w:rPr>
          <w:i/>
          <w:szCs w:val="22"/>
        </w:rPr>
        <w:t>elected faculty senator</w:t>
      </w:r>
      <w:r w:rsidRPr="00A62641">
        <w:rPr>
          <w:szCs w:val="22"/>
        </w:rPr>
        <w:t xml:space="preserve"> position, only th</w:t>
      </w:r>
      <w:r>
        <w:rPr>
          <w:szCs w:val="22"/>
        </w:rPr>
        <w:t>e</w:t>
      </w:r>
      <w:r w:rsidRPr="00A62641">
        <w:rPr>
          <w:szCs w:val="22"/>
        </w:rPr>
        <w:t xml:space="preserve"> </w:t>
      </w:r>
      <w:r>
        <w:rPr>
          <w:szCs w:val="22"/>
        </w:rPr>
        <w:t xml:space="preserve">corps of instruction </w:t>
      </w:r>
      <w:r w:rsidRPr="00A62641">
        <w:rPr>
          <w:szCs w:val="22"/>
        </w:rPr>
        <w:t>faculty</w:t>
      </w:r>
      <w:r>
        <w:rPr>
          <w:szCs w:val="22"/>
        </w:rPr>
        <w:t xml:space="preserve"> who are members of the </w:t>
      </w:r>
      <w:r w:rsidRPr="00D07B02">
        <w:rPr>
          <w:szCs w:val="22"/>
        </w:rPr>
        <w:t>constituency (determined by the faculty) of the position</w:t>
      </w:r>
      <w:r>
        <w:rPr>
          <w:szCs w:val="22"/>
        </w:rPr>
        <w:t xml:space="preserve"> </w:t>
      </w:r>
      <w:r w:rsidRPr="007A774E">
        <w:rPr>
          <w:szCs w:val="22"/>
        </w:rPr>
        <w:t>are eligible to vote</w:t>
      </w:r>
      <w:r>
        <w:rPr>
          <w:szCs w:val="22"/>
        </w:rPr>
        <w:t xml:space="preserve"> in the election to fill that position.</w:t>
      </w:r>
    </w:p>
    <w:p w:rsidR="001A433D" w:rsidRPr="00C05917" w:rsidRDefault="001A433D" w:rsidP="001A433D">
      <w:pPr>
        <w:numPr>
          <w:ilvl w:val="0"/>
          <w:numId w:val="4"/>
        </w:numPr>
        <w:tabs>
          <w:tab w:val="left" w:pos="720"/>
        </w:tabs>
        <w:jc w:val="both"/>
        <w:rPr>
          <w:szCs w:val="22"/>
        </w:rPr>
      </w:pPr>
      <w:r>
        <w:rPr>
          <w:szCs w:val="22"/>
        </w:rPr>
        <w:t>The apportionment (constituencies determined by the faculty)</w:t>
      </w:r>
      <w:r w:rsidRPr="00C05917">
        <w:rPr>
          <w:szCs w:val="22"/>
        </w:rPr>
        <w:t xml:space="preserve"> </w:t>
      </w:r>
      <w:r>
        <w:rPr>
          <w:szCs w:val="22"/>
        </w:rPr>
        <w:t xml:space="preserve">and the election procedure for each </w:t>
      </w:r>
      <w:r w:rsidRPr="006D2681">
        <w:rPr>
          <w:i/>
          <w:szCs w:val="22"/>
        </w:rPr>
        <w:t>elected faculty senator</w:t>
      </w:r>
      <w:r>
        <w:rPr>
          <w:szCs w:val="22"/>
        </w:rPr>
        <w:t xml:space="preserve"> position</w:t>
      </w:r>
      <w:r w:rsidRPr="00C05917">
        <w:rPr>
          <w:szCs w:val="22"/>
        </w:rPr>
        <w:t xml:space="preserve"> in the </w:t>
      </w:r>
      <w:r>
        <w:rPr>
          <w:szCs w:val="22"/>
        </w:rPr>
        <w:t>academic unit (college, library)</w:t>
      </w:r>
      <w:r w:rsidRPr="00C05917">
        <w:rPr>
          <w:szCs w:val="22"/>
        </w:rPr>
        <w:t xml:space="preserve"> shall be </w:t>
      </w:r>
      <w:r>
        <w:rPr>
          <w:szCs w:val="22"/>
        </w:rPr>
        <w:t>provided to</w:t>
      </w:r>
      <w:r w:rsidRPr="00C05917">
        <w:rPr>
          <w:szCs w:val="22"/>
        </w:rPr>
        <w:t xml:space="preserve"> the Executive Committee of the University Senate (</w:t>
      </w:r>
      <w:hyperlink r:id="rId6"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no later than</w:t>
      </w:r>
      <w:r w:rsidRPr="00C05917">
        <w:rPr>
          <w:szCs w:val="22"/>
        </w:rPr>
        <w:t xml:space="preserve"> </w:t>
      </w:r>
      <w:r w:rsidRPr="00DB4B80">
        <w:rPr>
          <w:b/>
          <w:bCs/>
          <w:szCs w:val="22"/>
          <w:u w:val="single"/>
        </w:rPr>
        <w:t>December 1, 201</w:t>
      </w:r>
      <w:r w:rsidR="00706ECE">
        <w:rPr>
          <w:b/>
          <w:bCs/>
          <w:szCs w:val="22"/>
          <w:u w:val="single"/>
        </w:rPr>
        <w:t>3</w:t>
      </w:r>
      <w:r>
        <w:rPr>
          <w:szCs w:val="22"/>
        </w:rPr>
        <w:t>.</w:t>
      </w:r>
    </w:p>
    <w:p w:rsidR="001A433D" w:rsidRPr="00FA1E94" w:rsidRDefault="001A433D" w:rsidP="001A433D">
      <w:pPr>
        <w:numPr>
          <w:ilvl w:val="0"/>
          <w:numId w:val="4"/>
        </w:numPr>
        <w:jc w:val="both"/>
        <w:rPr>
          <w:szCs w:val="22"/>
        </w:rPr>
      </w:pPr>
      <w:r w:rsidRPr="00FA1E94">
        <w:rPr>
          <w:szCs w:val="22"/>
        </w:rPr>
        <w:t xml:space="preserve">Election results and notification that the </w:t>
      </w:r>
      <w:r>
        <w:rPr>
          <w:szCs w:val="22"/>
        </w:rPr>
        <w:t>academic unit</w:t>
      </w:r>
      <w:r w:rsidRPr="00FA1E94">
        <w:rPr>
          <w:szCs w:val="22"/>
        </w:rPr>
        <w:t xml:space="preserve"> election procedure was followed</w:t>
      </w:r>
      <w:r w:rsidRPr="00FA1E94">
        <w:rPr>
          <w:color w:val="FF0000"/>
          <w:szCs w:val="22"/>
        </w:rPr>
        <w:t xml:space="preserve"> </w:t>
      </w:r>
      <w:r w:rsidRPr="00FA1E94">
        <w:rPr>
          <w:szCs w:val="22"/>
        </w:rPr>
        <w:t xml:space="preserve">shall be </w:t>
      </w:r>
      <w:r>
        <w:rPr>
          <w:szCs w:val="22"/>
        </w:rPr>
        <w:t>provided to</w:t>
      </w:r>
      <w:r w:rsidRPr="00FA1E94">
        <w:rPr>
          <w:szCs w:val="22"/>
        </w:rPr>
        <w:t xml:space="preserve"> the Executive Committee </w:t>
      </w:r>
      <w:r w:rsidRPr="00C05917">
        <w:rPr>
          <w:szCs w:val="22"/>
        </w:rPr>
        <w:t>(</w:t>
      </w:r>
      <w:hyperlink r:id="rId7"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no later than</w:t>
      </w:r>
      <w:r w:rsidRPr="00C05917">
        <w:rPr>
          <w:szCs w:val="22"/>
        </w:rPr>
        <w:t xml:space="preserve"> </w:t>
      </w:r>
      <w:r w:rsidRPr="00AC0D7E">
        <w:rPr>
          <w:b/>
          <w:bCs/>
          <w:szCs w:val="22"/>
          <w:u w:val="single"/>
        </w:rPr>
        <w:t>February 1, 201</w:t>
      </w:r>
      <w:r w:rsidR="00706ECE">
        <w:rPr>
          <w:b/>
          <w:bCs/>
          <w:szCs w:val="22"/>
          <w:u w:val="single"/>
        </w:rPr>
        <w:t>4</w:t>
      </w:r>
      <w:r w:rsidRPr="00FA1E94">
        <w:rPr>
          <w:b/>
          <w:bCs/>
          <w:szCs w:val="22"/>
        </w:rPr>
        <w:t>.</w:t>
      </w:r>
    </w:p>
    <w:p w:rsidR="001A433D" w:rsidRPr="00FA1E94" w:rsidRDefault="001A433D" w:rsidP="001A433D">
      <w:pPr>
        <w:jc w:val="both"/>
        <w:rPr>
          <w:szCs w:val="22"/>
        </w:rPr>
      </w:pPr>
    </w:p>
    <w:p w:rsidR="001A433D" w:rsidRPr="00AC0D7E" w:rsidRDefault="001A433D" w:rsidP="001A433D">
      <w:pPr>
        <w:jc w:val="both"/>
        <w:rPr>
          <w:b/>
          <w:szCs w:val="22"/>
          <w:u w:val="single"/>
        </w:rPr>
      </w:pPr>
      <w:r w:rsidRPr="00AC0D7E">
        <w:rPr>
          <w:b/>
          <w:szCs w:val="22"/>
          <w:u w:val="single"/>
        </w:rPr>
        <w:t>Details about the elected faculty senators apportioned to your academic unit</w:t>
      </w:r>
    </w:p>
    <w:p w:rsidR="001A433D" w:rsidRPr="00780DA2" w:rsidRDefault="001A433D" w:rsidP="001A433D">
      <w:pPr>
        <w:numPr>
          <w:ilvl w:val="0"/>
          <w:numId w:val="6"/>
        </w:numPr>
        <w:tabs>
          <w:tab w:val="left" w:pos="360"/>
        </w:tabs>
        <w:ind w:left="360"/>
        <w:rPr>
          <w:b/>
          <w:szCs w:val="22"/>
        </w:rPr>
      </w:pPr>
      <w:r w:rsidRPr="00780DA2">
        <w:rPr>
          <w:szCs w:val="22"/>
        </w:rPr>
        <w:t xml:space="preserve">The </w:t>
      </w:r>
      <w:r w:rsidRPr="00780DA2">
        <w:rPr>
          <w:b/>
          <w:szCs w:val="22"/>
        </w:rPr>
        <w:t>total</w:t>
      </w:r>
      <w:r w:rsidRPr="00780DA2">
        <w:rPr>
          <w:szCs w:val="22"/>
        </w:rPr>
        <w:t xml:space="preserve"> </w:t>
      </w:r>
      <w:r w:rsidRPr="00780DA2">
        <w:rPr>
          <w:b/>
          <w:szCs w:val="22"/>
        </w:rPr>
        <w:t xml:space="preserve">number </w:t>
      </w:r>
      <w:r w:rsidRPr="00780DA2">
        <w:rPr>
          <w:szCs w:val="22"/>
        </w:rPr>
        <w:t xml:space="preserve">of senators apportioned this year to your unit is: </w:t>
      </w:r>
      <w:r w:rsidR="00780DA2" w:rsidRPr="00780DA2">
        <w:rPr>
          <w:b/>
          <w:szCs w:val="22"/>
        </w:rPr>
        <w:t>17</w:t>
      </w:r>
    </w:p>
    <w:p w:rsidR="001A433D" w:rsidRPr="00780DA2" w:rsidRDefault="001A433D" w:rsidP="001A433D">
      <w:pPr>
        <w:numPr>
          <w:ilvl w:val="0"/>
          <w:numId w:val="6"/>
        </w:numPr>
        <w:tabs>
          <w:tab w:val="left" w:pos="360"/>
        </w:tabs>
        <w:ind w:left="360"/>
        <w:rPr>
          <w:b/>
          <w:szCs w:val="22"/>
        </w:rPr>
      </w:pPr>
      <w:r w:rsidRPr="00780DA2">
        <w:rPr>
          <w:szCs w:val="22"/>
        </w:rPr>
        <w:t xml:space="preserve">The number of apportioned faculty senators to be elected to </w:t>
      </w:r>
      <w:r w:rsidRPr="00780DA2">
        <w:rPr>
          <w:b/>
          <w:szCs w:val="22"/>
        </w:rPr>
        <w:t>three-year term</w:t>
      </w:r>
      <w:r w:rsidRPr="00780DA2">
        <w:rPr>
          <w:szCs w:val="22"/>
        </w:rPr>
        <w:t xml:space="preserve"> is:   </w:t>
      </w:r>
      <w:r w:rsidR="00780DA2" w:rsidRPr="00780DA2">
        <w:rPr>
          <w:b/>
          <w:szCs w:val="22"/>
        </w:rPr>
        <w:t>4</w:t>
      </w:r>
    </w:p>
    <w:p w:rsidR="001A433D" w:rsidRPr="00A35B21" w:rsidRDefault="001A433D" w:rsidP="001A433D">
      <w:pPr>
        <w:numPr>
          <w:ilvl w:val="0"/>
          <w:numId w:val="6"/>
        </w:numPr>
        <w:tabs>
          <w:tab w:val="left" w:pos="360"/>
        </w:tabs>
        <w:ind w:left="360"/>
        <w:rPr>
          <w:b/>
          <w:szCs w:val="22"/>
        </w:rPr>
      </w:pPr>
      <w:r w:rsidRPr="000A1E17">
        <w:rPr>
          <w:i/>
          <w:szCs w:val="22"/>
        </w:rPr>
        <w:t>Elected faculty senators</w:t>
      </w:r>
      <w:r w:rsidRPr="000A1E17">
        <w:rPr>
          <w:szCs w:val="22"/>
        </w:rPr>
        <w:t xml:space="preserve"> in your academic unit </w:t>
      </w:r>
      <w:r w:rsidRPr="000A1E17">
        <w:rPr>
          <w:b/>
          <w:szCs w:val="22"/>
        </w:rPr>
        <w:t xml:space="preserve">with term of service ending in </w:t>
      </w:r>
      <w:r w:rsidR="00706ECE">
        <w:rPr>
          <w:b/>
          <w:szCs w:val="22"/>
        </w:rPr>
        <w:t>May</w:t>
      </w:r>
      <w:r w:rsidRPr="000A1E17">
        <w:rPr>
          <w:b/>
          <w:szCs w:val="22"/>
        </w:rPr>
        <w:t xml:space="preserve"> 201</w:t>
      </w:r>
      <w:r w:rsidR="00706ECE">
        <w:rPr>
          <w:b/>
          <w:szCs w:val="22"/>
        </w:rPr>
        <w:t>4</w:t>
      </w:r>
      <w:r w:rsidRPr="000A1E17">
        <w:rPr>
          <w:szCs w:val="22"/>
        </w:rPr>
        <w:t>:</w:t>
      </w:r>
    </w:p>
    <w:p w:rsidR="00A35B21" w:rsidRPr="00A35B21" w:rsidRDefault="00290E0E" w:rsidP="00A35B21">
      <w:pPr>
        <w:tabs>
          <w:tab w:val="left" w:pos="360"/>
        </w:tabs>
        <w:jc w:val="center"/>
        <w:rPr>
          <w:b/>
          <w:szCs w:val="22"/>
        </w:rPr>
      </w:pPr>
      <w:r>
        <w:rPr>
          <w:rFonts w:cs="Arial"/>
          <w:b/>
          <w:bCs/>
          <w:szCs w:val="20"/>
        </w:rPr>
        <w:t>Carrie Cook, David de Posada, Macon Mcginley, Jason Rich</w:t>
      </w:r>
    </w:p>
    <w:p w:rsidR="00A35B21" w:rsidRDefault="00A35B21" w:rsidP="001A433D">
      <w:pPr>
        <w:jc w:val="both"/>
        <w:rPr>
          <w:rFonts w:cs="Arial"/>
          <w:bCs/>
          <w:szCs w:val="20"/>
        </w:rPr>
      </w:pPr>
    </w:p>
    <w:p w:rsidR="001A433D" w:rsidRPr="00AC0D7E" w:rsidRDefault="001A433D" w:rsidP="001A433D">
      <w:pPr>
        <w:jc w:val="both"/>
        <w:rPr>
          <w:b/>
          <w:szCs w:val="22"/>
          <w:u w:val="single"/>
        </w:rPr>
      </w:pPr>
      <w:r w:rsidRPr="00AC0D7E">
        <w:rPr>
          <w:b/>
          <w:szCs w:val="22"/>
          <w:u w:val="single"/>
        </w:rPr>
        <w:t>Consultations with ECUS</w:t>
      </w:r>
    </w:p>
    <w:p w:rsidR="001A433D" w:rsidRPr="00FA1E94" w:rsidRDefault="001A433D" w:rsidP="001A433D">
      <w:pPr>
        <w:jc w:val="both"/>
        <w:rPr>
          <w:szCs w:val="22"/>
        </w:rPr>
      </w:pPr>
      <w:r w:rsidRPr="00FA1E94">
        <w:rPr>
          <w:szCs w:val="22"/>
        </w:rPr>
        <w:t xml:space="preserve">A representative of ECUS will contact you to review relevant </w:t>
      </w:r>
      <w:r>
        <w:rPr>
          <w:szCs w:val="22"/>
        </w:rPr>
        <w:t xml:space="preserve">university </w:t>
      </w:r>
      <w:r w:rsidRPr="00FA1E94">
        <w:rPr>
          <w:szCs w:val="22"/>
        </w:rPr>
        <w:t>senate bylaws and a</w:t>
      </w:r>
      <w:r>
        <w:rPr>
          <w:szCs w:val="22"/>
        </w:rPr>
        <w:t>pportionment information.</w:t>
      </w:r>
      <w:r w:rsidRPr="00FA1E94">
        <w:rPr>
          <w:szCs w:val="22"/>
        </w:rPr>
        <w:t xml:space="preserve"> If we can be of any assistance to you, please do not hesitate to contact us vi</w:t>
      </w:r>
      <w:r>
        <w:rPr>
          <w:szCs w:val="22"/>
        </w:rPr>
        <w:t xml:space="preserve">a email at </w:t>
      </w:r>
      <w:hyperlink r:id="rId8" w:history="1">
        <w:r w:rsidR="00D61476" w:rsidRPr="00B34132">
          <w:rPr>
            <w:rStyle w:val="Hyperlink"/>
            <w:szCs w:val="22"/>
          </w:rPr>
          <w:t>senate@gcsu.edu</w:t>
        </w:r>
      </w:hyperlink>
      <w:r>
        <w:rPr>
          <w:szCs w:val="22"/>
        </w:rPr>
        <w:t xml:space="preserve">. </w:t>
      </w:r>
      <w:r w:rsidRPr="00FA1E94">
        <w:rPr>
          <w:szCs w:val="22"/>
        </w:rPr>
        <w:t>For your convenience, we have attached relevant documents to this memo</w:t>
      </w:r>
      <w:r>
        <w:rPr>
          <w:szCs w:val="22"/>
        </w:rPr>
        <w:t>, as described on the following page.</w:t>
      </w:r>
    </w:p>
    <w:p w:rsidR="001A433D" w:rsidRPr="00FA1E94" w:rsidRDefault="001A433D" w:rsidP="001A433D">
      <w:pPr>
        <w:rPr>
          <w:szCs w:val="22"/>
        </w:rPr>
      </w:pPr>
    </w:p>
    <w:p w:rsidR="001A433D" w:rsidRDefault="001A433D" w:rsidP="001A433D">
      <w:pPr>
        <w:rPr>
          <w:szCs w:val="22"/>
        </w:rPr>
      </w:pPr>
      <w:r w:rsidRPr="00FA1E94">
        <w:rPr>
          <w:szCs w:val="22"/>
        </w:rPr>
        <w:t>Cordially,</w:t>
      </w:r>
    </w:p>
    <w:p w:rsidR="001A433D" w:rsidRDefault="001A433D" w:rsidP="001A433D">
      <w:pPr>
        <w:rPr>
          <w:b/>
          <w:szCs w:val="22"/>
        </w:rPr>
      </w:pPr>
      <w:r w:rsidRPr="000A1E17">
        <w:rPr>
          <w:b/>
          <w:szCs w:val="22"/>
        </w:rPr>
        <w:t>The 201</w:t>
      </w:r>
      <w:r w:rsidR="00706ECE">
        <w:rPr>
          <w:b/>
          <w:szCs w:val="22"/>
        </w:rPr>
        <w:t>3</w:t>
      </w:r>
      <w:r w:rsidRPr="000A1E17">
        <w:rPr>
          <w:b/>
          <w:szCs w:val="22"/>
        </w:rPr>
        <w:t>-201</w:t>
      </w:r>
      <w:r w:rsidR="00706ECE">
        <w:rPr>
          <w:b/>
          <w:szCs w:val="22"/>
        </w:rPr>
        <w:t>4</w:t>
      </w:r>
      <w:r w:rsidRPr="000A1E17">
        <w:rPr>
          <w:b/>
          <w:szCs w:val="22"/>
        </w:rPr>
        <w:t xml:space="preserve"> Executive Committee of the University Senate</w:t>
      </w:r>
    </w:p>
    <w:p w:rsidR="00A35B21" w:rsidRDefault="00A35B21">
      <w:pPr>
        <w:rPr>
          <w:b/>
          <w:szCs w:val="22"/>
        </w:rPr>
      </w:pPr>
      <w:r>
        <w:rPr>
          <w:b/>
          <w:szCs w:val="22"/>
        </w:rPr>
        <w:br w:type="page"/>
      </w:r>
    </w:p>
    <w:p w:rsidR="001A433D" w:rsidRPr="00FA1E94" w:rsidRDefault="001A433D" w:rsidP="001A433D">
      <w:pPr>
        <w:rPr>
          <w:b/>
          <w:szCs w:val="22"/>
        </w:rPr>
      </w:pPr>
      <w:r w:rsidRPr="00FA1E94">
        <w:rPr>
          <w:b/>
          <w:szCs w:val="22"/>
        </w:rPr>
        <w:lastRenderedPageBreak/>
        <w:t xml:space="preserve">The </w:t>
      </w:r>
      <w:r w:rsidR="00A35B21">
        <w:rPr>
          <w:b/>
          <w:szCs w:val="22"/>
        </w:rPr>
        <w:t>2013</w:t>
      </w:r>
      <w:r w:rsidRPr="00FA1E94">
        <w:rPr>
          <w:b/>
          <w:szCs w:val="22"/>
        </w:rPr>
        <w:t>-</w:t>
      </w:r>
      <w:r>
        <w:rPr>
          <w:b/>
          <w:szCs w:val="22"/>
        </w:rPr>
        <w:t>201</w:t>
      </w:r>
      <w:r w:rsidR="00A35B21">
        <w:rPr>
          <w:b/>
          <w:szCs w:val="22"/>
        </w:rPr>
        <w:t>4</w:t>
      </w:r>
      <w:r w:rsidRPr="00FA1E94">
        <w:rPr>
          <w:b/>
          <w:szCs w:val="22"/>
        </w:rPr>
        <w:t xml:space="preserve"> Executive Committee of the University Senate</w:t>
      </w:r>
    </w:p>
    <w:p w:rsidR="00706ECE" w:rsidRDefault="00706ECE" w:rsidP="00706ECE">
      <w:pPr>
        <w:rPr>
          <w:szCs w:val="22"/>
        </w:rPr>
      </w:pPr>
      <w:r>
        <w:rPr>
          <w:szCs w:val="22"/>
        </w:rPr>
        <w:t xml:space="preserve">Dr. </w:t>
      </w:r>
      <w:proofErr w:type="spellStart"/>
      <w:r>
        <w:rPr>
          <w:szCs w:val="22"/>
        </w:rPr>
        <w:t>Lyndall</w:t>
      </w:r>
      <w:proofErr w:type="spellEnd"/>
      <w:r>
        <w:rPr>
          <w:szCs w:val="22"/>
        </w:rPr>
        <w:t xml:space="preserve"> </w:t>
      </w:r>
      <w:proofErr w:type="spellStart"/>
      <w:r>
        <w:rPr>
          <w:szCs w:val="22"/>
        </w:rPr>
        <w:t>Muschell</w:t>
      </w:r>
      <w:proofErr w:type="spellEnd"/>
      <w:r>
        <w:rPr>
          <w:szCs w:val="22"/>
        </w:rPr>
        <w:t xml:space="preserve"> (</w:t>
      </w:r>
      <w:proofErr w:type="spellStart"/>
      <w:r>
        <w:rPr>
          <w:szCs w:val="22"/>
        </w:rPr>
        <w:t>CoE</w:t>
      </w:r>
      <w:proofErr w:type="spellEnd"/>
      <w:r>
        <w:rPr>
          <w:szCs w:val="22"/>
        </w:rPr>
        <w:t>,</w:t>
      </w:r>
      <w:r w:rsidRPr="00132C4F">
        <w:t xml:space="preserve"> </w:t>
      </w:r>
      <w:r>
        <w:t>Professor of Early Childhood Education</w:t>
      </w:r>
      <w:r>
        <w:rPr>
          <w:szCs w:val="22"/>
        </w:rPr>
        <w:t>)</w:t>
      </w:r>
    </w:p>
    <w:p w:rsidR="001A433D" w:rsidRDefault="001A433D" w:rsidP="00A35B21">
      <w:pPr>
        <w:ind w:left="360"/>
        <w:rPr>
          <w:i/>
          <w:szCs w:val="22"/>
        </w:rPr>
      </w:pPr>
      <w:r w:rsidRPr="00AC0D7E">
        <w:rPr>
          <w:i/>
          <w:szCs w:val="22"/>
        </w:rPr>
        <w:t>Presiding Officer of the University Senate and Chair of ECUS</w:t>
      </w:r>
    </w:p>
    <w:p w:rsidR="00706ECE" w:rsidRPr="00706ECE" w:rsidRDefault="00706ECE" w:rsidP="001A433D">
      <w:pPr>
        <w:rPr>
          <w:szCs w:val="22"/>
        </w:rPr>
      </w:pPr>
      <w:r w:rsidRPr="00706ECE">
        <w:rPr>
          <w:szCs w:val="22"/>
        </w:rPr>
        <w:t>Dr. Susan Steel</w:t>
      </w:r>
      <w:r>
        <w:rPr>
          <w:szCs w:val="22"/>
        </w:rPr>
        <w:t>e</w:t>
      </w:r>
      <w:r w:rsidRPr="00706ECE">
        <w:rPr>
          <w:szCs w:val="22"/>
        </w:rPr>
        <w:t xml:space="preserve"> (</w:t>
      </w:r>
      <w:proofErr w:type="spellStart"/>
      <w:r>
        <w:rPr>
          <w:szCs w:val="22"/>
        </w:rPr>
        <w:t>CoHS</w:t>
      </w:r>
      <w:proofErr w:type="spellEnd"/>
      <w:r>
        <w:rPr>
          <w:szCs w:val="22"/>
        </w:rPr>
        <w:t>, Assistant Professor of Nursing)</w:t>
      </w:r>
    </w:p>
    <w:p w:rsidR="001A433D" w:rsidRPr="00AC0D7E" w:rsidRDefault="001A433D" w:rsidP="00A35B21">
      <w:pPr>
        <w:ind w:left="360"/>
        <w:rPr>
          <w:i/>
          <w:szCs w:val="22"/>
        </w:rPr>
      </w:pPr>
      <w:r w:rsidRPr="00AC0D7E">
        <w:rPr>
          <w:i/>
          <w:szCs w:val="22"/>
        </w:rPr>
        <w:t>Presiding Officer-Elect of the University Senate</w:t>
      </w:r>
      <w:r>
        <w:rPr>
          <w:i/>
          <w:szCs w:val="22"/>
        </w:rPr>
        <w:t xml:space="preserve"> and</w:t>
      </w:r>
      <w:r w:rsidRPr="00AC0D7E">
        <w:rPr>
          <w:i/>
          <w:szCs w:val="22"/>
        </w:rPr>
        <w:t xml:space="preserve"> Vice-Chair of ECUS</w:t>
      </w:r>
    </w:p>
    <w:p w:rsidR="001A433D" w:rsidRDefault="001A433D" w:rsidP="001A433D">
      <w:pPr>
        <w:rPr>
          <w:szCs w:val="22"/>
        </w:rPr>
      </w:pPr>
      <w:r>
        <w:rPr>
          <w:szCs w:val="22"/>
        </w:rPr>
        <w:t>Dr. Craig Turner (</w:t>
      </w:r>
      <w:proofErr w:type="spellStart"/>
      <w:r>
        <w:rPr>
          <w:szCs w:val="22"/>
        </w:rPr>
        <w:t>CoAS</w:t>
      </w:r>
      <w:proofErr w:type="spellEnd"/>
      <w:r>
        <w:rPr>
          <w:szCs w:val="22"/>
        </w:rPr>
        <w:t>, Professor of Mathematics),</w:t>
      </w:r>
    </w:p>
    <w:p w:rsidR="001A433D" w:rsidRPr="00AC0D7E" w:rsidRDefault="001A433D" w:rsidP="00A35B21">
      <w:pPr>
        <w:ind w:left="360"/>
        <w:rPr>
          <w:i/>
          <w:szCs w:val="22"/>
        </w:rPr>
      </w:pPr>
      <w:r w:rsidRPr="00AC0D7E">
        <w:rPr>
          <w:i/>
          <w:szCs w:val="22"/>
        </w:rPr>
        <w:t>Secretary of the University Senate and Secretary of ECUS</w:t>
      </w:r>
    </w:p>
    <w:p w:rsidR="00706ECE" w:rsidRDefault="00706ECE" w:rsidP="00706ECE">
      <w:pPr>
        <w:rPr>
          <w:szCs w:val="22"/>
        </w:rPr>
      </w:pPr>
      <w:r>
        <w:rPr>
          <w:szCs w:val="22"/>
        </w:rPr>
        <w:t>Dr. Catherine Whelan</w:t>
      </w:r>
      <w:r w:rsidRPr="00FA1E94">
        <w:rPr>
          <w:szCs w:val="22"/>
        </w:rPr>
        <w:t xml:space="preserve"> (</w:t>
      </w:r>
      <w:proofErr w:type="spellStart"/>
      <w:r>
        <w:rPr>
          <w:szCs w:val="22"/>
        </w:rPr>
        <w:t>CoB</w:t>
      </w:r>
      <w:proofErr w:type="spellEnd"/>
      <w:r>
        <w:t>, Interim Associate Dean</w:t>
      </w:r>
      <w:r w:rsidRPr="00FA1E94">
        <w:rPr>
          <w:szCs w:val="22"/>
        </w:rPr>
        <w:t>)</w:t>
      </w:r>
      <w:r>
        <w:rPr>
          <w:szCs w:val="22"/>
        </w:rPr>
        <w:t>,</w:t>
      </w:r>
      <w:r>
        <w:rPr>
          <w:szCs w:val="22"/>
        </w:rPr>
        <w:tab/>
      </w:r>
    </w:p>
    <w:p w:rsidR="001A433D" w:rsidRDefault="001A433D" w:rsidP="00A35B21">
      <w:pPr>
        <w:ind w:left="360"/>
        <w:rPr>
          <w:i/>
          <w:szCs w:val="22"/>
        </w:rPr>
      </w:pPr>
      <w:r w:rsidRPr="00AC0D7E">
        <w:rPr>
          <w:i/>
          <w:szCs w:val="22"/>
        </w:rPr>
        <w:t>Past Chair of ECUS and Presiding Officer of the 201</w:t>
      </w:r>
      <w:r w:rsidR="00A35B21">
        <w:rPr>
          <w:i/>
          <w:szCs w:val="22"/>
        </w:rPr>
        <w:t>2</w:t>
      </w:r>
      <w:r w:rsidRPr="00AC0D7E">
        <w:rPr>
          <w:i/>
          <w:szCs w:val="22"/>
        </w:rPr>
        <w:t>-201</w:t>
      </w:r>
      <w:r w:rsidR="00A35B21">
        <w:rPr>
          <w:i/>
          <w:szCs w:val="22"/>
        </w:rPr>
        <w:t>3</w:t>
      </w:r>
      <w:r w:rsidRPr="00AC0D7E">
        <w:rPr>
          <w:i/>
          <w:szCs w:val="22"/>
        </w:rPr>
        <w:t xml:space="preserve"> University Senate</w:t>
      </w:r>
    </w:p>
    <w:p w:rsidR="001A433D" w:rsidRDefault="001A433D" w:rsidP="001A433D">
      <w:pPr>
        <w:rPr>
          <w:szCs w:val="22"/>
        </w:rPr>
      </w:pPr>
      <w:r>
        <w:rPr>
          <w:szCs w:val="22"/>
        </w:rPr>
        <w:t>Joshua Kitchens (Library and Instructional Technology Center, Archivist)</w:t>
      </w:r>
    </w:p>
    <w:p w:rsidR="00706ECE" w:rsidRPr="00FA1E94" w:rsidRDefault="00706ECE" w:rsidP="00706ECE">
      <w:pPr>
        <w:rPr>
          <w:szCs w:val="22"/>
        </w:rPr>
      </w:pPr>
      <w:r>
        <w:rPr>
          <w:szCs w:val="22"/>
        </w:rPr>
        <w:t>Dr. Steve Dorman (</w:t>
      </w:r>
      <w:r w:rsidRPr="00FA1E94">
        <w:rPr>
          <w:szCs w:val="22"/>
        </w:rPr>
        <w:t>President of the University</w:t>
      </w:r>
      <w:r>
        <w:rPr>
          <w:szCs w:val="22"/>
        </w:rPr>
        <w:t>)</w:t>
      </w:r>
    </w:p>
    <w:p w:rsidR="001A433D" w:rsidRPr="00FA1E94" w:rsidRDefault="001A433D" w:rsidP="001A433D">
      <w:pPr>
        <w:rPr>
          <w:szCs w:val="22"/>
        </w:rPr>
      </w:pPr>
      <w:r w:rsidRPr="00FA1E94">
        <w:rPr>
          <w:szCs w:val="22"/>
        </w:rPr>
        <w:t xml:space="preserve">Dr. </w:t>
      </w:r>
      <w:r w:rsidR="00706ECE">
        <w:rPr>
          <w:szCs w:val="22"/>
        </w:rPr>
        <w:t>Kelli Brown</w:t>
      </w:r>
      <w:r>
        <w:rPr>
          <w:szCs w:val="22"/>
        </w:rPr>
        <w:t xml:space="preserve"> (</w:t>
      </w:r>
      <w:r w:rsidRPr="00FA1E94">
        <w:rPr>
          <w:szCs w:val="22"/>
        </w:rPr>
        <w:t>Provost and Vice President of Academic Affairs</w:t>
      </w:r>
      <w:r>
        <w:rPr>
          <w:szCs w:val="22"/>
        </w:rPr>
        <w:t>)</w:t>
      </w:r>
    </w:p>
    <w:p w:rsidR="001A433D" w:rsidRPr="00FA1E94" w:rsidRDefault="001A433D" w:rsidP="001A433D">
      <w:pPr>
        <w:rPr>
          <w:szCs w:val="22"/>
        </w:rPr>
      </w:pPr>
    </w:p>
    <w:p w:rsidR="001A433D" w:rsidRPr="00FA1E94" w:rsidRDefault="001A433D" w:rsidP="001A433D">
      <w:pPr>
        <w:rPr>
          <w:szCs w:val="22"/>
        </w:rPr>
      </w:pPr>
    </w:p>
    <w:p w:rsidR="001A433D" w:rsidRDefault="001A433D" w:rsidP="001A433D">
      <w:pPr>
        <w:rPr>
          <w:b/>
          <w:szCs w:val="22"/>
        </w:rPr>
      </w:pPr>
      <w:r w:rsidRPr="00FA1E94">
        <w:rPr>
          <w:b/>
          <w:szCs w:val="22"/>
        </w:rPr>
        <w:t>Rel</w:t>
      </w:r>
      <w:r>
        <w:rPr>
          <w:b/>
          <w:szCs w:val="22"/>
        </w:rPr>
        <w:t>evant Documents</w:t>
      </w:r>
    </w:p>
    <w:p w:rsidR="001A433D" w:rsidRDefault="001A433D" w:rsidP="001A433D">
      <w:pPr>
        <w:spacing w:before="120"/>
        <w:ind w:left="270" w:hanging="270"/>
        <w:jc w:val="both"/>
        <w:rPr>
          <w:szCs w:val="22"/>
        </w:rPr>
      </w:pPr>
      <w:r>
        <w:rPr>
          <w:b/>
          <w:bCs/>
          <w:szCs w:val="22"/>
        </w:rPr>
        <w:t xml:space="preserve">Appendix A: </w:t>
      </w:r>
      <w:r w:rsidRPr="00FA1E94">
        <w:rPr>
          <w:b/>
          <w:bCs/>
          <w:szCs w:val="22"/>
        </w:rPr>
        <w:t>The Corps of Instruction List</w:t>
      </w:r>
      <w:r w:rsidRPr="00FA1E94">
        <w:rPr>
          <w:b/>
          <w:szCs w:val="22"/>
        </w:rPr>
        <w:t>.</w:t>
      </w:r>
      <w:r w:rsidRPr="00FA1E94">
        <w:rPr>
          <w:szCs w:val="22"/>
        </w:rPr>
        <w:t xml:space="preserve"> </w:t>
      </w:r>
      <w:r>
        <w:rPr>
          <w:szCs w:val="22"/>
        </w:rPr>
        <w:t>Membership in t</w:t>
      </w:r>
      <w:r w:rsidRPr="00FA1E94">
        <w:rPr>
          <w:szCs w:val="22"/>
        </w:rPr>
        <w:t xml:space="preserve">he Corps of Instruction </w:t>
      </w:r>
      <w:r>
        <w:rPr>
          <w:szCs w:val="22"/>
        </w:rPr>
        <w:t>is a</w:t>
      </w:r>
      <w:r w:rsidR="00B920BD">
        <w:rPr>
          <w:szCs w:val="22"/>
        </w:rPr>
        <w:t>n</w:t>
      </w:r>
      <w:r>
        <w:rPr>
          <w:szCs w:val="22"/>
        </w:rPr>
        <w:t xml:space="preserve"> eligibility requirement for voting and candidacy for </w:t>
      </w:r>
      <w:r w:rsidRPr="006D2681">
        <w:rPr>
          <w:i/>
          <w:szCs w:val="22"/>
        </w:rPr>
        <w:t>elected faculty senator</w:t>
      </w:r>
      <w:r>
        <w:rPr>
          <w:szCs w:val="22"/>
        </w:rPr>
        <w:t xml:space="preserve"> positions</w:t>
      </w:r>
      <w:r w:rsidRPr="00FA1E94">
        <w:rPr>
          <w:szCs w:val="22"/>
        </w:rPr>
        <w:t>.</w:t>
      </w:r>
    </w:p>
    <w:p w:rsidR="001A433D" w:rsidRDefault="001A433D" w:rsidP="001A433D">
      <w:pPr>
        <w:spacing w:before="120"/>
        <w:ind w:left="270" w:hanging="270"/>
        <w:jc w:val="both"/>
        <w:rPr>
          <w:szCs w:val="22"/>
        </w:rPr>
      </w:pPr>
      <w:r>
        <w:rPr>
          <w:b/>
          <w:szCs w:val="22"/>
        </w:rPr>
        <w:t>Appendix B: 201</w:t>
      </w:r>
      <w:r w:rsidR="00706ECE">
        <w:rPr>
          <w:b/>
          <w:szCs w:val="22"/>
        </w:rPr>
        <w:t>3</w:t>
      </w:r>
      <w:r>
        <w:rPr>
          <w:b/>
          <w:szCs w:val="22"/>
        </w:rPr>
        <w:t>-201</w:t>
      </w:r>
      <w:r w:rsidR="00706ECE">
        <w:rPr>
          <w:b/>
          <w:szCs w:val="22"/>
        </w:rPr>
        <w:t>4</w:t>
      </w:r>
      <w:r w:rsidRPr="00FA1E94">
        <w:rPr>
          <w:b/>
          <w:szCs w:val="22"/>
        </w:rPr>
        <w:t xml:space="preserve"> </w:t>
      </w:r>
      <w:r>
        <w:rPr>
          <w:b/>
          <w:bCs/>
          <w:szCs w:val="22"/>
        </w:rPr>
        <w:t>Apportionment Report.</w:t>
      </w:r>
      <w:r w:rsidRPr="005225AE">
        <w:rPr>
          <w:bCs/>
          <w:szCs w:val="22"/>
        </w:rPr>
        <w:t xml:space="preserve"> </w:t>
      </w:r>
      <w:r w:rsidRPr="00FA1E94">
        <w:rPr>
          <w:szCs w:val="22"/>
        </w:rPr>
        <w:t xml:space="preserve">The apportionment report is based on the Corps of Instruction list and uses the Huntington-Hill method of apportionment (the method used by the United States Congress) to apportion 34 of the 37 </w:t>
      </w:r>
      <w:r w:rsidRPr="006D2681">
        <w:rPr>
          <w:i/>
          <w:szCs w:val="22"/>
        </w:rPr>
        <w:t>elected faculty positions</w:t>
      </w:r>
      <w:r w:rsidRPr="00FA1E94">
        <w:rPr>
          <w:szCs w:val="22"/>
        </w:rPr>
        <w:t xml:space="preserve"> on the University Senate to the </w:t>
      </w:r>
      <w:r>
        <w:rPr>
          <w:szCs w:val="22"/>
        </w:rPr>
        <w:t>college</w:t>
      </w:r>
      <w:r w:rsidRPr="00FA1E94">
        <w:rPr>
          <w:szCs w:val="22"/>
        </w:rPr>
        <w:t>s and the library.</w:t>
      </w:r>
      <w:r>
        <w:rPr>
          <w:szCs w:val="22"/>
        </w:rPr>
        <w:t xml:space="preserve"> </w:t>
      </w:r>
      <w:r w:rsidRPr="00FA1E94">
        <w:rPr>
          <w:szCs w:val="22"/>
        </w:rPr>
        <w:t xml:space="preserve">The number of </w:t>
      </w:r>
      <w:r w:rsidRPr="006D2681">
        <w:rPr>
          <w:i/>
          <w:szCs w:val="22"/>
        </w:rPr>
        <w:t>elected faculty senators</w:t>
      </w:r>
      <w:r w:rsidRPr="00FA1E94">
        <w:rPr>
          <w:szCs w:val="22"/>
        </w:rPr>
        <w:t xml:space="preserve"> apportioned this year to each of the </w:t>
      </w:r>
      <w:r>
        <w:rPr>
          <w:szCs w:val="22"/>
        </w:rPr>
        <w:t>college</w:t>
      </w:r>
      <w:r w:rsidRPr="00FA1E94">
        <w:rPr>
          <w:szCs w:val="22"/>
        </w:rPr>
        <w:t>s and the li</w:t>
      </w:r>
      <w:r>
        <w:rPr>
          <w:szCs w:val="22"/>
        </w:rPr>
        <w:t>brary is indicated on the chart</w:t>
      </w:r>
      <w:r w:rsidRPr="00FA1E94">
        <w:rPr>
          <w:szCs w:val="22"/>
        </w:rPr>
        <w:t xml:space="preserve"> and did not change from the numbers that resulted from last year’s apportionment.</w:t>
      </w:r>
    </w:p>
    <w:p w:rsidR="001A433D" w:rsidRDefault="001A433D" w:rsidP="001A433D">
      <w:pPr>
        <w:spacing w:before="120"/>
        <w:ind w:left="270" w:hanging="270"/>
        <w:jc w:val="both"/>
        <w:rPr>
          <w:b/>
          <w:bCs/>
          <w:szCs w:val="22"/>
        </w:rPr>
      </w:pPr>
      <w:r>
        <w:rPr>
          <w:b/>
          <w:szCs w:val="22"/>
        </w:rPr>
        <w:t xml:space="preserve">Appendix C: </w:t>
      </w:r>
      <w:r w:rsidRPr="00C05917">
        <w:rPr>
          <w:b/>
          <w:szCs w:val="22"/>
        </w:rPr>
        <w:t>201</w:t>
      </w:r>
      <w:r w:rsidR="00DF05DC">
        <w:rPr>
          <w:b/>
          <w:szCs w:val="22"/>
        </w:rPr>
        <w:t>3</w:t>
      </w:r>
      <w:r w:rsidRPr="00C05917">
        <w:rPr>
          <w:b/>
          <w:szCs w:val="22"/>
        </w:rPr>
        <w:t>-201</w:t>
      </w:r>
      <w:r w:rsidR="00706ECE">
        <w:rPr>
          <w:b/>
          <w:szCs w:val="22"/>
        </w:rPr>
        <w:t>4</w:t>
      </w:r>
      <w:r w:rsidRPr="00C05917">
        <w:rPr>
          <w:b/>
          <w:szCs w:val="22"/>
        </w:rPr>
        <w:t xml:space="preserve"> Elected Faculty Senator (EFS) Elections Fact Sheet.</w:t>
      </w:r>
      <w:r>
        <w:rPr>
          <w:b/>
          <w:szCs w:val="22"/>
        </w:rPr>
        <w:t xml:space="preserve"> </w:t>
      </w:r>
      <w:r w:rsidRPr="005225AE">
        <w:rPr>
          <w:szCs w:val="22"/>
        </w:rPr>
        <w:t xml:space="preserve">This </w:t>
      </w:r>
      <w:r>
        <w:rPr>
          <w:szCs w:val="22"/>
        </w:rPr>
        <w:t xml:space="preserve">document provides the names of the </w:t>
      </w:r>
      <w:r w:rsidRPr="006D2681">
        <w:rPr>
          <w:i/>
          <w:szCs w:val="22"/>
        </w:rPr>
        <w:t>elected faculty senators</w:t>
      </w:r>
      <w:r>
        <w:rPr>
          <w:szCs w:val="22"/>
        </w:rPr>
        <w:t xml:space="preserve"> with terms ending in </w:t>
      </w:r>
      <w:r w:rsidR="00706ECE">
        <w:rPr>
          <w:szCs w:val="22"/>
        </w:rPr>
        <w:t>May</w:t>
      </w:r>
      <w:r>
        <w:rPr>
          <w:szCs w:val="22"/>
        </w:rPr>
        <w:t xml:space="preserve"> 201</w:t>
      </w:r>
      <w:r w:rsidR="00706ECE">
        <w:rPr>
          <w:szCs w:val="22"/>
        </w:rPr>
        <w:t>4</w:t>
      </w:r>
      <w:r>
        <w:rPr>
          <w:szCs w:val="22"/>
        </w:rPr>
        <w:t xml:space="preserve">, the names of </w:t>
      </w:r>
      <w:r w:rsidRPr="006D2681">
        <w:rPr>
          <w:i/>
          <w:szCs w:val="22"/>
        </w:rPr>
        <w:t>elected faculty senator</w:t>
      </w:r>
      <w:r>
        <w:rPr>
          <w:i/>
          <w:szCs w:val="22"/>
        </w:rPr>
        <w:t>s</w:t>
      </w:r>
      <w:r>
        <w:rPr>
          <w:szCs w:val="22"/>
        </w:rPr>
        <w:t xml:space="preserve"> who are continuing on university senate, and </w:t>
      </w:r>
      <w:r w:rsidRPr="006D2681">
        <w:rPr>
          <w:i/>
          <w:szCs w:val="22"/>
        </w:rPr>
        <w:t>elected faculty senator</w:t>
      </w:r>
      <w:r>
        <w:rPr>
          <w:szCs w:val="22"/>
        </w:rPr>
        <w:t xml:space="preserve"> details such as term of service, voting eligibility, candidacy eligibility, election procedure requirements, and deadlines for deans. All this information on one page, can you believe it!! We encourage you to provide this resource to all faculty</w:t>
      </w:r>
      <w:r w:rsidR="00A35B21">
        <w:rPr>
          <w:szCs w:val="22"/>
        </w:rPr>
        <w:t xml:space="preserve"> members</w:t>
      </w:r>
      <w:r>
        <w:rPr>
          <w:szCs w:val="22"/>
        </w:rPr>
        <w:t xml:space="preserve"> in your academic unit, particularly those who are to facilitate elections for an </w:t>
      </w:r>
      <w:r w:rsidRPr="006D2681">
        <w:rPr>
          <w:i/>
          <w:szCs w:val="22"/>
        </w:rPr>
        <w:t>elected faculty senator</w:t>
      </w:r>
      <w:r>
        <w:rPr>
          <w:szCs w:val="22"/>
        </w:rPr>
        <w:t xml:space="preserve"> position.</w:t>
      </w:r>
    </w:p>
    <w:p w:rsidR="001A433D" w:rsidRDefault="001A433D" w:rsidP="001A433D">
      <w:pPr>
        <w:spacing w:before="120"/>
        <w:ind w:left="270" w:hanging="270"/>
        <w:jc w:val="both"/>
        <w:rPr>
          <w:szCs w:val="22"/>
        </w:rPr>
      </w:pPr>
      <w:r>
        <w:rPr>
          <w:b/>
          <w:bCs/>
          <w:szCs w:val="22"/>
        </w:rPr>
        <w:t xml:space="preserve">Appendix D: </w:t>
      </w:r>
      <w:r w:rsidRPr="00FA1E94">
        <w:rPr>
          <w:b/>
          <w:bCs/>
          <w:szCs w:val="22"/>
        </w:rPr>
        <w:t xml:space="preserve">Election Calendar </w:t>
      </w:r>
      <w:r>
        <w:rPr>
          <w:b/>
          <w:bCs/>
          <w:szCs w:val="22"/>
        </w:rPr>
        <w:t>201</w:t>
      </w:r>
      <w:r w:rsidR="00DF05DC">
        <w:rPr>
          <w:b/>
          <w:bCs/>
          <w:szCs w:val="22"/>
        </w:rPr>
        <w:t>3</w:t>
      </w:r>
      <w:r w:rsidRPr="00FA1E94">
        <w:rPr>
          <w:b/>
          <w:bCs/>
          <w:szCs w:val="22"/>
        </w:rPr>
        <w:t>-</w:t>
      </w:r>
      <w:r>
        <w:rPr>
          <w:b/>
          <w:bCs/>
          <w:szCs w:val="22"/>
        </w:rPr>
        <w:t>201</w:t>
      </w:r>
      <w:r w:rsidR="00DF05DC">
        <w:rPr>
          <w:b/>
          <w:bCs/>
          <w:szCs w:val="22"/>
        </w:rPr>
        <w:t>4</w:t>
      </w:r>
      <w:r w:rsidRPr="00FA1E94">
        <w:rPr>
          <w:b/>
          <w:szCs w:val="22"/>
        </w:rPr>
        <w:t>.</w:t>
      </w:r>
      <w:r w:rsidRPr="00FA1E94">
        <w:rPr>
          <w:szCs w:val="22"/>
        </w:rPr>
        <w:t xml:space="preserve"> </w:t>
      </w:r>
      <w:r>
        <w:rPr>
          <w:szCs w:val="22"/>
        </w:rPr>
        <w:t xml:space="preserve">This document summarizes the timelines for all elections/selections of voting members of the university senate including </w:t>
      </w:r>
      <w:r w:rsidRPr="006D2681">
        <w:rPr>
          <w:i/>
          <w:szCs w:val="22"/>
        </w:rPr>
        <w:t>elected faculty senators</w:t>
      </w:r>
      <w:r>
        <w:rPr>
          <w:szCs w:val="22"/>
        </w:rPr>
        <w:t>, selected staff senators, selected student senators, and Presidential Appointees. The most relevant information on this page for you is that college</w:t>
      </w:r>
      <w:r w:rsidRPr="00FA1E94">
        <w:rPr>
          <w:szCs w:val="22"/>
        </w:rPr>
        <w:t xml:space="preserve">s and the library </w:t>
      </w:r>
      <w:r>
        <w:rPr>
          <w:szCs w:val="22"/>
        </w:rPr>
        <w:t>provide</w:t>
      </w:r>
      <w:r w:rsidRPr="00FA1E94">
        <w:rPr>
          <w:szCs w:val="22"/>
        </w:rPr>
        <w:t xml:space="preserve"> the Executive Commi</w:t>
      </w:r>
      <w:r>
        <w:rPr>
          <w:szCs w:val="22"/>
        </w:rPr>
        <w:t>ttee of the University Senate</w:t>
      </w:r>
      <w:r w:rsidRPr="00FA1E94">
        <w:rPr>
          <w:szCs w:val="22"/>
        </w:rPr>
        <w:t xml:space="preserve"> their election process</w:t>
      </w:r>
      <w:r>
        <w:rPr>
          <w:szCs w:val="22"/>
        </w:rPr>
        <w:t xml:space="preserve"> and constituency designations</w:t>
      </w:r>
      <w:r w:rsidRPr="00FA1E94">
        <w:rPr>
          <w:szCs w:val="22"/>
        </w:rPr>
        <w:t xml:space="preserve"> by </w:t>
      </w:r>
      <w:r w:rsidRPr="00BB381C">
        <w:rPr>
          <w:b/>
          <w:szCs w:val="22"/>
        </w:rPr>
        <w:t>December 1</w:t>
      </w:r>
      <w:r>
        <w:rPr>
          <w:b/>
          <w:szCs w:val="22"/>
        </w:rPr>
        <w:t>, 201</w:t>
      </w:r>
      <w:r w:rsidR="00706ECE">
        <w:rPr>
          <w:b/>
          <w:szCs w:val="22"/>
        </w:rPr>
        <w:t>3</w:t>
      </w:r>
      <w:r>
        <w:rPr>
          <w:szCs w:val="22"/>
        </w:rPr>
        <w:t xml:space="preserve"> and of their election </w:t>
      </w:r>
      <w:r w:rsidRPr="00FA1E94">
        <w:rPr>
          <w:szCs w:val="22"/>
        </w:rPr>
        <w:t xml:space="preserve">results by </w:t>
      </w:r>
      <w:r w:rsidRPr="00BB381C">
        <w:rPr>
          <w:b/>
          <w:szCs w:val="22"/>
        </w:rPr>
        <w:t>February 1</w:t>
      </w:r>
      <w:r>
        <w:rPr>
          <w:b/>
          <w:szCs w:val="22"/>
        </w:rPr>
        <w:t>, 201</w:t>
      </w:r>
      <w:r w:rsidR="00706ECE">
        <w:rPr>
          <w:b/>
          <w:szCs w:val="22"/>
        </w:rPr>
        <w:t>4</w:t>
      </w:r>
      <w:r w:rsidRPr="00FA1E94">
        <w:rPr>
          <w:szCs w:val="22"/>
        </w:rPr>
        <w:t>.</w:t>
      </w:r>
    </w:p>
    <w:p w:rsidR="001A433D" w:rsidRDefault="001A433D" w:rsidP="001A433D">
      <w:pPr>
        <w:spacing w:before="120"/>
        <w:ind w:left="270" w:hanging="270"/>
        <w:jc w:val="both"/>
        <w:rPr>
          <w:bCs/>
          <w:szCs w:val="22"/>
        </w:rPr>
      </w:pPr>
      <w:r>
        <w:rPr>
          <w:b/>
          <w:bCs/>
          <w:szCs w:val="22"/>
        </w:rPr>
        <w:t>Appendix E: B</w:t>
      </w:r>
      <w:r w:rsidRPr="00FA1E94">
        <w:rPr>
          <w:b/>
          <w:bCs/>
          <w:szCs w:val="22"/>
        </w:rPr>
        <w:t>oard of Regent Policy and University Senate Bylaws.</w:t>
      </w:r>
      <w:r>
        <w:rPr>
          <w:bCs/>
          <w:szCs w:val="22"/>
        </w:rPr>
        <w:t xml:space="preserve"> This document includes both t</w:t>
      </w:r>
      <w:r w:rsidRPr="00FA1E94">
        <w:rPr>
          <w:bCs/>
          <w:szCs w:val="22"/>
        </w:rPr>
        <w:t xml:space="preserve">he </w:t>
      </w:r>
      <w:proofErr w:type="spellStart"/>
      <w:r w:rsidRPr="00FA1E94">
        <w:rPr>
          <w:bCs/>
          <w:szCs w:val="22"/>
        </w:rPr>
        <w:t>B</w:t>
      </w:r>
      <w:r>
        <w:rPr>
          <w:bCs/>
          <w:szCs w:val="22"/>
        </w:rPr>
        <w:t>o</w:t>
      </w:r>
      <w:r w:rsidRPr="00FA1E94">
        <w:rPr>
          <w:bCs/>
          <w:szCs w:val="22"/>
        </w:rPr>
        <w:t>R</w:t>
      </w:r>
      <w:proofErr w:type="spellEnd"/>
      <w:r w:rsidRPr="00FA1E94">
        <w:rPr>
          <w:bCs/>
          <w:szCs w:val="22"/>
        </w:rPr>
        <w:t xml:space="preserve"> </w:t>
      </w:r>
      <w:r>
        <w:rPr>
          <w:bCs/>
          <w:szCs w:val="22"/>
        </w:rPr>
        <w:t>P</w:t>
      </w:r>
      <w:r w:rsidRPr="00FA1E94">
        <w:rPr>
          <w:bCs/>
          <w:szCs w:val="22"/>
        </w:rPr>
        <w:t xml:space="preserve">olicy </w:t>
      </w:r>
      <w:r>
        <w:rPr>
          <w:bCs/>
          <w:szCs w:val="22"/>
        </w:rPr>
        <w:t xml:space="preserve">pertaining to </w:t>
      </w:r>
      <w:r w:rsidRPr="00FA1E94">
        <w:rPr>
          <w:bCs/>
          <w:szCs w:val="22"/>
        </w:rPr>
        <w:t>the Corps of Instruction</w:t>
      </w:r>
      <w:r>
        <w:rPr>
          <w:bCs/>
          <w:szCs w:val="22"/>
        </w:rPr>
        <w:t xml:space="preserve"> and the University Senate </w:t>
      </w:r>
      <w:r w:rsidRPr="00FA1E94">
        <w:rPr>
          <w:bCs/>
          <w:szCs w:val="22"/>
        </w:rPr>
        <w:t xml:space="preserve">Bylaws </w:t>
      </w:r>
      <w:r>
        <w:rPr>
          <w:bCs/>
          <w:szCs w:val="22"/>
        </w:rPr>
        <w:t xml:space="preserve">pertaining to terms of service, eligibility criteria, apportionment, voting eligibility, and election process requirements for </w:t>
      </w:r>
      <w:r w:rsidRPr="006D2681">
        <w:rPr>
          <w:bCs/>
          <w:i/>
          <w:szCs w:val="22"/>
        </w:rPr>
        <w:t>elected faculty senator</w:t>
      </w:r>
      <w:r>
        <w:rPr>
          <w:bCs/>
          <w:szCs w:val="22"/>
        </w:rPr>
        <w:t xml:space="preserve"> positions</w:t>
      </w:r>
      <w:r w:rsidRPr="00FA1E94">
        <w:rPr>
          <w:bCs/>
          <w:szCs w:val="22"/>
        </w:rPr>
        <w:t>.</w:t>
      </w:r>
    </w:p>
    <w:p w:rsidR="000124A3" w:rsidRDefault="000124A3" w:rsidP="000124A3">
      <w:pPr>
        <w:spacing w:before="120"/>
        <w:ind w:left="270" w:hanging="270"/>
        <w:jc w:val="both"/>
        <w:rPr>
          <w:szCs w:val="22"/>
        </w:rPr>
      </w:pPr>
      <w:r>
        <w:rPr>
          <w:b/>
          <w:bCs/>
          <w:szCs w:val="22"/>
        </w:rPr>
        <w:t xml:space="preserve">Appendix F: University Senate Term Limits Recommendation. </w:t>
      </w:r>
      <w:r>
        <w:rPr>
          <w:bCs/>
          <w:szCs w:val="22"/>
        </w:rPr>
        <w:t xml:space="preserve">This document outlines a resolution from the University Senate </w:t>
      </w:r>
      <w:r>
        <w:t>requesting that your unit give consideration to the creation of term limits for your elected faculty senators.</w:t>
      </w:r>
    </w:p>
    <w:p w:rsidR="007033C1" w:rsidRPr="00FA1E94" w:rsidRDefault="007033C1" w:rsidP="001A433D">
      <w:pPr>
        <w:rPr>
          <w:szCs w:val="22"/>
        </w:rPr>
      </w:pPr>
    </w:p>
    <w:sectPr w:rsidR="007033C1" w:rsidRPr="00FA1E94"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37"/>
    <w:rsid w:val="000124A3"/>
    <w:rsid w:val="000262A1"/>
    <w:rsid w:val="0009308F"/>
    <w:rsid w:val="00132C4F"/>
    <w:rsid w:val="00155E07"/>
    <w:rsid w:val="001A433D"/>
    <w:rsid w:val="001D772A"/>
    <w:rsid w:val="00290E0E"/>
    <w:rsid w:val="002F6BB8"/>
    <w:rsid w:val="00325A38"/>
    <w:rsid w:val="0035090B"/>
    <w:rsid w:val="00484CC2"/>
    <w:rsid w:val="0056403C"/>
    <w:rsid w:val="0057639E"/>
    <w:rsid w:val="006F59A4"/>
    <w:rsid w:val="007033C1"/>
    <w:rsid w:val="00706ECE"/>
    <w:rsid w:val="00711D9E"/>
    <w:rsid w:val="00780DA2"/>
    <w:rsid w:val="007C716F"/>
    <w:rsid w:val="00862337"/>
    <w:rsid w:val="008D77C3"/>
    <w:rsid w:val="008E2718"/>
    <w:rsid w:val="008F509B"/>
    <w:rsid w:val="009C5DC1"/>
    <w:rsid w:val="00A35B21"/>
    <w:rsid w:val="00A824B5"/>
    <w:rsid w:val="00B920BD"/>
    <w:rsid w:val="00C90FF0"/>
    <w:rsid w:val="00CC7E55"/>
    <w:rsid w:val="00D61476"/>
    <w:rsid w:val="00DF05DC"/>
    <w:rsid w:val="00FB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437">
      <w:bodyDiv w:val="1"/>
      <w:marLeft w:val="0"/>
      <w:marRight w:val="0"/>
      <w:marTop w:val="0"/>
      <w:marBottom w:val="0"/>
      <w:divBdr>
        <w:top w:val="none" w:sz="0" w:space="0" w:color="auto"/>
        <w:left w:val="none" w:sz="0" w:space="0" w:color="auto"/>
        <w:bottom w:val="none" w:sz="0" w:space="0" w:color="auto"/>
        <w:right w:val="none" w:sz="0" w:space="0" w:color="auto"/>
      </w:divBdr>
    </w:div>
    <w:div w:id="213591336">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microsoft.com/office/2007/relationships/stylesWithEffects" Target="stylesWithEffect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6258</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craig.turner</cp:lastModifiedBy>
  <cp:revision>2</cp:revision>
  <cp:lastPrinted>2010-10-01T15:34:00Z</cp:lastPrinted>
  <dcterms:created xsi:type="dcterms:W3CDTF">2013-10-28T22:38:00Z</dcterms:created>
  <dcterms:modified xsi:type="dcterms:W3CDTF">2013-10-28T22:38:00Z</dcterms:modified>
</cp:coreProperties>
</file>