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6B93" w14:textId="31768214" w:rsidR="004A0635" w:rsidRPr="00D32006" w:rsidRDefault="00D32006" w:rsidP="73774B07">
      <w:pPr>
        <w:contextualSpacing/>
        <w:jc w:val="center"/>
        <w:rPr>
          <w:b/>
          <w:bCs/>
          <w:color w:val="444444"/>
          <w:sz w:val="32"/>
          <w:szCs w:val="32"/>
        </w:rPr>
      </w:pPr>
      <w:r w:rsidRPr="73774B07">
        <w:rPr>
          <w:b/>
          <w:bCs/>
          <w:color w:val="444444"/>
          <w:sz w:val="32"/>
          <w:szCs w:val="32"/>
        </w:rPr>
        <w:t xml:space="preserve">2021-2022 Annual Report, </w:t>
      </w:r>
      <w:r w:rsidR="00B94D85" w:rsidRPr="73774B07">
        <w:rPr>
          <w:b/>
          <w:bCs/>
          <w:color w:val="444444"/>
          <w:sz w:val="32"/>
          <w:szCs w:val="32"/>
        </w:rPr>
        <w:t>DEIPC</w:t>
      </w:r>
    </w:p>
    <w:p w14:paraId="7ABEAD48" w14:textId="77777777" w:rsidR="004A0635" w:rsidRPr="00D32006" w:rsidRDefault="004A0635" w:rsidP="73774B07">
      <w:pPr>
        <w:contextualSpacing/>
        <w:rPr>
          <w:color w:val="444444"/>
        </w:rPr>
      </w:pPr>
    </w:p>
    <w:p w14:paraId="000A9CEB" w14:textId="77777777" w:rsidR="004A0635" w:rsidRPr="00D32006" w:rsidRDefault="00D32006" w:rsidP="73774B07">
      <w:pPr>
        <w:contextualSpacing/>
        <w:rPr>
          <w:b/>
          <w:bCs/>
          <w:color w:val="444444"/>
        </w:rPr>
      </w:pPr>
      <w:r w:rsidRPr="73774B07">
        <w:rPr>
          <w:b/>
          <w:bCs/>
          <w:color w:val="444444"/>
        </w:rPr>
        <w:t>Officers:</w:t>
      </w:r>
    </w:p>
    <w:p w14:paraId="32329D4B" w14:textId="4E78B0BF" w:rsidR="004A0635" w:rsidRPr="00D32006" w:rsidRDefault="00B94D85" w:rsidP="73774B07">
      <w:pPr>
        <w:contextualSpacing/>
        <w:rPr>
          <w:color w:val="444444"/>
        </w:rPr>
      </w:pPr>
      <w:r w:rsidRPr="73774B07">
        <w:rPr>
          <w:color w:val="444444"/>
        </w:rPr>
        <w:t>Linda Bradley</w:t>
      </w:r>
      <w:r w:rsidR="00D32006" w:rsidRPr="73774B07">
        <w:rPr>
          <w:color w:val="444444"/>
        </w:rPr>
        <w:t>, Chair</w:t>
      </w:r>
    </w:p>
    <w:p w14:paraId="5AC90962" w14:textId="4B543DF3" w:rsidR="004A0635" w:rsidRPr="00D32006" w:rsidRDefault="00B94D85" w:rsidP="73774B07">
      <w:pPr>
        <w:contextualSpacing/>
        <w:rPr>
          <w:color w:val="444444"/>
        </w:rPr>
      </w:pPr>
      <w:r w:rsidRPr="73774B07">
        <w:rPr>
          <w:color w:val="444444"/>
        </w:rPr>
        <w:t>Nadirah Mayweather</w:t>
      </w:r>
      <w:r w:rsidR="00D32006" w:rsidRPr="73774B07">
        <w:rPr>
          <w:color w:val="444444"/>
        </w:rPr>
        <w:t>, Vice-Chair</w:t>
      </w:r>
    </w:p>
    <w:p w14:paraId="6D79D27C" w14:textId="67F57A41" w:rsidR="004A0635" w:rsidRPr="00D32006" w:rsidRDefault="00B94D85" w:rsidP="73774B07">
      <w:pPr>
        <w:contextualSpacing/>
        <w:rPr>
          <w:color w:val="444444"/>
        </w:rPr>
      </w:pPr>
      <w:r w:rsidRPr="73774B07">
        <w:rPr>
          <w:color w:val="444444"/>
        </w:rPr>
        <w:t>Sandra Trujillo</w:t>
      </w:r>
      <w:r w:rsidR="00D32006" w:rsidRPr="73774B07">
        <w:rPr>
          <w:color w:val="444444"/>
        </w:rPr>
        <w:t>, Secretary</w:t>
      </w:r>
    </w:p>
    <w:p w14:paraId="758CCFBC" w14:textId="77777777" w:rsidR="004A0635" w:rsidRPr="00D32006" w:rsidRDefault="004A0635" w:rsidP="73774B07">
      <w:pPr>
        <w:contextualSpacing/>
        <w:rPr>
          <w:color w:val="444444"/>
        </w:rPr>
      </w:pPr>
    </w:p>
    <w:p w14:paraId="360A66B1" w14:textId="77777777" w:rsidR="004A0635" w:rsidRPr="00D32006" w:rsidRDefault="00D32006" w:rsidP="73774B07">
      <w:pPr>
        <w:contextualSpacing/>
        <w:rPr>
          <w:b/>
          <w:bCs/>
          <w:color w:val="444444"/>
        </w:rPr>
      </w:pPr>
      <w:r w:rsidRPr="73774B07">
        <w:rPr>
          <w:b/>
          <w:bCs/>
          <w:color w:val="444444"/>
        </w:rPr>
        <w:t>Committee Charge:</w:t>
      </w:r>
    </w:p>
    <w:p w14:paraId="06A5EB81" w14:textId="77777777" w:rsidR="00A06678" w:rsidRDefault="00A06678" w:rsidP="73774B07">
      <w:r w:rsidRPr="73774B07">
        <w:t>Relevant Bylaws: </w:t>
      </w:r>
    </w:p>
    <w:p w14:paraId="26486611" w14:textId="77777777" w:rsidR="00A06678" w:rsidRDefault="00A06678" w:rsidP="73774B07">
      <w:pPr>
        <w:numPr>
          <w:ilvl w:val="0"/>
          <w:numId w:val="12"/>
        </w:numPr>
        <w:spacing w:before="100" w:beforeAutospacing="1" w:after="100" w:afterAutospacing="1"/>
      </w:pPr>
      <w:r w:rsidRPr="73774B07">
        <w:rPr>
          <w:rStyle w:val="Strong"/>
        </w:rPr>
        <w:t>V.Section</w:t>
      </w:r>
      <w:proofErr w:type="gramStart"/>
      <w:r w:rsidRPr="73774B07">
        <w:rPr>
          <w:rStyle w:val="Strong"/>
        </w:rPr>
        <w:t>2.C.</w:t>
      </w:r>
      <w:proofErr w:type="gramEnd"/>
      <w:r w:rsidRPr="73774B07">
        <w:rPr>
          <w:rStyle w:val="Strong"/>
        </w:rPr>
        <w:t xml:space="preserve">2.a. </w:t>
      </w:r>
      <w:r w:rsidRPr="73774B07">
        <w:rPr>
          <w:rStyle w:val="Emphasis"/>
          <w:b/>
          <w:bCs/>
        </w:rPr>
        <w:t>Membership</w:t>
      </w:r>
      <w:r w:rsidRPr="73774B07">
        <w:t>. The Diversity, Equity, and Inclusion Policy Committee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4280687A" w14:textId="77777777" w:rsidR="00A06678" w:rsidRDefault="00A06678" w:rsidP="73774B07">
      <w:pPr>
        <w:numPr>
          <w:ilvl w:val="0"/>
          <w:numId w:val="12"/>
        </w:numPr>
        <w:spacing w:before="100" w:beforeAutospacing="1" w:after="100" w:afterAutospacing="1"/>
      </w:pPr>
      <w:r w:rsidRPr="73774B07">
        <w:rPr>
          <w:rStyle w:val="Strong"/>
        </w:rPr>
        <w:t>V.Section</w:t>
      </w:r>
      <w:proofErr w:type="gramStart"/>
      <w:r w:rsidRPr="73774B07">
        <w:rPr>
          <w:rStyle w:val="Strong"/>
        </w:rPr>
        <w:t>2.C.</w:t>
      </w:r>
      <w:proofErr w:type="gramEnd"/>
      <w:r w:rsidRPr="73774B07">
        <w:rPr>
          <w:rStyle w:val="Strong"/>
        </w:rPr>
        <w:t xml:space="preserve">2.b. </w:t>
      </w:r>
      <w:r w:rsidRPr="73774B07">
        <w:rPr>
          <w:rStyle w:val="Emphasis"/>
          <w:b/>
          <w:bCs/>
        </w:rPr>
        <w:t>Scope</w:t>
      </w:r>
      <w:r w:rsidRPr="73774B07">
        <w:t>. The Diversity, Equity, and Inclusion Policy Committee shall review and recommend for or against policy related to inclusion, equity, 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p>
    <w:p w14:paraId="19124CE5" w14:textId="77777777" w:rsidR="004A0635" w:rsidRPr="00D32006" w:rsidRDefault="00D32006" w:rsidP="73774B07">
      <w:pPr>
        <w:contextualSpacing/>
        <w:rPr>
          <w:b/>
          <w:bCs/>
          <w:color w:val="444444"/>
        </w:rPr>
      </w:pPr>
      <w:r w:rsidRPr="73774B07">
        <w:rPr>
          <w:b/>
          <w:bCs/>
          <w:color w:val="444444"/>
        </w:rPr>
        <w:t xml:space="preserve">Committee Calendar: </w:t>
      </w:r>
    </w:p>
    <w:p w14:paraId="27469E36" w14:textId="19D6D5A0" w:rsidR="004A0635" w:rsidRPr="00D32006" w:rsidRDefault="00D32006" w:rsidP="73774B07">
      <w:pPr>
        <w:contextualSpacing/>
        <w:rPr>
          <w:color w:val="444444"/>
        </w:rPr>
      </w:pPr>
      <w:r w:rsidRPr="73774B07">
        <w:rPr>
          <w:color w:val="444444"/>
        </w:rPr>
        <w:t>DEIPC met on the following dates:</w:t>
      </w:r>
    </w:p>
    <w:p w14:paraId="6E1CAD7A" w14:textId="5E21EC97" w:rsidR="004A0635" w:rsidRPr="00D32006" w:rsidRDefault="00D32006" w:rsidP="73774B07">
      <w:pPr>
        <w:contextualSpacing/>
        <w:rPr>
          <w:color w:val="444444"/>
        </w:rPr>
      </w:pPr>
      <w:r w:rsidRPr="73774B07">
        <w:rPr>
          <w:color w:val="444444"/>
        </w:rPr>
        <w:t xml:space="preserve">9/3, 10/1, 11/5, 1/7, 2/11, 3/4, 4/8  </w:t>
      </w:r>
    </w:p>
    <w:p w14:paraId="5D381BAD" w14:textId="77777777" w:rsidR="004A0635" w:rsidRPr="00D32006" w:rsidRDefault="004A0635" w:rsidP="73774B07">
      <w:pPr>
        <w:contextualSpacing/>
        <w:rPr>
          <w:color w:val="444444"/>
        </w:rPr>
      </w:pPr>
    </w:p>
    <w:p w14:paraId="4C8AAD83" w14:textId="77777777" w:rsidR="004A0635" w:rsidRPr="00D32006" w:rsidRDefault="00D32006" w:rsidP="73774B07">
      <w:pPr>
        <w:contextualSpacing/>
        <w:rPr>
          <w:b/>
          <w:bCs/>
          <w:color w:val="444444"/>
        </w:rPr>
      </w:pPr>
      <w:r w:rsidRPr="73774B07">
        <w:rPr>
          <w:b/>
          <w:bCs/>
          <w:color w:val="444444"/>
        </w:rPr>
        <w:t>Executive Summary:</w:t>
      </w:r>
    </w:p>
    <w:p w14:paraId="51E6511D" w14:textId="386B9DC4" w:rsidR="00D32006" w:rsidRDefault="00D32006" w:rsidP="73774B07">
      <w:pPr>
        <w:contextualSpacing/>
        <w:rPr>
          <w:color w:val="000000" w:themeColor="text1"/>
        </w:rPr>
      </w:pPr>
      <w:r w:rsidRPr="73774B07">
        <w:rPr>
          <w:color w:val="444444"/>
        </w:rPr>
        <w:t>The 2021-2022 academic year represented the first full year of work for this new Senate Committee. Due to the collaborative nature of DEIPC’s work, we spent vital time reviewing the charge and scope of our work. A significant motion from the committee t</w:t>
      </w:r>
      <w:r w:rsidR="73774B07" w:rsidRPr="73774B07">
        <w:t xml:space="preserve">o endorse the four overarching goals of the 2022-2025 Diversity Action Plan articulated in the supporting document entitled </w:t>
      </w:r>
      <w:r w:rsidR="73774B07" w:rsidRPr="73774B07">
        <w:rPr>
          <w:i/>
          <w:iCs/>
          <w:color w:val="000000" w:themeColor="text1"/>
        </w:rPr>
        <w:t>Advancing Diversity and Inclusion 2022-2025: Diversity Strategic Plan for Georgia College</w:t>
      </w:r>
      <w:r w:rsidR="73774B07" w:rsidRPr="73774B07">
        <w:rPr>
          <w:color w:val="000000" w:themeColor="text1"/>
        </w:rPr>
        <w:t>.</w:t>
      </w:r>
    </w:p>
    <w:p w14:paraId="52AF4897" w14:textId="77777777" w:rsidR="004A0635" w:rsidRPr="00D32006" w:rsidRDefault="00D32006" w:rsidP="73774B07">
      <w:pPr>
        <w:contextualSpacing/>
        <w:rPr>
          <w:b/>
          <w:bCs/>
          <w:color w:val="444444"/>
        </w:rPr>
      </w:pPr>
      <w:r w:rsidRPr="73774B07">
        <w:br w:type="page"/>
      </w:r>
    </w:p>
    <w:p w14:paraId="2980BA99" w14:textId="77777777" w:rsidR="004A0635" w:rsidRPr="00D32006" w:rsidRDefault="00D32006" w:rsidP="73774B07">
      <w:pPr>
        <w:contextualSpacing/>
        <w:rPr>
          <w:b/>
          <w:bCs/>
          <w:color w:val="444444"/>
        </w:rPr>
      </w:pPr>
      <w:r w:rsidRPr="73774B07">
        <w:rPr>
          <w:b/>
          <w:bCs/>
          <w:color w:val="444444"/>
        </w:rPr>
        <w:lastRenderedPageBreak/>
        <w:t>Committee Membership</w:t>
      </w:r>
      <w:r w:rsidRPr="73774B07">
        <w:rPr>
          <w:color w:val="444444"/>
        </w:rPr>
        <w:t xml:space="preserve"> </w:t>
      </w:r>
      <w:r w:rsidRPr="73774B07">
        <w:rPr>
          <w:b/>
          <w:bCs/>
          <w:color w:val="444444"/>
        </w:rPr>
        <w:t>and Record of Attendance:</w:t>
      </w:r>
    </w:p>
    <w:p w14:paraId="4A834F15" w14:textId="77777777" w:rsidR="004A0635" w:rsidRPr="00D32006" w:rsidRDefault="004A0635" w:rsidP="73774B07">
      <w:pPr>
        <w:contextualSpacing/>
        <w:rPr>
          <w:b/>
          <w:bCs/>
          <w:color w:val="444444"/>
        </w:rPr>
      </w:pPr>
    </w:p>
    <w:tbl>
      <w:tblPr>
        <w:tblStyle w:val="a"/>
        <w:tblW w:w="9711" w:type="dxa"/>
        <w:tblBorders>
          <w:top w:val="nil"/>
          <w:left w:val="nil"/>
          <w:bottom w:val="nil"/>
          <w:right w:val="nil"/>
          <w:insideH w:val="nil"/>
          <w:insideV w:val="nil"/>
        </w:tblBorders>
        <w:tblLayout w:type="fixed"/>
        <w:tblLook w:val="0600" w:firstRow="0" w:lastRow="0" w:firstColumn="0" w:lastColumn="0" w:noHBand="1" w:noVBand="1"/>
      </w:tblPr>
      <w:tblGrid>
        <w:gridCol w:w="2190"/>
        <w:gridCol w:w="795"/>
        <w:gridCol w:w="780"/>
        <w:gridCol w:w="795"/>
        <w:gridCol w:w="795"/>
        <w:gridCol w:w="780"/>
        <w:gridCol w:w="795"/>
        <w:gridCol w:w="795"/>
        <w:gridCol w:w="1986"/>
      </w:tblGrid>
      <w:tr w:rsidR="004A0635" w:rsidRPr="00D32006" w14:paraId="4822D17D" w14:textId="77777777" w:rsidTr="73774B07">
        <w:trPr>
          <w:trHeight w:val="348"/>
        </w:trPr>
        <w:tc>
          <w:tcPr>
            <w:tcW w:w="21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2A7DA7C1" w14:textId="77777777" w:rsidR="004A0635" w:rsidRPr="00D32006" w:rsidRDefault="00D32006" w:rsidP="73774B07">
            <w:pPr>
              <w:widowControl w:val="0"/>
              <w:contextualSpacing/>
              <w:rPr>
                <w:color w:val="444444"/>
              </w:rPr>
            </w:pPr>
            <w:r w:rsidRPr="73774B07">
              <w:rPr>
                <w:color w:val="444444"/>
              </w:rPr>
              <w:t>Member</w:t>
            </w:r>
          </w:p>
        </w:tc>
        <w:tc>
          <w:tcPr>
            <w:tcW w:w="795" w:type="dxa"/>
            <w:tcBorders>
              <w:top w:val="single" w:sz="7" w:space="0" w:color="000000" w:themeColor="text1"/>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319969C3" w14:textId="155D119B" w:rsidR="004A0635" w:rsidRPr="00D32006" w:rsidRDefault="00A06678" w:rsidP="73774B07">
            <w:pPr>
              <w:widowControl w:val="0"/>
              <w:contextualSpacing/>
              <w:jc w:val="right"/>
              <w:rPr>
                <w:color w:val="444444"/>
              </w:rPr>
            </w:pPr>
            <w:r w:rsidRPr="73774B07">
              <w:rPr>
                <w:color w:val="444444"/>
              </w:rPr>
              <w:t>8/9</w:t>
            </w:r>
          </w:p>
        </w:tc>
        <w:tc>
          <w:tcPr>
            <w:tcW w:w="780" w:type="dxa"/>
            <w:tcBorders>
              <w:top w:val="single" w:sz="7" w:space="0" w:color="000000" w:themeColor="text1"/>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57B1EBA" w14:textId="59E259C9" w:rsidR="004A0635" w:rsidRPr="00D32006" w:rsidRDefault="00A06678" w:rsidP="73774B07">
            <w:pPr>
              <w:widowControl w:val="0"/>
              <w:contextualSpacing/>
              <w:jc w:val="right"/>
              <w:rPr>
                <w:color w:val="444444"/>
              </w:rPr>
            </w:pPr>
            <w:r w:rsidRPr="73774B07">
              <w:rPr>
                <w:color w:val="444444"/>
              </w:rPr>
              <w:t>9/3</w:t>
            </w:r>
          </w:p>
        </w:tc>
        <w:tc>
          <w:tcPr>
            <w:tcW w:w="795" w:type="dxa"/>
            <w:tcBorders>
              <w:top w:val="single" w:sz="7" w:space="0" w:color="000000" w:themeColor="text1"/>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3F56AAF3" w14:textId="59C77382" w:rsidR="004A0635" w:rsidRPr="00D32006" w:rsidRDefault="00A06678" w:rsidP="73774B07">
            <w:pPr>
              <w:widowControl w:val="0"/>
              <w:contextualSpacing/>
              <w:jc w:val="right"/>
              <w:rPr>
                <w:color w:val="444444"/>
              </w:rPr>
            </w:pPr>
            <w:r w:rsidRPr="73774B07">
              <w:rPr>
                <w:color w:val="444444"/>
              </w:rPr>
              <w:t>10/1</w:t>
            </w:r>
          </w:p>
        </w:tc>
        <w:tc>
          <w:tcPr>
            <w:tcW w:w="795" w:type="dxa"/>
            <w:tcBorders>
              <w:top w:val="single" w:sz="7" w:space="0" w:color="000000" w:themeColor="text1"/>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AE8FCE6" w14:textId="24E8AC74" w:rsidR="004A0635" w:rsidRPr="00D32006" w:rsidRDefault="00A06678" w:rsidP="73774B07">
            <w:pPr>
              <w:widowControl w:val="0"/>
              <w:contextualSpacing/>
              <w:jc w:val="right"/>
              <w:rPr>
                <w:color w:val="444444"/>
              </w:rPr>
            </w:pPr>
            <w:r w:rsidRPr="73774B07">
              <w:rPr>
                <w:color w:val="444444"/>
              </w:rPr>
              <w:t>1</w:t>
            </w:r>
            <w:r w:rsidR="00D32006" w:rsidRPr="73774B07">
              <w:rPr>
                <w:color w:val="444444"/>
              </w:rPr>
              <w:t>1/</w:t>
            </w:r>
            <w:r w:rsidRPr="73774B07">
              <w:rPr>
                <w:color w:val="444444"/>
              </w:rPr>
              <w:t>5</w:t>
            </w:r>
          </w:p>
        </w:tc>
        <w:tc>
          <w:tcPr>
            <w:tcW w:w="780" w:type="dxa"/>
            <w:tcBorders>
              <w:top w:val="single" w:sz="7" w:space="0" w:color="000000" w:themeColor="text1"/>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73AEE7A" w14:textId="4EB280C3" w:rsidR="004A0635" w:rsidRPr="00D32006" w:rsidRDefault="6040BAE5" w:rsidP="73774B07">
            <w:pPr>
              <w:widowControl w:val="0"/>
              <w:contextualSpacing/>
              <w:jc w:val="right"/>
              <w:rPr>
                <w:color w:val="444444"/>
              </w:rPr>
            </w:pPr>
            <w:r w:rsidRPr="73774B07">
              <w:rPr>
                <w:color w:val="444444"/>
              </w:rPr>
              <w:t>1/7</w:t>
            </w:r>
          </w:p>
        </w:tc>
        <w:tc>
          <w:tcPr>
            <w:tcW w:w="795" w:type="dxa"/>
            <w:tcBorders>
              <w:top w:val="single" w:sz="7" w:space="0" w:color="000000" w:themeColor="text1"/>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ADB9FF5" w14:textId="654A6E79" w:rsidR="004A0635" w:rsidRPr="00D32006" w:rsidRDefault="6040BAE5" w:rsidP="73774B07">
            <w:pPr>
              <w:widowControl w:val="0"/>
              <w:contextualSpacing/>
              <w:jc w:val="right"/>
              <w:rPr>
                <w:color w:val="444444"/>
              </w:rPr>
            </w:pPr>
            <w:r w:rsidRPr="73774B07">
              <w:rPr>
                <w:color w:val="444444"/>
              </w:rPr>
              <w:t>2/11</w:t>
            </w:r>
          </w:p>
        </w:tc>
        <w:tc>
          <w:tcPr>
            <w:tcW w:w="795" w:type="dxa"/>
            <w:tcBorders>
              <w:top w:val="single" w:sz="7" w:space="0" w:color="000000" w:themeColor="text1"/>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694211E" w14:textId="5D39F84F" w:rsidR="004A0635" w:rsidRPr="00D32006" w:rsidRDefault="6040BAE5" w:rsidP="73774B07">
            <w:pPr>
              <w:widowControl w:val="0"/>
              <w:contextualSpacing/>
              <w:jc w:val="right"/>
              <w:rPr>
                <w:color w:val="444444"/>
              </w:rPr>
            </w:pPr>
            <w:r w:rsidRPr="73774B07">
              <w:rPr>
                <w:color w:val="444444"/>
              </w:rPr>
              <w:t>3/4</w:t>
            </w:r>
          </w:p>
        </w:tc>
        <w:tc>
          <w:tcPr>
            <w:tcW w:w="1986" w:type="dxa"/>
            <w:tcBorders>
              <w:top w:val="single" w:sz="7" w:space="0" w:color="000000" w:themeColor="text1"/>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67D2B0B" w14:textId="77777777" w:rsidR="004A0635" w:rsidRDefault="00D32006" w:rsidP="73774B07">
            <w:pPr>
              <w:widowControl w:val="0"/>
              <w:contextualSpacing/>
              <w:jc w:val="right"/>
              <w:rPr>
                <w:color w:val="444444"/>
              </w:rPr>
            </w:pPr>
            <w:r w:rsidRPr="73774B07">
              <w:rPr>
                <w:color w:val="444444"/>
              </w:rPr>
              <w:t>4/8</w:t>
            </w:r>
          </w:p>
          <w:p w14:paraId="1BC74EB2" w14:textId="6E77A388" w:rsidR="0041228E" w:rsidRPr="00D32006" w:rsidRDefault="6040BAE5" w:rsidP="73774B07">
            <w:pPr>
              <w:widowControl w:val="0"/>
              <w:contextualSpacing/>
              <w:jc w:val="right"/>
              <w:rPr>
                <w:color w:val="444444"/>
              </w:rPr>
            </w:pPr>
            <w:r w:rsidRPr="73774B07">
              <w:rPr>
                <w:color w:val="444444"/>
              </w:rPr>
              <w:t>No Meeting, Listening Session</w:t>
            </w:r>
          </w:p>
        </w:tc>
      </w:tr>
      <w:tr w:rsidR="004A0635" w:rsidRPr="00D32006" w14:paraId="3C8E2CD8"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7ACB858B" w14:textId="7AEA8BA0" w:rsidR="004A0635" w:rsidRPr="00D32006" w:rsidRDefault="00A06678" w:rsidP="73774B07">
            <w:pPr>
              <w:widowControl w:val="0"/>
              <w:contextualSpacing/>
              <w:rPr>
                <w:color w:val="444444"/>
              </w:rPr>
            </w:pPr>
            <w:r w:rsidRPr="73774B07">
              <w:rPr>
                <w:color w:val="444444"/>
              </w:rPr>
              <w:t>Bradley, Linda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CCF1D3B"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0A14476"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5CC4F97"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A161CD6"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D5D1470"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6E5C63B"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17F2B275" w14:textId="23ACE99E" w:rsidR="004A0635" w:rsidRPr="00D32006" w:rsidRDefault="6040BAE5" w:rsidP="73774B07">
            <w:pPr>
              <w:widowControl w:val="0"/>
              <w:contextualSpacing/>
              <w:rPr>
                <w:color w:val="444444"/>
              </w:rPr>
            </w:pPr>
            <w:r w:rsidRPr="73774B07">
              <w:rPr>
                <w:color w:val="444444"/>
              </w:rPr>
              <w:t>P</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4B4F0FE" w14:textId="4B9F2383" w:rsidR="004A0635" w:rsidRPr="00D32006" w:rsidRDefault="6040BAE5" w:rsidP="73774B07">
            <w:pPr>
              <w:widowControl w:val="0"/>
              <w:contextualSpacing/>
              <w:rPr>
                <w:color w:val="444444"/>
              </w:rPr>
            </w:pPr>
            <w:r w:rsidRPr="73774B07">
              <w:rPr>
                <w:color w:val="444444"/>
              </w:rPr>
              <w:t>*</w:t>
            </w:r>
          </w:p>
        </w:tc>
      </w:tr>
      <w:tr w:rsidR="004A0635" w:rsidRPr="00D32006" w14:paraId="1A127345"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355B3BE0" w14:textId="0DE70F84" w:rsidR="004A0635" w:rsidRPr="00D32006" w:rsidRDefault="00A06678" w:rsidP="73774B07">
            <w:pPr>
              <w:widowControl w:val="0"/>
              <w:contextualSpacing/>
              <w:rPr>
                <w:color w:val="444444"/>
              </w:rPr>
            </w:pPr>
            <w:r w:rsidRPr="73774B07">
              <w:rPr>
                <w:color w:val="444444"/>
              </w:rPr>
              <w:t>Mayweather, Nadirah</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814DF50" w14:textId="56960167" w:rsidR="004A0635" w:rsidRPr="00D32006" w:rsidRDefault="6040BAE5"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3C7B8DC" w14:textId="7B7F58AD" w:rsidR="004A0635" w:rsidRPr="00D32006" w:rsidRDefault="6040BAE5"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400B9D9F" w14:textId="5ED41DD1" w:rsidR="004A0635" w:rsidRPr="00D32006" w:rsidRDefault="6040BAE5"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18AAC477" w14:textId="3D7C877B" w:rsidR="004A0635" w:rsidRPr="00D32006" w:rsidRDefault="6040BAE5"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A3FCBB1" w14:textId="0B3FDA9A" w:rsidR="004A0635" w:rsidRPr="00D32006" w:rsidRDefault="6040BAE5"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C762390" w14:textId="23A92703" w:rsidR="004A0635" w:rsidRPr="00D32006" w:rsidRDefault="27440093" w:rsidP="73774B07">
            <w:pPr>
              <w:widowControl w:val="0"/>
              <w:contextualSpacing/>
              <w:rPr>
                <w:color w:val="444444"/>
              </w:rPr>
            </w:pPr>
            <w:r w:rsidRPr="73774B07">
              <w:rPr>
                <w:color w:val="444444"/>
              </w:rPr>
              <w:t>R</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4B3F121F" w14:textId="60A5F120" w:rsidR="004A0635" w:rsidRPr="00D32006" w:rsidRDefault="27440093" w:rsidP="73774B07">
            <w:pPr>
              <w:widowControl w:val="0"/>
              <w:contextualSpacing/>
              <w:rPr>
                <w:color w:val="444444"/>
              </w:rPr>
            </w:pPr>
            <w:r w:rsidRPr="73774B07">
              <w:rPr>
                <w:color w:val="444444"/>
              </w:rPr>
              <w:t>R</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4DA6FBB0" w14:textId="43096B38" w:rsidR="004A0635" w:rsidRPr="00D32006" w:rsidRDefault="6040BAE5" w:rsidP="73774B07">
            <w:pPr>
              <w:widowControl w:val="0"/>
              <w:contextualSpacing/>
              <w:rPr>
                <w:color w:val="444444"/>
              </w:rPr>
            </w:pPr>
            <w:r w:rsidRPr="73774B07">
              <w:rPr>
                <w:color w:val="444444"/>
              </w:rPr>
              <w:t>*</w:t>
            </w:r>
          </w:p>
        </w:tc>
      </w:tr>
      <w:tr w:rsidR="004A0635" w:rsidRPr="00D32006" w14:paraId="6EE4B630"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50DCD9DC" w14:textId="6B1ECD84" w:rsidR="004A0635" w:rsidRPr="00D32006" w:rsidRDefault="00A06678" w:rsidP="73774B07">
            <w:pPr>
              <w:widowControl w:val="0"/>
              <w:contextualSpacing/>
              <w:rPr>
                <w:color w:val="444444"/>
              </w:rPr>
            </w:pPr>
            <w:r w:rsidRPr="73774B07">
              <w:rPr>
                <w:color w:val="444444"/>
              </w:rPr>
              <w:t>Trujillo, Sandra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439EA4D0"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38259BE0"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15D9B1D3"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B87B023"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F7D094D" w14:textId="46928A7E" w:rsidR="004A0635" w:rsidRPr="00D32006" w:rsidRDefault="27440093"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ADABFF6"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35033D46" w14:textId="77777777" w:rsidR="004A0635" w:rsidRPr="00D32006" w:rsidRDefault="00D32006" w:rsidP="73774B07">
            <w:pPr>
              <w:widowControl w:val="0"/>
              <w:contextualSpacing/>
              <w:rPr>
                <w:color w:val="444444"/>
              </w:rPr>
            </w:pPr>
            <w:r w:rsidRPr="73774B07">
              <w:rPr>
                <w:color w:val="444444"/>
              </w:rPr>
              <w:t>P</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852787A" w14:textId="332239A0" w:rsidR="004A0635" w:rsidRPr="00D32006" w:rsidRDefault="6040BAE5" w:rsidP="73774B07">
            <w:pPr>
              <w:widowControl w:val="0"/>
              <w:contextualSpacing/>
              <w:rPr>
                <w:color w:val="444444"/>
              </w:rPr>
            </w:pPr>
            <w:r w:rsidRPr="73774B07">
              <w:rPr>
                <w:color w:val="444444"/>
              </w:rPr>
              <w:t>*</w:t>
            </w:r>
          </w:p>
        </w:tc>
      </w:tr>
      <w:tr w:rsidR="004A0635" w:rsidRPr="00D32006" w14:paraId="57CFC7CE"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572E2F6B" w14:textId="6E7E0D42" w:rsidR="004A0635" w:rsidRPr="00D32006" w:rsidRDefault="00A06678" w:rsidP="73774B07">
            <w:pPr>
              <w:widowControl w:val="0"/>
              <w:contextualSpacing/>
              <w:rPr>
                <w:color w:val="444444"/>
              </w:rPr>
            </w:pPr>
            <w:r w:rsidRPr="73774B07">
              <w:rPr>
                <w:color w:val="444444"/>
              </w:rPr>
              <w:t>Speelman, Liz</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1DE0FF0"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F162B86"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0909C80"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6D0DF1F"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460C9595"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BD34F91" w14:textId="07C29043" w:rsidR="004A0635" w:rsidRPr="00D32006" w:rsidRDefault="27440093"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4A050BC" w14:textId="7C22F887" w:rsidR="004A0635" w:rsidRPr="00D32006" w:rsidRDefault="27440093" w:rsidP="73774B07">
            <w:pPr>
              <w:widowControl w:val="0"/>
              <w:contextualSpacing/>
              <w:rPr>
                <w:color w:val="444444"/>
              </w:rPr>
            </w:pPr>
            <w:r w:rsidRPr="73774B07">
              <w:rPr>
                <w:color w:val="444444"/>
              </w:rPr>
              <w:t>P</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3545F4DE" w14:textId="13897188" w:rsidR="004A0635" w:rsidRPr="00D32006" w:rsidRDefault="004A0635" w:rsidP="73774B07">
            <w:pPr>
              <w:widowControl w:val="0"/>
              <w:contextualSpacing/>
              <w:rPr>
                <w:color w:val="444444"/>
              </w:rPr>
            </w:pPr>
          </w:p>
        </w:tc>
      </w:tr>
      <w:tr w:rsidR="004A0635" w:rsidRPr="00D32006" w14:paraId="5BB8EC6E"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59311DE6" w14:textId="2B516D0F" w:rsidR="004A0635" w:rsidRPr="00D32006" w:rsidRDefault="00A06678" w:rsidP="73774B07">
            <w:pPr>
              <w:widowControl w:val="0"/>
              <w:contextualSpacing/>
              <w:rPr>
                <w:color w:val="444444"/>
              </w:rPr>
            </w:pPr>
            <w:r w:rsidRPr="73774B07">
              <w:rPr>
                <w:color w:val="444444"/>
              </w:rPr>
              <w:t>Taylor, Ashley</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4C54E841"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05EEE6F"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4EE1CF4" w14:textId="36911CF6" w:rsidR="004A0635" w:rsidRPr="00D32006" w:rsidRDefault="27440093" w:rsidP="73774B07">
            <w:pPr>
              <w:widowControl w:val="0"/>
              <w:contextualSpacing/>
              <w:rPr>
                <w:color w:val="444444"/>
              </w:rPr>
            </w:pPr>
            <w:r w:rsidRPr="73774B07">
              <w:rPr>
                <w:color w:val="444444"/>
              </w:rPr>
              <w:t>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3DD95D3C"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6DAA129" w14:textId="38DB3198" w:rsidR="004A0635" w:rsidRPr="00D32006" w:rsidRDefault="27440093"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1C657DFC" w14:textId="45279E66" w:rsidR="004A0635" w:rsidRPr="00D32006" w:rsidRDefault="27440093"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C9EE916" w14:textId="1111B566" w:rsidR="004A0635" w:rsidRPr="00D32006" w:rsidRDefault="27440093" w:rsidP="73774B07">
            <w:pPr>
              <w:widowControl w:val="0"/>
              <w:contextualSpacing/>
              <w:rPr>
                <w:color w:val="444444"/>
              </w:rPr>
            </w:pPr>
            <w:r w:rsidRPr="73774B07">
              <w:rPr>
                <w:color w:val="444444"/>
              </w:rPr>
              <w:t>R</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760E833" w14:textId="1AD53691" w:rsidR="004A0635" w:rsidRPr="00D32006" w:rsidRDefault="004A0635" w:rsidP="73774B07">
            <w:pPr>
              <w:widowControl w:val="0"/>
              <w:contextualSpacing/>
              <w:rPr>
                <w:color w:val="444444"/>
              </w:rPr>
            </w:pPr>
          </w:p>
        </w:tc>
      </w:tr>
      <w:tr w:rsidR="004A0635" w:rsidRPr="00D32006" w14:paraId="425D0D24"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60531432" w14:textId="3ECF2E66" w:rsidR="004A0635" w:rsidRPr="00D32006" w:rsidRDefault="00A06678" w:rsidP="73774B07">
            <w:pPr>
              <w:widowControl w:val="0"/>
              <w:contextualSpacing/>
              <w:rPr>
                <w:color w:val="444444"/>
              </w:rPr>
            </w:pPr>
            <w:r w:rsidRPr="73774B07">
              <w:rPr>
                <w:color w:val="444444"/>
              </w:rPr>
              <w:t>Townes, Jennifer</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E3AB301"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CF21C55" w14:textId="2121D1BC" w:rsidR="004A0635" w:rsidRPr="00D32006" w:rsidRDefault="27440093" w:rsidP="73774B07">
            <w:pPr>
              <w:widowControl w:val="0"/>
              <w:contextualSpacing/>
              <w:rPr>
                <w:color w:val="444444"/>
              </w:rPr>
            </w:pPr>
            <w:r w:rsidRPr="73774B07">
              <w:rPr>
                <w:color w:val="444444"/>
              </w:rPr>
              <w:t>R</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4F35C32B" w14:textId="7641FF37" w:rsidR="004A0635" w:rsidRPr="00D32006" w:rsidRDefault="27440093" w:rsidP="73774B07">
            <w:pPr>
              <w:widowControl w:val="0"/>
              <w:contextualSpacing/>
              <w:rPr>
                <w:color w:val="444444"/>
              </w:rPr>
            </w:pPr>
            <w:r w:rsidRPr="73774B07">
              <w:rPr>
                <w:color w:val="444444"/>
              </w:rPr>
              <w:t>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C8D1DBD" w14:textId="6D80D4E7" w:rsidR="004A0635" w:rsidRPr="00D32006" w:rsidRDefault="27440093"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CBAC2B0" w14:textId="4FFDAB1D" w:rsidR="004A0635" w:rsidRPr="00D32006" w:rsidRDefault="27440093"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13CBAA6A" w14:textId="2913CE56" w:rsidR="004A0635" w:rsidRPr="00D32006" w:rsidRDefault="27440093" w:rsidP="73774B07">
            <w:pPr>
              <w:widowControl w:val="0"/>
              <w:contextualSpacing/>
              <w:rPr>
                <w:color w:val="444444"/>
              </w:rPr>
            </w:pPr>
            <w:r w:rsidRPr="73774B07">
              <w:rPr>
                <w:color w:val="444444"/>
              </w:rPr>
              <w:t>R</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7555B22" w14:textId="66479711" w:rsidR="004A0635" w:rsidRPr="00D32006" w:rsidRDefault="73774B07" w:rsidP="73774B07">
            <w:pPr>
              <w:widowControl w:val="0"/>
              <w:contextualSpacing/>
              <w:rPr>
                <w:color w:val="444444"/>
              </w:rPr>
            </w:pPr>
            <w:r w:rsidRPr="73774B07">
              <w:rPr>
                <w:color w:val="444444"/>
              </w:rPr>
              <w:t>R</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095EAC9" w14:textId="725BECFA" w:rsidR="004A0635" w:rsidRPr="00D32006" w:rsidRDefault="004A0635" w:rsidP="73774B07">
            <w:pPr>
              <w:widowControl w:val="0"/>
              <w:contextualSpacing/>
              <w:rPr>
                <w:color w:val="444444"/>
              </w:rPr>
            </w:pPr>
          </w:p>
        </w:tc>
      </w:tr>
      <w:tr w:rsidR="004A0635" w:rsidRPr="00D32006" w14:paraId="06853683"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06CDFC1E" w14:textId="5A071566" w:rsidR="004A0635" w:rsidRPr="00D32006" w:rsidRDefault="00A06678" w:rsidP="73774B07">
            <w:pPr>
              <w:widowControl w:val="0"/>
              <w:contextualSpacing/>
              <w:rPr>
                <w:color w:val="444444"/>
              </w:rPr>
            </w:pPr>
            <w:r w:rsidRPr="73774B07">
              <w:rPr>
                <w:color w:val="444444"/>
              </w:rPr>
              <w:t>Wellborn, James</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74DBCCD"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C50DD43"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545368B"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B4A5F37"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F33B065"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D0316CB"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A8E2636" w14:textId="77777777" w:rsidR="004A0635" w:rsidRPr="00D32006" w:rsidRDefault="00D32006" w:rsidP="73774B07">
            <w:pPr>
              <w:widowControl w:val="0"/>
              <w:contextualSpacing/>
              <w:rPr>
                <w:color w:val="444444"/>
              </w:rPr>
            </w:pPr>
            <w:r w:rsidRPr="73774B07">
              <w:rPr>
                <w:color w:val="444444"/>
              </w:rPr>
              <w:t>P</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A5CD5DC" w14:textId="02863B38" w:rsidR="004A0635" w:rsidRPr="00D32006" w:rsidRDefault="6040BAE5" w:rsidP="73774B07">
            <w:pPr>
              <w:widowControl w:val="0"/>
              <w:contextualSpacing/>
              <w:rPr>
                <w:color w:val="444444"/>
              </w:rPr>
            </w:pPr>
            <w:r w:rsidRPr="73774B07">
              <w:rPr>
                <w:color w:val="444444"/>
              </w:rPr>
              <w:t>*</w:t>
            </w:r>
          </w:p>
        </w:tc>
      </w:tr>
      <w:tr w:rsidR="004A0635" w:rsidRPr="00D32006" w14:paraId="7BE5DFDD"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3F88EE0C" w14:textId="3951650C" w:rsidR="004A0635" w:rsidRPr="00D32006" w:rsidRDefault="00A06678" w:rsidP="73774B07">
            <w:pPr>
              <w:widowControl w:val="0"/>
              <w:contextualSpacing/>
              <w:rPr>
                <w:color w:val="444444"/>
              </w:rPr>
            </w:pPr>
            <w:r w:rsidRPr="73774B07">
              <w:rPr>
                <w:color w:val="444444"/>
              </w:rPr>
              <w:t>Bergeron, Susan</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3210D84"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6103B8D" w14:textId="423FB34C" w:rsidR="004A0635" w:rsidRPr="00D32006" w:rsidRDefault="27440093"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7C94559" w14:textId="323502A0" w:rsidR="004A0635" w:rsidRPr="00D32006" w:rsidRDefault="27440093"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F764FDB"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8E26D4F" w14:textId="1F3E00C0" w:rsidR="004A0635" w:rsidRPr="00D32006" w:rsidRDefault="27440093" w:rsidP="73774B07">
            <w:pPr>
              <w:widowControl w:val="0"/>
              <w:contextualSpacing/>
              <w:rPr>
                <w:color w:val="444444"/>
              </w:rPr>
            </w:pPr>
            <w:r w:rsidRPr="73774B07">
              <w:rPr>
                <w:color w:val="444444"/>
              </w:rPr>
              <w:t>-</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18846FF" w14:textId="6EF595CD" w:rsidR="004A0635" w:rsidRPr="00D32006" w:rsidRDefault="27440093" w:rsidP="73774B07">
            <w:pPr>
              <w:widowControl w:val="0"/>
              <w:contextualSpacing/>
              <w:rPr>
                <w:color w:val="444444"/>
              </w:rPr>
            </w:pPr>
            <w:r w:rsidRPr="73774B07">
              <w:rPr>
                <w:color w:val="444444"/>
              </w:rPr>
              <w:t>-</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4184933" w14:textId="0C969CC7" w:rsidR="004A0635" w:rsidRPr="00D32006" w:rsidRDefault="27440093" w:rsidP="73774B07">
            <w:pPr>
              <w:widowControl w:val="0"/>
              <w:contextualSpacing/>
              <w:rPr>
                <w:color w:val="444444"/>
              </w:rPr>
            </w:pPr>
            <w:r w:rsidRPr="73774B07">
              <w:rPr>
                <w:color w:val="444444"/>
              </w:rPr>
              <w:t>-</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12BD1BF2" w14:textId="70187DF8" w:rsidR="004A0635" w:rsidRPr="00D32006" w:rsidRDefault="73774B07" w:rsidP="73774B07">
            <w:pPr>
              <w:widowControl w:val="0"/>
              <w:contextualSpacing/>
              <w:rPr>
                <w:color w:val="444444"/>
              </w:rPr>
            </w:pPr>
            <w:r w:rsidRPr="73774B07">
              <w:rPr>
                <w:color w:val="444444"/>
              </w:rPr>
              <w:t>No longer at GCSU</w:t>
            </w:r>
          </w:p>
        </w:tc>
      </w:tr>
      <w:tr w:rsidR="004A0635" w:rsidRPr="00D32006" w14:paraId="517E9789"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3CCA1008" w14:textId="5AD79C2E" w:rsidR="004A0635" w:rsidRPr="00D32006" w:rsidRDefault="00A06678" w:rsidP="73774B07">
            <w:pPr>
              <w:widowControl w:val="0"/>
              <w:contextualSpacing/>
              <w:rPr>
                <w:color w:val="444444"/>
              </w:rPr>
            </w:pPr>
            <w:r w:rsidRPr="73774B07">
              <w:rPr>
                <w:color w:val="444444"/>
              </w:rPr>
              <w:t>Francisco, Javier</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ED5C85E"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A74803C"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42685F94" w14:textId="777956E1" w:rsidR="004A0635" w:rsidRPr="00D32006" w:rsidRDefault="27440093" w:rsidP="73774B07">
            <w:pPr>
              <w:widowControl w:val="0"/>
              <w:contextualSpacing/>
              <w:rPr>
                <w:color w:val="444444"/>
              </w:rPr>
            </w:pPr>
            <w:r w:rsidRPr="73774B07">
              <w:rPr>
                <w:color w:val="444444"/>
              </w:rPr>
              <w:t>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39278C2E" w14:textId="74D9E9F5" w:rsidR="004A0635" w:rsidRPr="00D32006" w:rsidRDefault="27440093" w:rsidP="73774B07">
            <w:pPr>
              <w:widowControl w:val="0"/>
              <w:contextualSpacing/>
              <w:rPr>
                <w:color w:val="444444"/>
              </w:rPr>
            </w:pPr>
            <w:r w:rsidRPr="73774B07">
              <w:rPr>
                <w:color w:val="444444"/>
              </w:rPr>
              <w:t>A</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3D398B44" w14:textId="50C4F91B" w:rsidR="004A0635" w:rsidRPr="00D32006" w:rsidRDefault="27440093" w:rsidP="73774B07">
            <w:pPr>
              <w:widowControl w:val="0"/>
              <w:contextualSpacing/>
              <w:rPr>
                <w:color w:val="444444"/>
              </w:rPr>
            </w:pPr>
            <w:r w:rsidRPr="73774B07">
              <w:rPr>
                <w:color w:val="444444"/>
              </w:rPr>
              <w:t>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3A07F46" w14:textId="11477285" w:rsidR="004A0635" w:rsidRPr="00D32006" w:rsidRDefault="27440093" w:rsidP="73774B07">
            <w:pPr>
              <w:widowControl w:val="0"/>
              <w:contextualSpacing/>
              <w:rPr>
                <w:color w:val="444444"/>
              </w:rPr>
            </w:pPr>
            <w:r w:rsidRPr="73774B07">
              <w:rPr>
                <w:color w:val="444444"/>
              </w:rPr>
              <w:t>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1F3F9CE3" w14:textId="2EF9FC38" w:rsidR="004A0635" w:rsidRPr="00D32006" w:rsidRDefault="27440093" w:rsidP="73774B07">
            <w:pPr>
              <w:widowControl w:val="0"/>
              <w:contextualSpacing/>
              <w:rPr>
                <w:color w:val="444444"/>
              </w:rPr>
            </w:pPr>
            <w:r w:rsidRPr="73774B07">
              <w:rPr>
                <w:color w:val="444444"/>
              </w:rPr>
              <w:t>A</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6727EFD" w14:textId="2C2A83DD" w:rsidR="004A0635" w:rsidRPr="00D32006" w:rsidRDefault="004A0635" w:rsidP="73774B07">
            <w:pPr>
              <w:widowControl w:val="0"/>
              <w:contextualSpacing/>
              <w:rPr>
                <w:color w:val="444444"/>
              </w:rPr>
            </w:pPr>
          </w:p>
        </w:tc>
      </w:tr>
      <w:tr w:rsidR="004A0635" w:rsidRPr="00D32006" w14:paraId="6D74A71C"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008844A1" w14:textId="09416A32" w:rsidR="004A0635" w:rsidRPr="00D32006" w:rsidRDefault="00A06678" w:rsidP="73774B07">
            <w:pPr>
              <w:widowControl w:val="0"/>
              <w:contextualSpacing/>
              <w:rPr>
                <w:color w:val="444444"/>
              </w:rPr>
            </w:pPr>
            <w:r w:rsidRPr="73774B07">
              <w:rPr>
                <w:color w:val="444444"/>
              </w:rPr>
              <w:t>Holmes-Davis, Tina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6BD9082"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315D91A9"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DA9DBD8"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863CEB1"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17FD16AC"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35B8B11" w14:textId="09F6F0EE" w:rsidR="004A0635" w:rsidRPr="00D32006" w:rsidRDefault="27440093" w:rsidP="73774B07">
            <w:pPr>
              <w:widowControl w:val="0"/>
              <w:contextualSpacing/>
              <w:rPr>
                <w:color w:val="444444"/>
              </w:rPr>
            </w:pPr>
            <w:r w:rsidRPr="73774B07">
              <w:rPr>
                <w:color w:val="444444"/>
              </w:rPr>
              <w:t>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49F2E910" w14:textId="59BA57D8" w:rsidR="004A0635" w:rsidRPr="00D32006" w:rsidRDefault="27440093" w:rsidP="73774B07">
            <w:pPr>
              <w:widowControl w:val="0"/>
              <w:contextualSpacing/>
              <w:rPr>
                <w:color w:val="444444"/>
              </w:rPr>
            </w:pPr>
            <w:r w:rsidRPr="73774B07">
              <w:rPr>
                <w:color w:val="444444"/>
              </w:rPr>
              <w:t>R</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6E3D525" w14:textId="76117AE4" w:rsidR="004A0635" w:rsidRPr="00D32006" w:rsidRDefault="004A0635" w:rsidP="73774B07">
            <w:pPr>
              <w:widowControl w:val="0"/>
              <w:contextualSpacing/>
              <w:rPr>
                <w:color w:val="444444"/>
              </w:rPr>
            </w:pPr>
          </w:p>
        </w:tc>
      </w:tr>
      <w:tr w:rsidR="004A0635" w:rsidRPr="00D32006" w14:paraId="49C81F69"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2F3BBFA1" w14:textId="3BDE72AD" w:rsidR="004A0635" w:rsidRPr="00D32006" w:rsidRDefault="00A06678" w:rsidP="73774B07">
            <w:pPr>
              <w:widowControl w:val="0"/>
              <w:contextualSpacing/>
              <w:rPr>
                <w:color w:val="444444"/>
              </w:rPr>
            </w:pPr>
            <w:r w:rsidRPr="73774B07">
              <w:rPr>
                <w:color w:val="444444"/>
              </w:rPr>
              <w:t>Ward, Carol</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233510B"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5B8C666"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3CA001C2" w14:textId="20CF3ED2" w:rsidR="004A0635" w:rsidRPr="00D32006" w:rsidRDefault="27440093" w:rsidP="73774B07">
            <w:pPr>
              <w:widowControl w:val="0"/>
              <w:contextualSpacing/>
              <w:rPr>
                <w:color w:val="444444"/>
              </w:rPr>
            </w:pPr>
            <w:r w:rsidRPr="73774B07">
              <w:rPr>
                <w:color w:val="444444"/>
              </w:rPr>
              <w:t>R</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1704CFC" w14:textId="0F742E1A" w:rsidR="004A0635" w:rsidRPr="00D32006" w:rsidRDefault="27440093"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C4653C3" w14:textId="20490D2B" w:rsidR="004A0635" w:rsidRPr="00D32006" w:rsidRDefault="27440093" w:rsidP="73774B07">
            <w:pPr>
              <w:widowControl w:val="0"/>
              <w:contextualSpacing/>
              <w:rPr>
                <w:color w:val="444444"/>
              </w:rPr>
            </w:pPr>
            <w:r w:rsidRPr="73774B07">
              <w:rPr>
                <w:color w:val="444444"/>
              </w:rPr>
              <w:t>R</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21082F1E"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2044C1E" w14:textId="77777777" w:rsidR="004A0635" w:rsidRPr="00D32006" w:rsidRDefault="00D32006" w:rsidP="73774B07">
            <w:pPr>
              <w:widowControl w:val="0"/>
              <w:contextualSpacing/>
              <w:rPr>
                <w:color w:val="444444"/>
              </w:rPr>
            </w:pPr>
            <w:r w:rsidRPr="73774B07">
              <w:rPr>
                <w:color w:val="444444"/>
              </w:rPr>
              <w:t>P</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9E8F9E9" w14:textId="17A47338" w:rsidR="004A0635" w:rsidRPr="00D32006" w:rsidRDefault="004A0635" w:rsidP="73774B07">
            <w:pPr>
              <w:widowControl w:val="0"/>
              <w:contextualSpacing/>
              <w:rPr>
                <w:color w:val="444444"/>
              </w:rPr>
            </w:pPr>
          </w:p>
        </w:tc>
      </w:tr>
      <w:tr w:rsidR="004A0635" w:rsidRPr="00D32006" w14:paraId="13F51715" w14:textId="77777777" w:rsidTr="73774B07">
        <w:trPr>
          <w:trHeight w:val="348"/>
        </w:trPr>
        <w:tc>
          <w:tcPr>
            <w:tcW w:w="2190" w:type="dxa"/>
            <w:tcBorders>
              <w:top w:val="single" w:sz="7" w:space="0" w:color="CCCCCC"/>
              <w:left w:val="single" w:sz="7" w:space="0" w:color="000000" w:themeColor="text1"/>
              <w:bottom w:val="single" w:sz="7" w:space="0" w:color="000000" w:themeColor="text1"/>
              <w:right w:val="single" w:sz="7" w:space="0" w:color="000000" w:themeColor="text1"/>
            </w:tcBorders>
            <w:tcMar>
              <w:top w:w="40" w:type="dxa"/>
              <w:left w:w="40" w:type="dxa"/>
              <w:bottom w:w="40" w:type="dxa"/>
              <w:right w:w="40" w:type="dxa"/>
            </w:tcMar>
            <w:vAlign w:val="bottom"/>
          </w:tcPr>
          <w:p w14:paraId="1D69C8BA" w14:textId="333DB9A0" w:rsidR="004A0635" w:rsidRPr="00D32006" w:rsidRDefault="00A06678" w:rsidP="73774B07">
            <w:pPr>
              <w:widowControl w:val="0"/>
              <w:contextualSpacing/>
              <w:rPr>
                <w:color w:val="444444"/>
              </w:rPr>
            </w:pPr>
            <w:r w:rsidRPr="73774B07">
              <w:rPr>
                <w:color w:val="444444"/>
              </w:rPr>
              <w:t>Miller, Lauren</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E464947" w14:textId="77777777" w:rsidR="004A0635" w:rsidRPr="00D32006" w:rsidRDefault="00D32006" w:rsidP="73774B07">
            <w:pPr>
              <w:widowControl w:val="0"/>
              <w:contextualSpacing/>
              <w:rPr>
                <w:color w:val="444444"/>
              </w:rPr>
            </w:pPr>
            <w:r w:rsidRPr="73774B07">
              <w:rPr>
                <w:color w:val="444444"/>
              </w:rPr>
              <w:t>P</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9763475" w14:textId="77777777" w:rsidR="004A0635" w:rsidRPr="00D32006" w:rsidRDefault="00D32006" w:rsidP="73774B07">
            <w:pPr>
              <w:widowControl w:val="0"/>
              <w:contextualSpacing/>
              <w:rPr>
                <w:color w:val="444444"/>
              </w:rPr>
            </w:pPr>
            <w:r w:rsidRPr="73774B07">
              <w:rPr>
                <w:color w:val="444444"/>
              </w:rPr>
              <w:t>P</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76C75C85" w14:textId="0B9CE233" w:rsidR="004A0635" w:rsidRPr="00D32006" w:rsidRDefault="6040BAE5" w:rsidP="73774B07">
            <w:pPr>
              <w:widowControl w:val="0"/>
              <w:contextualSpacing/>
              <w:rPr>
                <w:color w:val="444444"/>
              </w:rPr>
            </w:pPr>
            <w:r w:rsidRPr="73774B07">
              <w:rPr>
                <w:color w:val="444444"/>
              </w:rPr>
              <w:t>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5935495C" w14:textId="039158AC" w:rsidR="004A0635" w:rsidRPr="00D32006" w:rsidRDefault="6040BAE5" w:rsidP="73774B07">
            <w:pPr>
              <w:widowControl w:val="0"/>
              <w:contextualSpacing/>
              <w:rPr>
                <w:color w:val="444444"/>
              </w:rPr>
            </w:pPr>
            <w:r w:rsidRPr="73774B07">
              <w:rPr>
                <w:color w:val="444444"/>
              </w:rPr>
              <w:t>A</w:t>
            </w:r>
          </w:p>
        </w:tc>
        <w:tc>
          <w:tcPr>
            <w:tcW w:w="780"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6C4C2FC0" w14:textId="6FFE6A22" w:rsidR="004A0635" w:rsidRPr="00D32006" w:rsidRDefault="6040BAE5" w:rsidP="73774B07">
            <w:pPr>
              <w:widowControl w:val="0"/>
              <w:contextualSpacing/>
              <w:rPr>
                <w:color w:val="444444"/>
              </w:rPr>
            </w:pPr>
            <w:r w:rsidRPr="73774B07">
              <w:rPr>
                <w:color w:val="444444"/>
              </w:rPr>
              <w:t>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41D0D714" w14:textId="778D5F3F" w:rsidR="004A0635" w:rsidRPr="00D32006" w:rsidRDefault="6040BAE5" w:rsidP="73774B07">
            <w:pPr>
              <w:widowControl w:val="0"/>
              <w:contextualSpacing/>
              <w:rPr>
                <w:color w:val="444444"/>
              </w:rPr>
            </w:pPr>
            <w:r w:rsidRPr="73774B07">
              <w:rPr>
                <w:color w:val="444444"/>
              </w:rPr>
              <w:t>A</w:t>
            </w:r>
          </w:p>
        </w:tc>
        <w:tc>
          <w:tcPr>
            <w:tcW w:w="795"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03D7FDB3" w14:textId="63795B09" w:rsidR="004A0635" w:rsidRPr="00D32006" w:rsidRDefault="6040BAE5" w:rsidP="73774B07">
            <w:pPr>
              <w:widowControl w:val="0"/>
              <w:contextualSpacing/>
              <w:rPr>
                <w:color w:val="444444"/>
              </w:rPr>
            </w:pPr>
            <w:r w:rsidRPr="73774B07">
              <w:rPr>
                <w:color w:val="444444"/>
              </w:rPr>
              <w:t>A</w:t>
            </w:r>
          </w:p>
        </w:tc>
        <w:tc>
          <w:tcPr>
            <w:tcW w:w="1986" w:type="dxa"/>
            <w:tcBorders>
              <w:top w:val="single" w:sz="7" w:space="0" w:color="CCCCCC"/>
              <w:left w:val="single" w:sz="7" w:space="0" w:color="CCCCCC"/>
              <w:bottom w:val="single" w:sz="7" w:space="0" w:color="000000" w:themeColor="text1"/>
              <w:right w:val="single" w:sz="7" w:space="0" w:color="000000" w:themeColor="text1"/>
            </w:tcBorders>
            <w:tcMar>
              <w:top w:w="40" w:type="dxa"/>
              <w:left w:w="40" w:type="dxa"/>
              <w:bottom w:w="40" w:type="dxa"/>
              <w:right w:w="40" w:type="dxa"/>
            </w:tcMar>
            <w:vAlign w:val="bottom"/>
          </w:tcPr>
          <w:p w14:paraId="102C70EE" w14:textId="1AE4DE86" w:rsidR="004A0635" w:rsidRPr="00D32006" w:rsidRDefault="004A0635" w:rsidP="73774B07">
            <w:pPr>
              <w:widowControl w:val="0"/>
              <w:contextualSpacing/>
              <w:rPr>
                <w:color w:val="444444"/>
              </w:rPr>
            </w:pPr>
          </w:p>
        </w:tc>
      </w:tr>
    </w:tbl>
    <w:p w14:paraId="17DFBF8B" w14:textId="35C396AF" w:rsidR="004A0635" w:rsidRPr="00D32006" w:rsidRDefault="004A0635" w:rsidP="73774B07">
      <w:pPr>
        <w:contextualSpacing/>
        <w:rPr>
          <w:color w:val="444444"/>
        </w:rPr>
      </w:pPr>
    </w:p>
    <w:p w14:paraId="39CCA4AE" w14:textId="25476644" w:rsidR="00A06678" w:rsidRDefault="00A06678" w:rsidP="73774B07">
      <w:pPr>
        <w:pStyle w:val="NormalWeb"/>
      </w:pPr>
      <w:r w:rsidRPr="73774B07">
        <w:t xml:space="preserve">Meeting Dates August 9, 2021; September 3, 2021; October 1, 202;1 November 5, 2021; Feb 11, 2022; Mar 4, 2022 </w:t>
      </w:r>
    </w:p>
    <w:p w14:paraId="7DC3FC80" w14:textId="77777777" w:rsidR="004A0635" w:rsidRPr="00D32006" w:rsidRDefault="004A0635" w:rsidP="73774B07">
      <w:pPr>
        <w:contextualSpacing/>
        <w:rPr>
          <w:color w:val="444444"/>
        </w:rPr>
      </w:pPr>
    </w:p>
    <w:p w14:paraId="62BAC5DD" w14:textId="77777777" w:rsidR="004A0635" w:rsidRPr="00D32006" w:rsidRDefault="00D32006" w:rsidP="73774B07">
      <w:pPr>
        <w:contextualSpacing/>
        <w:rPr>
          <w:b/>
          <w:bCs/>
          <w:color w:val="444444"/>
        </w:rPr>
      </w:pPr>
      <w:r w:rsidRPr="73774B07">
        <w:rPr>
          <w:b/>
          <w:bCs/>
          <w:color w:val="444444"/>
        </w:rPr>
        <w:t>Motions brought to the Senate floor:</w:t>
      </w:r>
    </w:p>
    <w:p w14:paraId="0080D487" w14:textId="16A9B9D6" w:rsidR="004A0635" w:rsidRPr="00D32006" w:rsidRDefault="73774B07" w:rsidP="73774B07">
      <w:pPr>
        <w:contextualSpacing/>
      </w:pPr>
      <w:r w:rsidRPr="73774B07">
        <w:rPr>
          <w:b/>
          <w:bCs/>
        </w:rPr>
        <w:t xml:space="preserve">Motion Number: </w:t>
      </w:r>
      <w:proofErr w:type="gramStart"/>
      <w:r w:rsidRPr="73774B07">
        <w:t>2122.DEIPC.001.R</w:t>
      </w:r>
      <w:proofErr w:type="gramEnd"/>
      <w:r w:rsidRPr="73774B07">
        <w:t xml:space="preserve"> </w:t>
      </w:r>
    </w:p>
    <w:p w14:paraId="757337CB" w14:textId="03B6B607" w:rsidR="004A0635" w:rsidRPr="00D32006" w:rsidRDefault="73774B07" w:rsidP="73774B07">
      <w:pPr>
        <w:contextualSpacing/>
      </w:pPr>
      <w:r w:rsidRPr="73774B07">
        <w:rPr>
          <w:b/>
          <w:bCs/>
        </w:rPr>
        <w:t xml:space="preserve">Source Committee: </w:t>
      </w:r>
      <w:r w:rsidRPr="73774B07">
        <w:t xml:space="preserve">Diversity, Equity, and Inclusion Policy Committee </w:t>
      </w:r>
    </w:p>
    <w:p w14:paraId="5F123AC1" w14:textId="6BB6E705" w:rsidR="004A0635" w:rsidRPr="00D32006" w:rsidRDefault="73774B07" w:rsidP="73774B07">
      <w:pPr>
        <w:contextualSpacing/>
      </w:pPr>
      <w:r w:rsidRPr="73774B07">
        <w:rPr>
          <w:b/>
          <w:bCs/>
        </w:rPr>
        <w:t xml:space="preserve">Motion Status: </w:t>
      </w:r>
      <w:r w:rsidRPr="73774B07">
        <w:t xml:space="preserve">Implementation Complete </w:t>
      </w:r>
    </w:p>
    <w:p w14:paraId="2312E239" w14:textId="1B67D9CA" w:rsidR="004A0635" w:rsidRPr="00D32006" w:rsidRDefault="73774B07" w:rsidP="73774B07">
      <w:pPr>
        <w:contextualSpacing/>
      </w:pPr>
      <w:r w:rsidRPr="73774B07">
        <w:rPr>
          <w:b/>
          <w:bCs/>
        </w:rPr>
        <w:t xml:space="preserve">Motion Type: </w:t>
      </w:r>
      <w:r w:rsidRPr="73774B07">
        <w:t>Resolution</w:t>
      </w:r>
    </w:p>
    <w:p w14:paraId="1A595AD7" w14:textId="4F72795D" w:rsidR="004A0635" w:rsidRPr="00D32006" w:rsidRDefault="004A0635" w:rsidP="73774B07">
      <w:pPr>
        <w:contextualSpacing/>
        <w:rPr>
          <w:b/>
          <w:bCs/>
          <w:color w:val="444444"/>
        </w:rPr>
      </w:pPr>
    </w:p>
    <w:p w14:paraId="70FEAFB6" w14:textId="77777777" w:rsidR="004A0635" w:rsidRPr="00D32006" w:rsidRDefault="00D32006" w:rsidP="73774B07">
      <w:pPr>
        <w:contextualSpacing/>
        <w:rPr>
          <w:b/>
          <w:bCs/>
          <w:color w:val="444444"/>
        </w:rPr>
      </w:pPr>
      <w:r w:rsidRPr="73774B07">
        <w:rPr>
          <w:b/>
          <w:bCs/>
          <w:color w:val="444444"/>
        </w:rPr>
        <w:t>Other Significant Deliberation (Non-Motions):</w:t>
      </w:r>
    </w:p>
    <w:p w14:paraId="584912F9" w14:textId="0A2A27A5" w:rsidR="73774B07" w:rsidRDefault="73774B07" w:rsidP="73774B07">
      <w:pPr>
        <w:numPr>
          <w:ilvl w:val="0"/>
          <w:numId w:val="4"/>
        </w:numPr>
        <w:contextualSpacing/>
        <w:rPr>
          <w:color w:val="000000" w:themeColor="text1"/>
        </w:rPr>
      </w:pPr>
      <w:r w:rsidRPr="73774B07">
        <w:rPr>
          <w:color w:val="444444"/>
        </w:rPr>
        <w:t xml:space="preserve">Discussion of the role of DEIPC in coordination with the incoming </w:t>
      </w:r>
      <w:r w:rsidRPr="73774B07">
        <w:rPr>
          <w:color w:val="000000" w:themeColor="text1"/>
          <w:sz w:val="28"/>
          <w:szCs w:val="28"/>
        </w:rPr>
        <w:t xml:space="preserve">Associate Vice President for Inclusive Excellence and Chief Diversity Officer, the Diversity Steering Committee, College Diversity Committees, and additional Senate Committees. </w:t>
      </w:r>
    </w:p>
    <w:p w14:paraId="070D2624" w14:textId="52BB73DF" w:rsidR="00D32006" w:rsidRDefault="00D32006" w:rsidP="73774B07">
      <w:pPr>
        <w:numPr>
          <w:ilvl w:val="0"/>
          <w:numId w:val="4"/>
        </w:numPr>
        <w:contextualSpacing/>
      </w:pPr>
      <w:bookmarkStart w:id="0" w:name="_Int_fzNlYveo"/>
      <w:r w:rsidRPr="73774B07">
        <w:rPr>
          <w:color w:val="444444"/>
        </w:rPr>
        <w:t xml:space="preserve"> </w:t>
      </w:r>
      <w:r w:rsidR="73774B07" w:rsidRPr="73774B07">
        <w:t xml:space="preserve">Policies related to diversity training for faculty, staff, and students. How might these policies foster a climate where stakeholders engage, discuss, think, and speak with inclusive understandings? </w:t>
      </w:r>
      <w:bookmarkEnd w:id="0"/>
    </w:p>
    <w:p w14:paraId="27F11B36" w14:textId="7ABAFC01" w:rsidR="73774B07" w:rsidRDefault="73774B07" w:rsidP="73774B07">
      <w:pPr>
        <w:pStyle w:val="ListParagraph"/>
        <w:numPr>
          <w:ilvl w:val="0"/>
          <w:numId w:val="4"/>
        </w:numPr>
      </w:pPr>
      <w:r w:rsidRPr="73774B07">
        <w:t>Retention policies that support best practices for students, staff, and faculty.</w:t>
      </w:r>
    </w:p>
    <w:p w14:paraId="188376CA" w14:textId="60CACCE6" w:rsidR="73774B07" w:rsidRDefault="73774B07" w:rsidP="73774B07">
      <w:pPr>
        <w:pStyle w:val="ListParagraph"/>
        <w:numPr>
          <w:ilvl w:val="0"/>
          <w:numId w:val="4"/>
        </w:numPr>
      </w:pPr>
      <w:r w:rsidRPr="73774B07">
        <w:lastRenderedPageBreak/>
        <w:t xml:space="preserve">Take initiative to meet with or invite Senate Standing Committee representatives to share current issues, DEIPC will identify the specific issues that overlap with the call in our bylaws </w:t>
      </w:r>
      <w:proofErr w:type="gramStart"/>
      <w:r w:rsidRPr="73774B07">
        <w:t>in order to</w:t>
      </w:r>
      <w:proofErr w:type="gramEnd"/>
      <w:r w:rsidRPr="73774B07">
        <w:t xml:space="preserve"> facilitate the prioritization of pressing diversity and inclusion policy needs in coordination with the Diversity Action Plan (DAP). </w:t>
      </w:r>
    </w:p>
    <w:p w14:paraId="67030741" w14:textId="52EAF28A" w:rsidR="73774B07" w:rsidRDefault="73774B07" w:rsidP="73774B07">
      <w:pPr>
        <w:pStyle w:val="ListParagraph"/>
        <w:numPr>
          <w:ilvl w:val="0"/>
          <w:numId w:val="4"/>
        </w:numPr>
      </w:pPr>
      <w:r w:rsidRPr="73774B07">
        <w:t>Examine policies in the DAP related to student body recruitment and retention.</w:t>
      </w:r>
    </w:p>
    <w:p w14:paraId="278A7F47" w14:textId="76839A19" w:rsidR="73774B07" w:rsidRDefault="73774B07" w:rsidP="73774B07">
      <w:pPr>
        <w:pStyle w:val="ListParagraph"/>
        <w:numPr>
          <w:ilvl w:val="0"/>
          <w:numId w:val="4"/>
        </w:numPr>
      </w:pPr>
      <w:r w:rsidRPr="73774B07">
        <w:t xml:space="preserve">Accessibility as a key component of diversity and inclusion on campus. </w:t>
      </w:r>
    </w:p>
    <w:p w14:paraId="24195D3D" w14:textId="5560794E" w:rsidR="73774B07" w:rsidRDefault="73774B07" w:rsidP="73774B07">
      <w:pPr>
        <w:contextualSpacing/>
        <w:rPr>
          <w:color w:val="444444"/>
        </w:rPr>
      </w:pPr>
    </w:p>
    <w:p w14:paraId="0C12311F" w14:textId="77777777" w:rsidR="004A0635" w:rsidRPr="00D32006" w:rsidRDefault="004A0635" w:rsidP="73774B07">
      <w:pPr>
        <w:contextualSpacing/>
        <w:rPr>
          <w:b/>
          <w:bCs/>
          <w:color w:val="444444"/>
        </w:rPr>
      </w:pPr>
    </w:p>
    <w:p w14:paraId="30F3382C" w14:textId="77777777" w:rsidR="004A0635" w:rsidRPr="00D32006" w:rsidRDefault="00D32006" w:rsidP="73774B07">
      <w:pPr>
        <w:contextualSpacing/>
        <w:rPr>
          <w:b/>
          <w:bCs/>
          <w:color w:val="444444"/>
        </w:rPr>
      </w:pPr>
      <w:r w:rsidRPr="73774B07">
        <w:rPr>
          <w:b/>
          <w:bCs/>
          <w:color w:val="444444"/>
        </w:rPr>
        <w:t xml:space="preserve">Ad hoc committees and other groups: </w:t>
      </w:r>
    </w:p>
    <w:p w14:paraId="7DBEB584" w14:textId="77777777" w:rsidR="004A0635" w:rsidRPr="00D32006" w:rsidRDefault="00D32006" w:rsidP="73774B07">
      <w:pPr>
        <w:contextualSpacing/>
        <w:rPr>
          <w:color w:val="444444"/>
        </w:rPr>
      </w:pPr>
      <w:r w:rsidRPr="73774B07">
        <w:rPr>
          <w:color w:val="444444"/>
        </w:rPr>
        <w:t>None</w:t>
      </w:r>
    </w:p>
    <w:p w14:paraId="18467860" w14:textId="77777777" w:rsidR="004A0635" w:rsidRPr="00D32006" w:rsidRDefault="004A0635" w:rsidP="73774B07">
      <w:pPr>
        <w:contextualSpacing/>
        <w:rPr>
          <w:color w:val="444444"/>
        </w:rPr>
      </w:pPr>
    </w:p>
    <w:p w14:paraId="6284B23F" w14:textId="77777777" w:rsidR="004A0635" w:rsidRPr="00D32006" w:rsidRDefault="00D32006" w:rsidP="73774B07">
      <w:pPr>
        <w:contextualSpacing/>
        <w:rPr>
          <w:b/>
          <w:bCs/>
          <w:color w:val="444444"/>
        </w:rPr>
      </w:pPr>
      <w:r w:rsidRPr="73774B07">
        <w:rPr>
          <w:b/>
          <w:bCs/>
          <w:color w:val="444444"/>
        </w:rPr>
        <w:t>Committee Reflections:</w:t>
      </w:r>
    </w:p>
    <w:p w14:paraId="17B6FDA5" w14:textId="25DD0628" w:rsidR="004A0635" w:rsidRPr="00D32006" w:rsidRDefault="00D32006" w:rsidP="73774B07">
      <w:pPr>
        <w:contextualSpacing/>
        <w:rPr>
          <w:color w:val="444444"/>
        </w:rPr>
      </w:pPr>
      <w:r w:rsidRPr="73774B07">
        <w:rPr>
          <w:color w:val="444444"/>
        </w:rPr>
        <w:t xml:space="preserve">The members of this committee have been exceptionally hard-working and engaged, committed to the work of supporting policies that bring greater inclusivity to Georgia College. </w:t>
      </w:r>
    </w:p>
    <w:p w14:paraId="622D65DA" w14:textId="77777777" w:rsidR="004A0635" w:rsidRPr="00D32006" w:rsidRDefault="004A0635" w:rsidP="73774B07">
      <w:pPr>
        <w:contextualSpacing/>
        <w:rPr>
          <w:b/>
          <w:bCs/>
          <w:color w:val="444444"/>
        </w:rPr>
      </w:pPr>
    </w:p>
    <w:p w14:paraId="02A93DE8" w14:textId="77777777" w:rsidR="004A0635" w:rsidRPr="00D32006" w:rsidRDefault="00D32006" w:rsidP="73774B07">
      <w:pPr>
        <w:contextualSpacing/>
        <w:rPr>
          <w:b/>
          <w:bCs/>
          <w:color w:val="444444"/>
        </w:rPr>
      </w:pPr>
      <w:r w:rsidRPr="73774B07">
        <w:rPr>
          <w:b/>
          <w:bCs/>
          <w:color w:val="444444"/>
        </w:rPr>
        <w:t>Committee Recommendations:</w:t>
      </w:r>
    </w:p>
    <w:p w14:paraId="1C809F71" w14:textId="6C364B87" w:rsidR="00D32006" w:rsidRDefault="00D32006" w:rsidP="73774B07">
      <w:pPr>
        <w:contextualSpacing/>
        <w:rPr>
          <w:color w:val="444444"/>
        </w:rPr>
      </w:pPr>
      <w:r w:rsidRPr="73774B07">
        <w:rPr>
          <w:color w:val="444444"/>
        </w:rPr>
        <w:t xml:space="preserve">Next year, the committee will </w:t>
      </w:r>
      <w:r w:rsidR="73774B07" w:rsidRPr="73774B07">
        <w:rPr>
          <w:color w:val="444444"/>
        </w:rPr>
        <w:t>have opportunities to</w:t>
      </w:r>
    </w:p>
    <w:p w14:paraId="26445C3B" w14:textId="77678FB4" w:rsidR="73774B07" w:rsidRDefault="73774B07" w:rsidP="73774B07">
      <w:pPr>
        <w:pStyle w:val="ListParagraph"/>
        <w:numPr>
          <w:ilvl w:val="0"/>
          <w:numId w:val="1"/>
        </w:numPr>
        <w:spacing w:after="160" w:line="259" w:lineRule="auto"/>
        <w:rPr>
          <w:sz w:val="22"/>
          <w:szCs w:val="22"/>
        </w:rPr>
      </w:pPr>
      <w:r w:rsidRPr="73774B07">
        <w:rPr>
          <w:sz w:val="22"/>
          <w:szCs w:val="22"/>
        </w:rPr>
        <w:t>Explore a Bias Response Team and how this could be part of the Georgia College context. Examples from around the nation often involve a group that coordinates with public safety, faculty, students, staff, and communications to provide a coordinated response and resources for the campus community to counter bias and educate stakeholders. DEIPC will be continuing to gather information on how these teams operate on other campuses.</w:t>
      </w:r>
    </w:p>
    <w:p w14:paraId="77E923DB" w14:textId="2ABA9C8C" w:rsidR="73774B07" w:rsidRDefault="73774B07" w:rsidP="73774B07">
      <w:pPr>
        <w:pStyle w:val="ListParagraph"/>
        <w:numPr>
          <w:ilvl w:val="0"/>
          <w:numId w:val="1"/>
        </w:numPr>
        <w:spacing w:after="160" w:line="259" w:lineRule="auto"/>
        <w:rPr>
          <w:sz w:val="22"/>
          <w:szCs w:val="22"/>
        </w:rPr>
      </w:pPr>
      <w:r w:rsidRPr="73774B07">
        <w:rPr>
          <w:sz w:val="22"/>
          <w:szCs w:val="22"/>
        </w:rPr>
        <w:t>Seek feedback on the nature of Diversity, Equity, and Inclusion (DEI)activities and/or events of OIE as part of annual evaluation processes for faculty and staff. Questions regarding the current practices, purpose, audience, and ways of measuring meaningful impact were addressed.</w:t>
      </w:r>
    </w:p>
    <w:p w14:paraId="22FBA8FF" w14:textId="6416C18F" w:rsidR="73774B07" w:rsidRDefault="73774B07" w:rsidP="73774B07">
      <w:pPr>
        <w:pStyle w:val="ListParagraph"/>
        <w:numPr>
          <w:ilvl w:val="0"/>
          <w:numId w:val="1"/>
        </w:numPr>
        <w:spacing w:after="160" w:line="259" w:lineRule="auto"/>
        <w:rPr>
          <w:sz w:val="22"/>
          <w:szCs w:val="22"/>
        </w:rPr>
      </w:pPr>
      <w:r w:rsidRPr="73774B07">
        <w:t xml:space="preserve">Explore specific areas of accessibility and policies to increase accessibility of campus and online learning resources. </w:t>
      </w:r>
    </w:p>
    <w:p w14:paraId="2E8BC070" w14:textId="77777777" w:rsidR="004A0635" w:rsidRPr="00D32006" w:rsidRDefault="00D32006" w:rsidP="73774B07">
      <w:pPr>
        <w:contextualSpacing/>
        <w:rPr>
          <w:b/>
          <w:bCs/>
          <w:color w:val="444444"/>
        </w:rPr>
      </w:pPr>
      <w:r w:rsidRPr="73774B07">
        <w:rPr>
          <w:b/>
          <w:bCs/>
          <w:color w:val="444444"/>
        </w:rPr>
        <w:t>Recommend items for consideration at the governance retreat:</w:t>
      </w:r>
    </w:p>
    <w:p w14:paraId="5181FCB3" w14:textId="767F7EC3" w:rsidR="004A0635" w:rsidRPr="00D32006" w:rsidRDefault="00D32006" w:rsidP="73774B07">
      <w:pPr>
        <w:contextualSpacing/>
        <w:rPr>
          <w:color w:val="444444"/>
        </w:rPr>
      </w:pPr>
      <w:r w:rsidRPr="73774B07">
        <w:rPr>
          <w:color w:val="444444"/>
        </w:rPr>
        <w:t xml:space="preserve">See above: The committee will need to elect officers for the 2022-2023 year. We wanted to ensure the opportunity of all committee members to participate in the process.  </w:t>
      </w:r>
    </w:p>
    <w:p w14:paraId="02C84276" w14:textId="77777777" w:rsidR="004A0635" w:rsidRPr="00D32006" w:rsidRDefault="00D32006" w:rsidP="73774B07">
      <w:pPr>
        <w:contextualSpacing/>
        <w:rPr>
          <w:b/>
          <w:bCs/>
          <w:color w:val="444444"/>
        </w:rPr>
      </w:pPr>
      <w:r w:rsidRPr="73774B07">
        <w:rPr>
          <w:b/>
          <w:bCs/>
          <w:color w:val="444444"/>
        </w:rPr>
        <w:t>Appendix: Committee Operating Procedures</w:t>
      </w:r>
    </w:p>
    <w:p w14:paraId="57AA5DC4" w14:textId="6BCC19F9" w:rsidR="004A0635" w:rsidRPr="00D32006" w:rsidRDefault="004A0635" w:rsidP="73774B07">
      <w:pPr>
        <w:contextualSpacing/>
        <w:rPr>
          <w:color w:val="444444"/>
        </w:rPr>
      </w:pPr>
    </w:p>
    <w:p w14:paraId="6034DF32" w14:textId="77777777" w:rsidR="00D32006" w:rsidRPr="00D32006" w:rsidRDefault="00D32006" w:rsidP="73774B07">
      <w:pPr>
        <w:tabs>
          <w:tab w:val="center" w:pos="4922"/>
          <w:tab w:val="center" w:pos="7434"/>
        </w:tabs>
        <w:contextualSpacing/>
        <w:rPr>
          <w:b/>
          <w:bCs/>
        </w:rPr>
      </w:pPr>
      <w:r w:rsidRPr="73774B07">
        <w:rPr>
          <w:b/>
          <w:bCs/>
        </w:rPr>
        <w:t xml:space="preserve">2021-2022 DEIPC OPERATING PROCEDURES </w:t>
      </w:r>
      <w:r w:rsidRPr="00D32006">
        <w:rPr>
          <w:b/>
        </w:rPr>
        <w:tab/>
      </w:r>
      <w:r w:rsidRPr="73774B07">
        <w:rPr>
          <w:b/>
          <w:bCs/>
        </w:rPr>
        <w:t xml:space="preserve"> </w:t>
      </w:r>
    </w:p>
    <w:p w14:paraId="6763687D" w14:textId="2DF761B8" w:rsidR="00D32006" w:rsidRDefault="00D32006" w:rsidP="73774B07">
      <w:pPr>
        <w:ind w:left="6"/>
        <w:contextualSpacing/>
      </w:pPr>
      <w:r w:rsidRPr="73774B07">
        <w:t xml:space="preserve">Procedures include informal discussion process. All official votes will follow Robert’s Rules of Order. </w:t>
      </w:r>
    </w:p>
    <w:p w14:paraId="066C8C77" w14:textId="77777777" w:rsidR="00D32006" w:rsidRPr="00D32006" w:rsidRDefault="00D32006" w:rsidP="73774B07">
      <w:pPr>
        <w:ind w:left="6"/>
        <w:contextualSpacing/>
      </w:pPr>
    </w:p>
    <w:p w14:paraId="6BAC6FC1" w14:textId="77777777" w:rsidR="00D32006" w:rsidRPr="00D32006" w:rsidRDefault="00D32006" w:rsidP="73774B07">
      <w:pPr>
        <w:pStyle w:val="Heading1"/>
        <w:spacing w:before="0" w:after="0"/>
        <w:ind w:left="9"/>
        <w:contextualSpacing/>
        <w:rPr>
          <w:sz w:val="24"/>
          <w:szCs w:val="24"/>
        </w:rPr>
      </w:pPr>
      <w:r w:rsidRPr="73774B07">
        <w:rPr>
          <w:sz w:val="24"/>
          <w:szCs w:val="24"/>
        </w:rPr>
        <w:t xml:space="preserve">Relevant University Senate Bylaws </w:t>
      </w:r>
    </w:p>
    <w:p w14:paraId="13B9B820" w14:textId="2DFD3D89" w:rsidR="00D32006" w:rsidRDefault="73774B07" w:rsidP="73774B07">
      <w:pPr>
        <w:pStyle w:val="ListParagraph"/>
        <w:numPr>
          <w:ilvl w:val="0"/>
          <w:numId w:val="12"/>
        </w:numPr>
        <w:jc w:val="both"/>
        <w:rPr>
          <w:b/>
          <w:bCs/>
        </w:rPr>
      </w:pPr>
      <w:r w:rsidRPr="73774B07">
        <w:rPr>
          <w:b/>
          <w:bCs/>
        </w:rPr>
        <w:t>V.Section</w:t>
      </w:r>
      <w:proofErr w:type="gramStart"/>
      <w:r w:rsidRPr="73774B07">
        <w:rPr>
          <w:b/>
          <w:bCs/>
        </w:rPr>
        <w:t>2.C.</w:t>
      </w:r>
      <w:proofErr w:type="gramEnd"/>
      <w:r w:rsidRPr="73774B07">
        <w:rPr>
          <w:b/>
          <w:bCs/>
        </w:rPr>
        <w:t xml:space="preserve">2.a. </w:t>
      </w:r>
      <w:r w:rsidRPr="73774B07">
        <w:rPr>
          <w:b/>
          <w:bCs/>
          <w:i/>
          <w:iCs/>
        </w:rPr>
        <w:t>Membership</w:t>
      </w:r>
      <w:r w:rsidRPr="73774B07">
        <w:t xml:space="preserve">. The Diversity, Equity, and Inclusion Policy Committee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w:t>
      </w:r>
      <w:r w:rsidRPr="73774B07">
        <w:lastRenderedPageBreak/>
        <w:t>Staff Council, one (1) member who is a student appointed by a process determined by the Student Government Association, and one (1) member appointed by the University President in compliance with II.Section1.A.5.</w:t>
      </w:r>
    </w:p>
    <w:p w14:paraId="563D6BEA" w14:textId="3C3F27F3" w:rsidR="00D32006" w:rsidRDefault="73774B07" w:rsidP="73774B07">
      <w:pPr>
        <w:pStyle w:val="ListParagraph"/>
        <w:numPr>
          <w:ilvl w:val="0"/>
          <w:numId w:val="12"/>
        </w:numPr>
        <w:jc w:val="both"/>
        <w:rPr>
          <w:b/>
          <w:bCs/>
        </w:rPr>
      </w:pPr>
      <w:r w:rsidRPr="73774B07">
        <w:rPr>
          <w:b/>
          <w:bCs/>
        </w:rPr>
        <w:t>V.Section</w:t>
      </w:r>
      <w:proofErr w:type="gramStart"/>
      <w:r w:rsidRPr="73774B07">
        <w:rPr>
          <w:b/>
          <w:bCs/>
        </w:rPr>
        <w:t>2.C.</w:t>
      </w:r>
      <w:proofErr w:type="gramEnd"/>
      <w:r w:rsidRPr="73774B07">
        <w:rPr>
          <w:b/>
          <w:bCs/>
        </w:rPr>
        <w:t xml:space="preserve">2.b. </w:t>
      </w:r>
      <w:r w:rsidRPr="73774B07">
        <w:rPr>
          <w:b/>
          <w:bCs/>
          <w:i/>
          <w:iCs/>
        </w:rPr>
        <w:t>Scope</w:t>
      </w:r>
      <w:r w:rsidRPr="73774B07">
        <w:t>. The Diversity, Equity, and Inclusion Policy Committee shall review and recommend for or against policy related to inclusion, equity, 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p>
    <w:p w14:paraId="73A825A8" w14:textId="131D8DF7" w:rsidR="00D32006" w:rsidRDefault="00D32006" w:rsidP="73774B07">
      <w:pPr>
        <w:ind w:left="-5" w:hanging="10"/>
        <w:contextualSpacing/>
        <w:jc w:val="both"/>
        <w:rPr>
          <w:b/>
          <w:bCs/>
        </w:rPr>
      </w:pPr>
    </w:p>
    <w:p w14:paraId="7D0765FA" w14:textId="6DD5A9C0" w:rsidR="00D32006" w:rsidRPr="00D32006" w:rsidRDefault="00D32006" w:rsidP="73774B07">
      <w:pPr>
        <w:ind w:left="-5" w:hanging="10"/>
        <w:contextualSpacing/>
        <w:jc w:val="both"/>
      </w:pPr>
      <w:r w:rsidRPr="73774B07">
        <w:rPr>
          <w:b/>
          <w:bCs/>
        </w:rPr>
        <w:t>WHAT ARE UNIVERSITY SENATE FUNCTIONS?</w:t>
      </w:r>
      <w:r w:rsidRPr="73774B07">
        <w:t xml:space="preserve"> </w:t>
      </w:r>
      <w:r w:rsidRPr="73774B07">
        <w:rPr>
          <w:i/>
          <w:iCs/>
          <w:u w:val="single"/>
        </w:rPr>
        <w:t>I.Section2</w:t>
      </w:r>
      <w:r w:rsidRPr="73774B07">
        <w:rPr>
          <w:i/>
          <w:iCs/>
        </w:rPr>
        <w:t>. The University Senate exists to promote and implement effective shared governance at the university. It is expressly charged with recommending academic and institutional policy</w:t>
      </w:r>
      <w:r w:rsidRPr="73774B07">
        <w:rPr>
          <w:b/>
          <w:bCs/>
          <w:i/>
          <w:iCs/>
        </w:rPr>
        <w:t xml:space="preserve">. </w:t>
      </w:r>
      <w:r w:rsidRPr="73774B07">
        <w:rPr>
          <w:b/>
          <w:bCs/>
          <w:i/>
          <w:iCs/>
          <w:u w:val="single"/>
        </w:rPr>
        <w:t>In addition to its policy recommending</w:t>
      </w:r>
      <w:r w:rsidRPr="73774B07">
        <w:rPr>
          <w:b/>
          <w:bCs/>
          <w:i/>
          <w:iCs/>
        </w:rPr>
        <w:t xml:space="preserve"> </w:t>
      </w:r>
      <w:r w:rsidRPr="73774B07">
        <w:rPr>
          <w:b/>
          <w:bCs/>
          <w:i/>
          <w:iCs/>
          <w:u w:val="single"/>
        </w:rPr>
        <w:t>responsibility,</w:t>
      </w:r>
      <w:r w:rsidRPr="73774B07">
        <w:rPr>
          <w:b/>
          <w:bCs/>
          <w:i/>
          <w:iCs/>
        </w:rPr>
        <w:t xml:space="preserve"> </w:t>
      </w:r>
      <w:r w:rsidRPr="73774B07">
        <w:rPr>
          <w:b/>
          <w:bCs/>
          <w:i/>
          <w:iCs/>
          <w:u w:val="single"/>
        </w:rPr>
        <w:t>the University Senate</w:t>
      </w:r>
      <w:r w:rsidRPr="73774B07">
        <w:rPr>
          <w:i/>
          <w:iCs/>
        </w:rPr>
        <w:t xml:space="preserve"> </w:t>
      </w:r>
      <w:r w:rsidRPr="73774B07">
        <w:rPr>
          <w:b/>
          <w:bCs/>
          <w:i/>
          <w:iCs/>
          <w:u w:val="single"/>
        </w:rPr>
        <w:t>serves in an advisory role to the administration</w:t>
      </w:r>
      <w:r w:rsidRPr="73774B07">
        <w:rPr>
          <w:i/>
          <w:iCs/>
        </w:rPr>
        <w:t xml:space="preserve">, particularly in the implementation of policy or improvement of processes that have broad institutional impact or implications, including but not limited to planning and budgetary processes. </w:t>
      </w:r>
      <w:r w:rsidRPr="73774B07">
        <w:rPr>
          <w:b/>
          <w:bCs/>
          <w:i/>
          <w:iCs/>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r w:rsidRPr="73774B07">
        <w:t xml:space="preserve"> </w:t>
      </w:r>
    </w:p>
    <w:p w14:paraId="44F74817" w14:textId="77777777" w:rsidR="00D32006" w:rsidRDefault="00D32006" w:rsidP="73774B07">
      <w:pPr>
        <w:ind w:left="-5" w:hanging="10"/>
        <w:contextualSpacing/>
        <w:jc w:val="both"/>
        <w:rPr>
          <w:b/>
          <w:bCs/>
        </w:rPr>
      </w:pPr>
    </w:p>
    <w:p w14:paraId="1FE0275A" w14:textId="39D895CA" w:rsidR="00D32006" w:rsidRPr="00D32006" w:rsidRDefault="00D32006" w:rsidP="73774B07">
      <w:pPr>
        <w:ind w:left="-5" w:hanging="10"/>
        <w:contextualSpacing/>
        <w:jc w:val="both"/>
      </w:pPr>
      <w:r w:rsidRPr="73774B07">
        <w:rPr>
          <w:b/>
          <w:bCs/>
        </w:rPr>
        <w:t>WHAT ARE COMMITTEE FUNCTIONS?</w:t>
      </w:r>
      <w:r w:rsidRPr="73774B07">
        <w:t xml:space="preserve"> </w:t>
      </w:r>
      <w:r w:rsidRPr="73774B07">
        <w:rPr>
          <w:i/>
          <w:iCs/>
          <w:u w:val="single"/>
        </w:rPr>
        <w:t>V.Section</w:t>
      </w:r>
      <w:proofErr w:type="gramStart"/>
      <w:r w:rsidRPr="73774B07">
        <w:rPr>
          <w:i/>
          <w:iCs/>
          <w:u w:val="single"/>
        </w:rPr>
        <w:t>2.C.</w:t>
      </w:r>
      <w:proofErr w:type="gramEnd"/>
      <w:r w:rsidRPr="73774B07">
        <w:rPr>
          <w:i/>
          <w:iCs/>
          <w:u w:val="single"/>
        </w:rPr>
        <w:t xml:space="preserve"> Standing Committees.</w:t>
      </w:r>
      <w:r w:rsidRPr="73774B07">
        <w:rPr>
          <w:i/>
          <w:iCs/>
        </w:rPr>
        <w:t xml:space="preserve"> These committees shall </w:t>
      </w:r>
      <w:r w:rsidRPr="73774B07">
        <w:rPr>
          <w:b/>
          <w:bCs/>
          <w:i/>
          <w:iCs/>
          <w:u w:val="single"/>
        </w:rPr>
        <w:t>have the following three functions</w:t>
      </w:r>
      <w:r w:rsidRPr="73774B07">
        <w:rPr>
          <w:b/>
          <w:bCs/>
          <w:i/>
          <w:iCs/>
        </w:rPr>
        <w:t xml:space="preserve"> </w:t>
      </w:r>
      <w:r w:rsidRPr="73774B07">
        <w:rPr>
          <w:i/>
          <w:iCs/>
        </w:rPr>
        <w:t>(a)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r w:rsidRPr="73774B07">
        <w:t xml:space="preserve"> </w:t>
      </w:r>
    </w:p>
    <w:p w14:paraId="48C87D26" w14:textId="77777777" w:rsidR="00D32006" w:rsidRDefault="00D32006" w:rsidP="73774B07">
      <w:pPr>
        <w:ind w:left="-5" w:hanging="10"/>
        <w:contextualSpacing/>
        <w:jc w:val="both"/>
        <w:rPr>
          <w:b/>
          <w:bCs/>
        </w:rPr>
      </w:pPr>
    </w:p>
    <w:p w14:paraId="7552612A" w14:textId="5D956ECC" w:rsidR="00D32006" w:rsidRPr="00D32006" w:rsidRDefault="00D32006" w:rsidP="73774B07">
      <w:pPr>
        <w:ind w:left="-5" w:hanging="10"/>
        <w:contextualSpacing/>
        <w:jc w:val="both"/>
        <w:rPr>
          <w:i/>
          <w:iCs/>
        </w:rPr>
      </w:pPr>
      <w:r w:rsidRPr="73774B07">
        <w:rPr>
          <w:b/>
          <w:bCs/>
        </w:rPr>
        <w:t>COMMITTEE ANNUAL REPORT</w:t>
      </w:r>
      <w:r w:rsidRPr="73774B07">
        <w:rPr>
          <w:i/>
          <w:iCs/>
        </w:rPr>
        <w:t xml:space="preserve"> </w:t>
      </w:r>
      <w:proofErr w:type="spellStart"/>
      <w:proofErr w:type="gramStart"/>
      <w:r w:rsidRPr="73774B07">
        <w:rPr>
          <w:i/>
          <w:iCs/>
          <w:u w:val="single"/>
        </w:rPr>
        <w:t>IV.Section</w:t>
      </w:r>
      <w:proofErr w:type="spellEnd"/>
      <w:proofErr w:type="gramEnd"/>
      <w:r w:rsidRPr="73774B07">
        <w:rPr>
          <w:i/>
          <w:iCs/>
          <w:u w:val="single"/>
        </w:rPr>
        <w:t xml:space="preserve"> 2. Reports</w:t>
      </w:r>
      <w:r w:rsidRPr="73774B07">
        <w:rPr>
          <w:i/>
          <w:iCs/>
        </w:rPr>
        <w:t xml:space="preserve">. The committees listed in </w:t>
      </w:r>
      <w:proofErr w:type="gramStart"/>
      <w:r w:rsidRPr="73774B07">
        <w:rPr>
          <w:i/>
          <w:iCs/>
        </w:rPr>
        <w:t>V.Section</w:t>
      </w:r>
      <w:proofErr w:type="gramEnd"/>
      <w:r w:rsidRPr="73774B07">
        <w:rPr>
          <w:i/>
          <w:iCs/>
        </w:rPr>
        <w:t xml:space="preserve">2.A.1 shall constitute the standing committees of the University Senate. Each standing committee and the Executive Committee </w:t>
      </w:r>
      <w:r w:rsidRPr="73774B07">
        <w:rPr>
          <w:b/>
          <w:bCs/>
          <w:i/>
          <w:iCs/>
          <w:u w:val="single"/>
        </w:rPr>
        <w:t>shall present a comprehensive, written, annual report in an appropriate format</w:t>
      </w:r>
      <w:r w:rsidRPr="73774B07">
        <w:rPr>
          <w:i/>
          <w:iCs/>
        </w:rPr>
        <w:t xml:space="preserve">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 </w:t>
      </w:r>
    </w:p>
    <w:p w14:paraId="1C9F01FB" w14:textId="77777777" w:rsidR="00D32006" w:rsidRDefault="00D32006" w:rsidP="73774B07">
      <w:pPr>
        <w:ind w:left="-5" w:hanging="10"/>
        <w:contextualSpacing/>
        <w:jc w:val="both"/>
        <w:rPr>
          <w:b/>
          <w:bCs/>
        </w:rPr>
      </w:pPr>
    </w:p>
    <w:p w14:paraId="74666E4F" w14:textId="4E75EA01" w:rsidR="00D32006" w:rsidRPr="00D32006" w:rsidRDefault="00D32006" w:rsidP="73774B07">
      <w:pPr>
        <w:ind w:left="-5" w:hanging="10"/>
        <w:contextualSpacing/>
        <w:jc w:val="both"/>
        <w:rPr>
          <w:i/>
          <w:iCs/>
        </w:rPr>
      </w:pPr>
      <w:r w:rsidRPr="73774B07">
        <w:rPr>
          <w:b/>
          <w:bCs/>
        </w:rPr>
        <w:t>OPERATING PROCEDURES</w:t>
      </w:r>
      <w:r w:rsidRPr="73774B07">
        <w:rPr>
          <w:i/>
          <w:iCs/>
        </w:rPr>
        <w:t xml:space="preserve"> </w:t>
      </w:r>
      <w:proofErr w:type="spellStart"/>
      <w:r w:rsidRPr="73774B07">
        <w:rPr>
          <w:i/>
          <w:iCs/>
          <w:u w:val="single"/>
        </w:rPr>
        <w:t>III.Section</w:t>
      </w:r>
      <w:proofErr w:type="spellEnd"/>
      <w:r w:rsidRPr="73774B07">
        <w:rPr>
          <w:i/>
          <w:iCs/>
          <w:u w:val="single"/>
        </w:rPr>
        <w:t xml:space="preserve"> 1</w:t>
      </w:r>
      <w:r w:rsidRPr="73774B07">
        <w:rPr>
          <w:i/>
          <w:iCs/>
        </w:rPr>
        <w:t xml:space="preserve">. The University Senate shall discharge its responsibilities through a system of standing committees elected by and directly responsible to the University Senate. These standing committees shall </w:t>
      </w:r>
      <w:r w:rsidRPr="73774B07">
        <w:rPr>
          <w:b/>
          <w:bCs/>
          <w:i/>
          <w:iCs/>
          <w:u w:val="single"/>
        </w:rPr>
        <w:t>establish their own operating policies and</w:t>
      </w:r>
      <w:r w:rsidRPr="73774B07">
        <w:rPr>
          <w:b/>
          <w:bCs/>
          <w:i/>
          <w:iCs/>
        </w:rPr>
        <w:t xml:space="preserve"> </w:t>
      </w:r>
      <w:r w:rsidRPr="73774B07">
        <w:rPr>
          <w:b/>
          <w:bCs/>
          <w:i/>
          <w:iCs/>
          <w:u w:val="single"/>
        </w:rPr>
        <w:t>procedures</w:t>
      </w:r>
      <w:r w:rsidRPr="73774B07">
        <w:rPr>
          <w:i/>
          <w:iCs/>
        </w:rPr>
        <w:t xml:space="preserve"> consistent with these bylaws and the University Statutes. These must be filed with the Executive Committee and updated as needed. </w:t>
      </w:r>
    </w:p>
    <w:p w14:paraId="11466E08" w14:textId="77777777" w:rsidR="00D32006" w:rsidRDefault="00D32006" w:rsidP="73774B07">
      <w:pPr>
        <w:pStyle w:val="Heading2"/>
        <w:spacing w:before="0" w:after="0"/>
        <w:contextualSpacing/>
        <w:rPr>
          <w:sz w:val="24"/>
          <w:szCs w:val="24"/>
        </w:rPr>
      </w:pPr>
    </w:p>
    <w:p w14:paraId="18A2B5D4" w14:textId="1B1BB6F4" w:rsidR="00D32006" w:rsidRPr="00D32006" w:rsidRDefault="00D32006" w:rsidP="73774B07">
      <w:pPr>
        <w:pStyle w:val="Heading2"/>
        <w:spacing w:before="0" w:after="0"/>
        <w:contextualSpacing/>
        <w:rPr>
          <w:b/>
          <w:bCs/>
          <w:sz w:val="24"/>
          <w:szCs w:val="24"/>
        </w:rPr>
      </w:pPr>
      <w:r w:rsidRPr="73774B07">
        <w:rPr>
          <w:b/>
          <w:bCs/>
          <w:sz w:val="24"/>
          <w:szCs w:val="24"/>
        </w:rPr>
        <w:t xml:space="preserve">MEETINGS, CALL, NOTICE, QUORUM </w:t>
      </w:r>
    </w:p>
    <w:p w14:paraId="24A5810C" w14:textId="77777777" w:rsidR="00D32006" w:rsidRDefault="00D32006" w:rsidP="73774B07">
      <w:pPr>
        <w:ind w:left="-5" w:hanging="10"/>
        <w:contextualSpacing/>
        <w:jc w:val="both"/>
        <w:rPr>
          <w:i/>
          <w:iCs/>
          <w:u w:val="single" w:color="000000"/>
        </w:rPr>
      </w:pPr>
    </w:p>
    <w:p w14:paraId="35263380" w14:textId="55F7F602" w:rsidR="00D32006" w:rsidRPr="00D32006" w:rsidRDefault="00D32006" w:rsidP="73774B07">
      <w:pPr>
        <w:ind w:left="-5" w:hanging="10"/>
        <w:contextualSpacing/>
        <w:jc w:val="both"/>
      </w:pPr>
      <w:proofErr w:type="spellStart"/>
      <w:r w:rsidRPr="73774B07">
        <w:rPr>
          <w:i/>
          <w:iCs/>
          <w:u w:val="single"/>
        </w:rPr>
        <w:t>IV.Section</w:t>
      </w:r>
      <w:proofErr w:type="spellEnd"/>
      <w:r w:rsidRPr="73774B07">
        <w:rPr>
          <w:i/>
          <w:iCs/>
          <w:u w:val="single"/>
        </w:rPr>
        <w:t xml:space="preserve"> 6. Meetings</w:t>
      </w:r>
      <w:r w:rsidRPr="73774B07">
        <w:rPr>
          <w:i/>
          <w:iCs/>
        </w:rPr>
        <w:t xml:space="preserve">. The standing committees, as listed in </w:t>
      </w:r>
      <w:proofErr w:type="gramStart"/>
      <w:r w:rsidRPr="73774B07">
        <w:rPr>
          <w:i/>
          <w:iCs/>
        </w:rPr>
        <w:t>V.Section</w:t>
      </w:r>
      <w:proofErr w:type="gramEnd"/>
      <w:r w:rsidRPr="73774B07">
        <w:rPr>
          <w:i/>
          <w:iCs/>
        </w:rPr>
        <w:t xml:space="preserve">2.A.1, shall meet as needed throughout the year, including recesses between academic semesters, to facilitate the functioning of the University Senate. </w:t>
      </w:r>
      <w:r w:rsidRPr="73774B07">
        <w:rPr>
          <w:b/>
          <w:bCs/>
          <w:i/>
          <w:iCs/>
          <w:u w:val="single"/>
        </w:rPr>
        <w:t>The governance calendar designates meeting times for the standing committees</w:t>
      </w:r>
      <w:r w:rsidRPr="73774B07">
        <w:rPr>
          <w:b/>
          <w:bCs/>
          <w:i/>
          <w:iCs/>
        </w:rPr>
        <w:t xml:space="preserve"> </w:t>
      </w:r>
      <w:r w:rsidRPr="73774B07">
        <w:rPr>
          <w:b/>
          <w:bCs/>
          <w:i/>
          <w:iCs/>
          <w:u w:val="single"/>
        </w:rPr>
        <w:t>throughout the academic year</w:t>
      </w:r>
      <w:r w:rsidRPr="73774B07">
        <w:rPr>
          <w:i/>
          <w:iCs/>
        </w:rPr>
        <w:t>.</w:t>
      </w:r>
      <w:r w:rsidRPr="73774B07">
        <w:t xml:space="preserve"> </w:t>
      </w:r>
    </w:p>
    <w:p w14:paraId="159272CB" w14:textId="77777777" w:rsidR="00D32006" w:rsidRPr="00D32006" w:rsidRDefault="00D32006" w:rsidP="73774B07">
      <w:pPr>
        <w:ind w:left="-5" w:hanging="10"/>
        <w:contextualSpacing/>
        <w:jc w:val="both"/>
      </w:pPr>
      <w:r w:rsidRPr="73774B07">
        <w:rPr>
          <w:i/>
          <w:iCs/>
          <w:u w:val="single"/>
        </w:rPr>
        <w:t>IV.Section</w:t>
      </w:r>
      <w:proofErr w:type="gramStart"/>
      <w:r w:rsidRPr="73774B07">
        <w:rPr>
          <w:i/>
          <w:iCs/>
          <w:u w:val="single"/>
        </w:rPr>
        <w:t>6.A.</w:t>
      </w:r>
      <w:proofErr w:type="gramEnd"/>
      <w:r w:rsidRPr="73774B07">
        <w:rPr>
          <w:i/>
          <w:iCs/>
          <w:u w:val="single"/>
        </w:rPr>
        <w:t xml:space="preserve"> Call</w:t>
      </w:r>
      <w:r w:rsidRPr="73774B07">
        <w:rPr>
          <w:i/>
          <w:iCs/>
        </w:rPr>
        <w:t xml:space="preserve">. In addition, </w:t>
      </w:r>
      <w:r w:rsidRPr="73774B07">
        <w:rPr>
          <w:b/>
          <w:bCs/>
          <w:i/>
          <w:iCs/>
          <w:u w:val="single"/>
        </w:rPr>
        <w:t>a meeting shall be called</w:t>
      </w:r>
      <w:r w:rsidRPr="73774B07">
        <w:rPr>
          <w:i/>
          <w:iCs/>
        </w:rPr>
        <w:t xml:space="preserve">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 </w:t>
      </w:r>
      <w:r w:rsidRPr="73774B07">
        <w:rPr>
          <w:b/>
          <w:bCs/>
          <w:i/>
          <w:iCs/>
          <w:u w:val="single"/>
        </w:rPr>
        <w:t>A meeting of a standing committee also may be called by</w:t>
      </w:r>
      <w:r w:rsidRPr="73774B07">
        <w:rPr>
          <w:i/>
          <w:iCs/>
        </w:rPr>
        <w:t xml:space="preserve"> the University President, the Presiding Officer of the University Senate, or the chair of the standing committee. Individuals calling such a meeting should apply this responsibility judiciously</w:t>
      </w:r>
      <w:proofErr w:type="gramStart"/>
      <w:r w:rsidRPr="73774B07">
        <w:rPr>
          <w:i/>
          <w:iCs/>
        </w:rPr>
        <w:t>, in particular, for</w:t>
      </w:r>
      <w:proofErr w:type="gramEnd"/>
      <w:r w:rsidRPr="73774B07">
        <w:rPr>
          <w:i/>
          <w:iCs/>
        </w:rPr>
        <w:t xml:space="preserve"> a meeting scheduled during a recess between academic semesters.</w:t>
      </w:r>
      <w:r w:rsidRPr="73774B07">
        <w:t xml:space="preserve"> </w:t>
      </w:r>
    </w:p>
    <w:p w14:paraId="2E4A9F8D" w14:textId="77777777" w:rsidR="00D32006" w:rsidRPr="00D32006" w:rsidRDefault="00D32006" w:rsidP="73774B07">
      <w:pPr>
        <w:ind w:left="-5" w:hanging="10"/>
        <w:contextualSpacing/>
        <w:jc w:val="both"/>
      </w:pPr>
      <w:r w:rsidRPr="73774B07">
        <w:rPr>
          <w:i/>
          <w:iCs/>
          <w:u w:val="single"/>
        </w:rPr>
        <w:t>IV.Section</w:t>
      </w:r>
      <w:proofErr w:type="gramStart"/>
      <w:r w:rsidRPr="73774B07">
        <w:rPr>
          <w:i/>
          <w:iCs/>
          <w:u w:val="single"/>
        </w:rPr>
        <w:t>6.B.</w:t>
      </w:r>
      <w:proofErr w:type="gramEnd"/>
      <w:r w:rsidRPr="73774B07">
        <w:rPr>
          <w:i/>
          <w:iCs/>
          <w:u w:val="single"/>
        </w:rPr>
        <w:t xml:space="preserve"> Notice</w:t>
      </w:r>
      <w:r w:rsidRPr="73774B07">
        <w:rPr>
          <w:i/>
          <w:iCs/>
        </w:rPr>
        <w:t xml:space="preserve">. </w:t>
      </w:r>
      <w:r w:rsidRPr="73774B07">
        <w:rPr>
          <w:b/>
          <w:bCs/>
          <w:i/>
          <w:iCs/>
          <w:u w:val="single"/>
        </w:rPr>
        <w:t>Written notice of any meeting of a standing committee shall be distributed to</w:t>
      </w:r>
      <w:r w:rsidRPr="73774B07">
        <w:rPr>
          <w:b/>
          <w:bCs/>
          <w:i/>
          <w:iCs/>
        </w:rPr>
        <w:t xml:space="preserve"> </w:t>
      </w:r>
      <w:r w:rsidRPr="73774B07">
        <w:rPr>
          <w:b/>
          <w:bCs/>
          <w:i/>
          <w:iCs/>
          <w:u w:val="single"/>
        </w:rPr>
        <w:t>every member of the standing committee</w:t>
      </w:r>
      <w:r w:rsidRPr="73774B07">
        <w:rPr>
          <w:i/>
          <w:iCs/>
        </w:rPr>
        <w:t xml:space="preserve"> by the individual calling the meeting and made accessible to members of the University Senate at least three (3) calendar days prior to the meeting. Such notice shall include the date, time, </w:t>
      </w:r>
      <w:proofErr w:type="gramStart"/>
      <w:r w:rsidRPr="73774B07">
        <w:rPr>
          <w:i/>
          <w:iCs/>
        </w:rPr>
        <w:t>location</w:t>
      </w:r>
      <w:proofErr w:type="gramEnd"/>
      <w:r w:rsidRPr="73774B07">
        <w:rPr>
          <w:i/>
          <w:iCs/>
        </w:rPr>
        <w:t xml:space="preserve"> and agenda for the meeting.</w:t>
      </w:r>
      <w:r w:rsidRPr="73774B07">
        <w:t xml:space="preserve"> </w:t>
      </w:r>
    </w:p>
    <w:p w14:paraId="7FD7BAD6" w14:textId="77777777" w:rsidR="00D32006" w:rsidRPr="00D32006" w:rsidRDefault="00D32006" w:rsidP="73774B07">
      <w:pPr>
        <w:ind w:left="-5" w:hanging="10"/>
        <w:contextualSpacing/>
        <w:jc w:val="both"/>
      </w:pPr>
      <w:r w:rsidRPr="73774B07">
        <w:rPr>
          <w:i/>
          <w:iCs/>
          <w:u w:val="single"/>
        </w:rPr>
        <w:t>IV.Section</w:t>
      </w:r>
      <w:proofErr w:type="gramStart"/>
      <w:r w:rsidRPr="73774B07">
        <w:rPr>
          <w:i/>
          <w:iCs/>
          <w:u w:val="single"/>
        </w:rPr>
        <w:t>6.C.</w:t>
      </w:r>
      <w:proofErr w:type="gramEnd"/>
      <w:r w:rsidRPr="73774B07">
        <w:rPr>
          <w:i/>
          <w:iCs/>
          <w:u w:val="single"/>
        </w:rPr>
        <w:t xml:space="preserve"> </w:t>
      </w:r>
      <w:r w:rsidRPr="73774B07">
        <w:rPr>
          <w:b/>
          <w:bCs/>
          <w:i/>
          <w:iCs/>
          <w:u w:val="single"/>
        </w:rPr>
        <w:t>Quorum</w:t>
      </w:r>
      <w:r w:rsidRPr="73774B07">
        <w:rPr>
          <w:i/>
          <w:iCs/>
        </w:rPr>
        <w:t xml:space="preserve">. </w:t>
      </w:r>
      <w:proofErr w:type="gramStart"/>
      <w:r w:rsidRPr="73774B07">
        <w:rPr>
          <w:i/>
          <w:iCs/>
        </w:rPr>
        <w:t>A majority of</w:t>
      </w:r>
      <w:proofErr w:type="gramEnd"/>
      <w:r w:rsidRPr="73774B07">
        <w:rPr>
          <w:i/>
          <w:iCs/>
        </w:rPr>
        <w:t xml:space="preserve"> the standing committee membership shall constitute a quorum.</w:t>
      </w:r>
      <w:r w:rsidRPr="73774B07">
        <w:t xml:space="preserve"> </w:t>
      </w:r>
    </w:p>
    <w:p w14:paraId="1227A30C" w14:textId="77777777" w:rsidR="00D32006" w:rsidRPr="00D32006" w:rsidRDefault="00D32006" w:rsidP="73774B07">
      <w:pPr>
        <w:ind w:left="-5" w:hanging="10"/>
        <w:contextualSpacing/>
        <w:jc w:val="both"/>
        <w:rPr>
          <w:i/>
          <w:iCs/>
        </w:rPr>
      </w:pPr>
      <w:r w:rsidRPr="73774B07">
        <w:rPr>
          <w:b/>
          <w:bCs/>
          <w:u w:val="single"/>
        </w:rPr>
        <w:t>Committee Operating Procedures</w:t>
      </w:r>
      <w:r w:rsidRPr="73774B07">
        <w:rPr>
          <w:b/>
          <w:bCs/>
        </w:rPr>
        <w:t xml:space="preserve"> </w:t>
      </w:r>
      <w:r w:rsidRPr="73774B07">
        <w:rPr>
          <w:i/>
          <w:iCs/>
        </w:rPr>
        <w:t xml:space="preserve">A summary of the standard operating procedures used to conduct business during the year. </w:t>
      </w:r>
    </w:p>
    <w:p w14:paraId="15A6CE37" w14:textId="77777777" w:rsidR="00D32006" w:rsidRPr="00D32006" w:rsidRDefault="00D32006" w:rsidP="73774B07">
      <w:pPr>
        <w:numPr>
          <w:ilvl w:val="0"/>
          <w:numId w:val="5"/>
        </w:numPr>
        <w:ind w:right="15" w:hanging="360"/>
        <w:contextualSpacing/>
        <w:jc w:val="both"/>
      </w:pPr>
      <w:r w:rsidRPr="73774B07">
        <w:t xml:space="preserve">First and </w:t>
      </w:r>
      <w:proofErr w:type="gramStart"/>
      <w:r w:rsidRPr="73774B07">
        <w:t>foremost</w:t>
      </w:r>
      <w:proofErr w:type="gramEnd"/>
      <w:r w:rsidRPr="73774B07">
        <w:t xml:space="preserve"> the Faculty Affairs Policy Committee is a team and not a set of individuals. To realize this philosophy, we endorse the following </w:t>
      </w:r>
    </w:p>
    <w:p w14:paraId="3B41D911" w14:textId="77777777" w:rsidR="00D32006" w:rsidRPr="00D32006" w:rsidRDefault="00D32006" w:rsidP="73774B07">
      <w:pPr>
        <w:numPr>
          <w:ilvl w:val="0"/>
          <w:numId w:val="5"/>
        </w:numPr>
        <w:ind w:right="15" w:hanging="360"/>
        <w:contextualSpacing/>
        <w:jc w:val="both"/>
      </w:pPr>
      <w:r w:rsidRPr="73774B07">
        <w:t xml:space="preserve">Communicate openly and candidly with each other without judgment or repercussion -- holding back constructive criticism weakens the team </w:t>
      </w:r>
    </w:p>
    <w:p w14:paraId="683126C8" w14:textId="77777777" w:rsidR="00D32006" w:rsidRPr="00D32006" w:rsidRDefault="00D32006" w:rsidP="73774B07">
      <w:pPr>
        <w:numPr>
          <w:ilvl w:val="0"/>
          <w:numId w:val="5"/>
        </w:numPr>
        <w:ind w:right="15" w:hanging="360"/>
        <w:contextualSpacing/>
        <w:jc w:val="both"/>
      </w:pPr>
      <w:r w:rsidRPr="73774B07">
        <w:t xml:space="preserve">Resist communicating on behalf of the committee without consultation even if the item feels like a “no-brainer” </w:t>
      </w:r>
    </w:p>
    <w:p w14:paraId="40A9BD0B" w14:textId="77777777" w:rsidR="00D32006" w:rsidRPr="00D32006" w:rsidRDefault="00D32006" w:rsidP="73774B07">
      <w:pPr>
        <w:numPr>
          <w:ilvl w:val="0"/>
          <w:numId w:val="5"/>
        </w:numPr>
        <w:ind w:right="15" w:hanging="360"/>
        <w:contextualSpacing/>
        <w:jc w:val="both"/>
      </w:pPr>
      <w:r w:rsidRPr="73774B07">
        <w:t xml:space="preserve">After committee consultation, copy the entire committee if/when you communicate on its behalf </w:t>
      </w:r>
    </w:p>
    <w:p w14:paraId="797EB58F" w14:textId="3FF92C61" w:rsidR="00D32006" w:rsidRPr="00D32006" w:rsidRDefault="00D32006" w:rsidP="73774B07">
      <w:pPr>
        <w:numPr>
          <w:ilvl w:val="0"/>
          <w:numId w:val="5"/>
        </w:numPr>
        <w:ind w:right="15" w:hanging="360"/>
        <w:contextualSpacing/>
        <w:jc w:val="both"/>
      </w:pPr>
      <w:r w:rsidRPr="73774B07">
        <w:t xml:space="preserve">All DEIPC members share responsibility to seek out and identify concerns of broad institutional impact within FAPC scope (Article V, Section 2.B.2) </w:t>
      </w:r>
    </w:p>
    <w:p w14:paraId="4AC62889" w14:textId="49307BE0" w:rsidR="00D32006" w:rsidRPr="00D32006" w:rsidRDefault="00D32006" w:rsidP="73774B07">
      <w:pPr>
        <w:ind w:right="15"/>
        <w:contextualSpacing/>
        <w:jc w:val="both"/>
        <w:rPr>
          <w:b/>
          <w:bCs/>
        </w:rPr>
      </w:pPr>
      <w:r w:rsidRPr="73774B07">
        <w:rPr>
          <w:b/>
          <w:bCs/>
          <w:u w:val="single"/>
        </w:rPr>
        <w:t>The Chair</w:t>
      </w:r>
      <w:r w:rsidRPr="73774B07">
        <w:rPr>
          <w:b/>
          <w:bCs/>
        </w:rPr>
        <w:t xml:space="preserve"> </w:t>
      </w:r>
    </w:p>
    <w:p w14:paraId="2F0DEBEF" w14:textId="77777777" w:rsidR="00D32006" w:rsidRPr="00D32006" w:rsidRDefault="00D32006" w:rsidP="73774B07">
      <w:pPr>
        <w:numPr>
          <w:ilvl w:val="0"/>
          <w:numId w:val="5"/>
        </w:numPr>
        <w:ind w:right="15" w:hanging="360"/>
        <w:contextualSpacing/>
        <w:jc w:val="both"/>
      </w:pPr>
      <w:r w:rsidRPr="73774B07">
        <w:rPr>
          <w:u w:val="single"/>
        </w:rPr>
        <w:t>Bylaws Responsibilities</w:t>
      </w:r>
      <w:r w:rsidRPr="73774B07">
        <w:t xml:space="preserve"> o Presents committee report to University Senate at scheduled University Senate meetings (Article II, Section 3.A.3) o Submit such reports to University Senate Secretary in appropriate format for minutes </w:t>
      </w:r>
    </w:p>
    <w:p w14:paraId="4420F356" w14:textId="77777777" w:rsidR="00D32006" w:rsidRPr="00D32006" w:rsidRDefault="00D32006" w:rsidP="73774B07">
      <w:pPr>
        <w:ind w:left="1094" w:right="-8" w:firstLine="360"/>
        <w:contextualSpacing/>
      </w:pPr>
      <w:r w:rsidRPr="73774B07">
        <w:t xml:space="preserve">(Article II, Section 3.I) o Transfer committee records to the following year's committee (Article IV, Section 3.B) o Meet regularly with the Executive Committee and other chairs to facilitate communication (Article V, Section 1.C.14) </w:t>
      </w:r>
    </w:p>
    <w:p w14:paraId="3F23F6F8" w14:textId="77777777" w:rsidR="00D32006" w:rsidRPr="00D32006" w:rsidRDefault="00D32006" w:rsidP="73774B07">
      <w:pPr>
        <w:ind w:left="1094" w:right="15"/>
        <w:contextualSpacing/>
        <w:jc w:val="both"/>
      </w:pPr>
      <w:r w:rsidRPr="73774B07">
        <w:t xml:space="preserve">o Serve on the Subcommittee on Nominations (Article V, Section 1.D.1.a) o Be notified by a committee member who is going on extended leave (Article II Section </w:t>
      </w:r>
    </w:p>
    <w:p w14:paraId="61C661EE" w14:textId="77777777" w:rsidR="00D32006" w:rsidRPr="00D32006" w:rsidRDefault="00D32006" w:rsidP="73774B07">
      <w:pPr>
        <w:ind w:left="1094" w:right="15" w:firstLine="360"/>
        <w:contextualSpacing/>
        <w:jc w:val="both"/>
      </w:pPr>
      <w:r w:rsidRPr="73774B07">
        <w:t xml:space="preserve">3.H) o Be consulted by ECUS on due date and format of comprehensive annual report of committee (Article IV, Section 2) </w:t>
      </w:r>
    </w:p>
    <w:p w14:paraId="12A7DF80" w14:textId="77777777" w:rsidR="00D32006" w:rsidRPr="00D32006" w:rsidRDefault="00D32006" w:rsidP="73774B07">
      <w:pPr>
        <w:numPr>
          <w:ilvl w:val="0"/>
          <w:numId w:val="5"/>
        </w:numPr>
        <w:ind w:right="15" w:hanging="360"/>
        <w:contextualSpacing/>
        <w:jc w:val="both"/>
      </w:pPr>
      <w:r w:rsidRPr="73774B07">
        <w:rPr>
          <w:u w:val="single"/>
        </w:rPr>
        <w:lastRenderedPageBreak/>
        <w:t>Other Responsibilities</w:t>
      </w:r>
      <w:r w:rsidRPr="73774B07">
        <w:t xml:space="preserve"> o Record notification of regrets prior to a scheduled committee meeting o Presides at committee meetings o Drafts (in consultation with the committee) the tentative agenda for committee meetings o Distributes each tentative agenda to the committee via email prior to the committee meeting </w:t>
      </w:r>
    </w:p>
    <w:p w14:paraId="4D35E487" w14:textId="77777777" w:rsidR="00D32006" w:rsidRPr="00D32006" w:rsidRDefault="00D32006" w:rsidP="73774B07">
      <w:pPr>
        <w:numPr>
          <w:ilvl w:val="2"/>
          <w:numId w:val="6"/>
        </w:numPr>
        <w:ind w:right="15" w:hanging="360"/>
        <w:contextualSpacing/>
        <w:jc w:val="both"/>
      </w:pPr>
      <w:r w:rsidRPr="73774B07">
        <w:t xml:space="preserve">Scheduling (in consultation with committee) meeting rooms, times, and dates for committee meetings </w:t>
      </w:r>
    </w:p>
    <w:p w14:paraId="278CDD45" w14:textId="77777777" w:rsidR="00D32006" w:rsidRPr="00D32006" w:rsidRDefault="00D32006" w:rsidP="73774B07">
      <w:pPr>
        <w:numPr>
          <w:ilvl w:val="2"/>
          <w:numId w:val="6"/>
        </w:numPr>
        <w:ind w:right="15" w:hanging="360"/>
        <w:contextualSpacing/>
        <w:jc w:val="both"/>
      </w:pPr>
      <w:r w:rsidRPr="73774B07">
        <w:t xml:space="preserve">Entering committee motions proposed for University Senate consideration into the online motion database </w:t>
      </w:r>
    </w:p>
    <w:p w14:paraId="62116BD1" w14:textId="77777777" w:rsidR="00D32006" w:rsidRPr="00D32006" w:rsidRDefault="00D32006" w:rsidP="73774B07">
      <w:pPr>
        <w:numPr>
          <w:ilvl w:val="2"/>
          <w:numId w:val="6"/>
        </w:numPr>
        <w:ind w:right="15" w:hanging="360"/>
        <w:contextualSpacing/>
        <w:jc w:val="both"/>
      </w:pPr>
      <w:r w:rsidRPr="73774B07">
        <w:t xml:space="preserve">Advertising committee meeting times and meeting agenda to the university community o Others as defined/assigned by the committee </w:t>
      </w:r>
    </w:p>
    <w:p w14:paraId="51622344" w14:textId="77777777" w:rsidR="00D32006" w:rsidRPr="00D32006" w:rsidRDefault="00D32006" w:rsidP="73774B07">
      <w:pPr>
        <w:pStyle w:val="Heading1"/>
        <w:spacing w:before="0" w:after="0"/>
        <w:ind w:left="9"/>
        <w:contextualSpacing/>
        <w:rPr>
          <w:sz w:val="24"/>
          <w:szCs w:val="24"/>
        </w:rPr>
      </w:pPr>
      <w:r w:rsidRPr="73774B07">
        <w:rPr>
          <w:sz w:val="24"/>
          <w:szCs w:val="24"/>
        </w:rPr>
        <w:t xml:space="preserve">The Vice-Chair </w:t>
      </w:r>
    </w:p>
    <w:p w14:paraId="3CEFC896" w14:textId="77777777" w:rsidR="00D32006" w:rsidRPr="00D32006" w:rsidRDefault="00D32006" w:rsidP="73774B07">
      <w:pPr>
        <w:numPr>
          <w:ilvl w:val="0"/>
          <w:numId w:val="7"/>
        </w:numPr>
        <w:ind w:right="4003" w:hanging="360"/>
        <w:contextualSpacing/>
      </w:pPr>
      <w:r w:rsidRPr="73774B07">
        <w:rPr>
          <w:u w:val="single"/>
        </w:rPr>
        <w:t>Bylaws Responsibilities</w:t>
      </w:r>
      <w:r w:rsidRPr="73774B07">
        <w:t xml:space="preserve"> o None </w:t>
      </w:r>
    </w:p>
    <w:p w14:paraId="55EEF703" w14:textId="77777777" w:rsidR="00D32006" w:rsidRPr="00D32006" w:rsidRDefault="00D32006" w:rsidP="73774B07">
      <w:pPr>
        <w:numPr>
          <w:ilvl w:val="0"/>
          <w:numId w:val="7"/>
        </w:numPr>
        <w:ind w:right="4003" w:hanging="360"/>
        <w:contextualSpacing/>
      </w:pPr>
      <w:r w:rsidRPr="73774B07">
        <w:rPr>
          <w:u w:val="single"/>
        </w:rPr>
        <w:t>Other Responsibilities</w:t>
      </w:r>
      <w:r w:rsidRPr="73774B07">
        <w:t xml:space="preserve"> o Assumes all duties and responsibilities of the chair in the absence of the chair o Others as defined/assigned by the committee </w:t>
      </w:r>
    </w:p>
    <w:p w14:paraId="4B8703BC" w14:textId="77777777" w:rsidR="00D32006" w:rsidRPr="00D32006" w:rsidRDefault="00D32006" w:rsidP="73774B07">
      <w:pPr>
        <w:pStyle w:val="Heading1"/>
        <w:spacing w:before="0" w:after="0"/>
        <w:ind w:left="9"/>
        <w:contextualSpacing/>
        <w:rPr>
          <w:sz w:val="24"/>
          <w:szCs w:val="24"/>
        </w:rPr>
      </w:pPr>
      <w:r w:rsidRPr="73774B07">
        <w:rPr>
          <w:sz w:val="24"/>
          <w:szCs w:val="24"/>
        </w:rPr>
        <w:t xml:space="preserve">The Secretary </w:t>
      </w:r>
    </w:p>
    <w:p w14:paraId="15A70E61" w14:textId="77777777" w:rsidR="00D32006" w:rsidRPr="00D32006" w:rsidRDefault="00D32006" w:rsidP="73774B07">
      <w:pPr>
        <w:numPr>
          <w:ilvl w:val="0"/>
          <w:numId w:val="8"/>
        </w:numPr>
        <w:ind w:right="15" w:hanging="360"/>
        <w:contextualSpacing/>
        <w:jc w:val="both"/>
      </w:pPr>
      <w:r w:rsidRPr="73774B07">
        <w:rPr>
          <w:u w:val="single"/>
        </w:rPr>
        <w:t>Bylaws Responsibilities</w:t>
      </w:r>
      <w:r w:rsidRPr="73774B07">
        <w:t xml:space="preserve"> o Provide minutes of each meeting to the Secretary of the Executive Committee as well as post the minutes electronically within eight (8) calendar days of the meeting. This would include minutes of any subcommittee or ad hoc committee that reports to it. (Article V, Section 2.B.3) </w:t>
      </w:r>
    </w:p>
    <w:p w14:paraId="44DF52DD" w14:textId="77777777" w:rsidR="00D32006" w:rsidRPr="00D32006" w:rsidRDefault="00D32006" w:rsidP="73774B07">
      <w:pPr>
        <w:numPr>
          <w:ilvl w:val="0"/>
          <w:numId w:val="8"/>
        </w:numPr>
        <w:ind w:right="15" w:hanging="360"/>
        <w:contextualSpacing/>
        <w:jc w:val="both"/>
      </w:pPr>
      <w:r w:rsidRPr="73774B07">
        <w:rPr>
          <w:u w:val="single"/>
        </w:rPr>
        <w:t>Other Responsibilities</w:t>
      </w:r>
      <w:r w:rsidRPr="73774B07">
        <w:t xml:space="preserve"> o Be contacted by committee members extending regrets prior to a scheduled committee meeting </w:t>
      </w:r>
    </w:p>
    <w:p w14:paraId="467AC7E5" w14:textId="77777777" w:rsidR="00D32006" w:rsidRPr="00D32006" w:rsidRDefault="00D32006" w:rsidP="73774B07">
      <w:pPr>
        <w:ind w:left="1094" w:right="15"/>
        <w:contextualSpacing/>
        <w:jc w:val="both"/>
      </w:pPr>
      <w:r w:rsidRPr="73774B07">
        <w:t xml:space="preserve">o Posts committee minutes in a manner consistent with University Senate protocol after the minutes have been reviewed by the committee – including any amendments made </w:t>
      </w:r>
      <w:proofErr w:type="gramStart"/>
      <w:r w:rsidRPr="73774B07">
        <w:t>as a result of</w:t>
      </w:r>
      <w:proofErr w:type="gramEnd"/>
      <w:r w:rsidRPr="73774B07">
        <w:t xml:space="preserve"> the review o Others as defined/assigned by the committee </w:t>
      </w:r>
    </w:p>
    <w:p w14:paraId="6F536D56" w14:textId="77777777" w:rsidR="00D32006" w:rsidRPr="00D32006" w:rsidRDefault="00D32006" w:rsidP="73774B07">
      <w:pPr>
        <w:ind w:left="14" w:right="15"/>
        <w:contextualSpacing/>
        <w:jc w:val="both"/>
      </w:pPr>
      <w:r w:rsidRPr="73774B07">
        <w:rPr>
          <w:b/>
          <w:bCs/>
          <w:u w:val="single"/>
        </w:rPr>
        <w:t>Agenda</w:t>
      </w:r>
      <w:r w:rsidRPr="73774B07">
        <w:t xml:space="preserve"> The agenda of committee meetings is set by the following process. </w:t>
      </w:r>
    </w:p>
    <w:p w14:paraId="6E967194" w14:textId="77777777" w:rsidR="00D32006" w:rsidRPr="00D32006" w:rsidRDefault="00D32006" w:rsidP="73774B07">
      <w:pPr>
        <w:numPr>
          <w:ilvl w:val="0"/>
          <w:numId w:val="8"/>
        </w:numPr>
        <w:ind w:right="15" w:hanging="360"/>
        <w:contextualSpacing/>
        <w:jc w:val="both"/>
      </w:pPr>
      <w:r w:rsidRPr="73774B07">
        <w:t xml:space="preserve">At the conclusion of each meeting, any committee member can propose an item for inclusion on the tentative agenda. </w:t>
      </w:r>
    </w:p>
    <w:p w14:paraId="1C9025FE" w14:textId="77777777" w:rsidR="00D32006" w:rsidRPr="00D32006" w:rsidRDefault="00D32006" w:rsidP="73774B07">
      <w:pPr>
        <w:numPr>
          <w:ilvl w:val="0"/>
          <w:numId w:val="8"/>
        </w:numPr>
        <w:ind w:right="15" w:hanging="360"/>
        <w:contextualSpacing/>
        <w:jc w:val="both"/>
      </w:pPr>
      <w:r w:rsidRPr="73774B07">
        <w:t xml:space="preserve">A tentative agenda for the meeting is drafted by the committee chair in consultation with the committee members. </w:t>
      </w:r>
    </w:p>
    <w:p w14:paraId="610E320D" w14:textId="77777777" w:rsidR="00D32006" w:rsidRPr="00D32006" w:rsidRDefault="00D32006" w:rsidP="73774B07">
      <w:pPr>
        <w:numPr>
          <w:ilvl w:val="0"/>
          <w:numId w:val="8"/>
        </w:numPr>
        <w:ind w:right="15" w:hanging="360"/>
        <w:contextualSpacing/>
        <w:jc w:val="both"/>
      </w:pPr>
      <w:r w:rsidRPr="73774B07">
        <w:t xml:space="preserve">This tentative agenda is sent to the committee members by the committee chair at least 7 days in advance of the meeting. </w:t>
      </w:r>
    </w:p>
    <w:p w14:paraId="78A30013" w14:textId="77777777" w:rsidR="00D32006" w:rsidRPr="00D32006" w:rsidRDefault="00D32006" w:rsidP="73774B07">
      <w:pPr>
        <w:numPr>
          <w:ilvl w:val="0"/>
          <w:numId w:val="8"/>
        </w:numPr>
        <w:ind w:right="15" w:hanging="360"/>
        <w:contextualSpacing/>
        <w:jc w:val="both"/>
      </w:pPr>
      <w:r w:rsidRPr="73774B07">
        <w:t xml:space="preserve">This tentative agenda includes all available supporting documents for items to be considered by the committee. </w:t>
      </w:r>
    </w:p>
    <w:p w14:paraId="2046D390" w14:textId="77777777" w:rsidR="00D32006" w:rsidRPr="00D32006" w:rsidRDefault="00D32006" w:rsidP="73774B07">
      <w:pPr>
        <w:numPr>
          <w:ilvl w:val="0"/>
          <w:numId w:val="8"/>
        </w:numPr>
        <w:ind w:right="15" w:hanging="360"/>
        <w:contextualSpacing/>
        <w:jc w:val="both"/>
      </w:pPr>
      <w:r w:rsidRPr="73774B07">
        <w:t xml:space="preserve">The tentative agenda is finalized by the committee at the outset of the meeting immediately following the call to order. </w:t>
      </w:r>
      <w:r w:rsidRPr="73774B07">
        <w:rPr>
          <w:b/>
          <w:bCs/>
          <w:u w:val="single"/>
        </w:rPr>
        <w:t>Communication Tools</w:t>
      </w:r>
      <w:r w:rsidRPr="73774B07">
        <w:rPr>
          <w:b/>
          <w:bCs/>
        </w:rPr>
        <w:t xml:space="preserve"> </w:t>
      </w:r>
    </w:p>
    <w:p w14:paraId="582EFC20" w14:textId="31972B12" w:rsidR="00D32006" w:rsidRPr="00D32006" w:rsidRDefault="00D32006" w:rsidP="73774B07">
      <w:pPr>
        <w:numPr>
          <w:ilvl w:val="0"/>
          <w:numId w:val="8"/>
        </w:numPr>
        <w:ind w:right="15" w:hanging="360"/>
        <w:contextualSpacing/>
        <w:jc w:val="both"/>
      </w:pPr>
      <w:r w:rsidRPr="73774B07">
        <w:t xml:space="preserve">Committee email list </w:t>
      </w:r>
      <w:hyperlink r:id="rId5">
        <w:r w:rsidRPr="73774B07">
          <w:rPr>
            <w:rStyle w:val="Hyperlink"/>
          </w:rPr>
          <w:t>deipc@gcsu.edu</w:t>
        </w:r>
      </w:hyperlink>
      <w:r w:rsidRPr="73774B07">
        <w:rPr>
          <w:color w:val="0563C1"/>
          <w:u w:val="single"/>
        </w:rPr>
        <w:t xml:space="preserve"> </w:t>
      </w:r>
      <w:r w:rsidRPr="73774B07">
        <w:t xml:space="preserve"> </w:t>
      </w:r>
    </w:p>
    <w:p w14:paraId="4478FDEA" w14:textId="141663C6" w:rsidR="00D32006" w:rsidRPr="00D32006" w:rsidRDefault="00D32006" w:rsidP="73774B07">
      <w:pPr>
        <w:numPr>
          <w:ilvl w:val="0"/>
          <w:numId w:val="8"/>
        </w:numPr>
        <w:ind w:right="15" w:hanging="360"/>
        <w:contextualSpacing/>
        <w:jc w:val="both"/>
      </w:pPr>
      <w:r w:rsidRPr="73774B07">
        <w:t xml:space="preserve">Committee web presence </w:t>
      </w:r>
      <w:hyperlink r:id="rId6">
        <w:r w:rsidR="73774B07" w:rsidRPr="73774B07">
          <w:rPr>
            <w:rStyle w:val="Hyperlink"/>
          </w:rPr>
          <w:t>https://senate.gcsu.edu/committee/deipc</w:t>
        </w:r>
      </w:hyperlink>
      <w:r w:rsidR="73774B07" w:rsidRPr="73774B07">
        <w:t xml:space="preserve"> </w:t>
      </w:r>
    </w:p>
    <w:p w14:paraId="00A4CC05" w14:textId="5CC1A618" w:rsidR="00D32006" w:rsidRPr="00D32006" w:rsidRDefault="00D32006" w:rsidP="73774B07">
      <w:pPr>
        <w:ind w:right="15"/>
        <w:contextualSpacing/>
        <w:jc w:val="both"/>
        <w:rPr>
          <w:b/>
          <w:bCs/>
        </w:rPr>
      </w:pPr>
      <w:r w:rsidRPr="73774B07">
        <w:rPr>
          <w:b/>
          <w:bCs/>
        </w:rPr>
        <w:t xml:space="preserve">Deliberation </w:t>
      </w:r>
    </w:p>
    <w:p w14:paraId="4D3379A3" w14:textId="77777777" w:rsidR="00D32006" w:rsidRPr="00D32006" w:rsidRDefault="00D32006" w:rsidP="73774B07">
      <w:pPr>
        <w:numPr>
          <w:ilvl w:val="0"/>
          <w:numId w:val="9"/>
        </w:numPr>
        <w:ind w:right="15" w:hanging="360"/>
        <w:contextualSpacing/>
        <w:jc w:val="both"/>
      </w:pPr>
      <w:r w:rsidRPr="73774B07">
        <w:lastRenderedPageBreak/>
        <w:t xml:space="preserve">Advisory Matters (Committee workgroup requesting committee guidance, advisory function of the committee) o Deliberation is informal until there is a motion for committee consideration in which case Robert’s Rules apply. </w:t>
      </w:r>
    </w:p>
    <w:p w14:paraId="4ACE474B" w14:textId="77777777" w:rsidR="00D32006" w:rsidRPr="00D32006" w:rsidRDefault="00D32006" w:rsidP="73774B07">
      <w:pPr>
        <w:numPr>
          <w:ilvl w:val="0"/>
          <w:numId w:val="9"/>
        </w:numPr>
        <w:ind w:right="15" w:hanging="360"/>
        <w:contextualSpacing/>
        <w:jc w:val="both"/>
      </w:pPr>
      <w:r w:rsidRPr="73774B07">
        <w:t xml:space="preserve">Policy Matters (Committee deliberation on a draft policy proposed for recommendation for University Senate consideration) o Robert’s Rules apply meaning a main motion (to recommend the policy for consideration by the University Senate) is made and committee deliberation proceeds with a vote determining committee disposition of the motion. </w:t>
      </w:r>
      <w:r w:rsidRPr="73774B07">
        <w:rPr>
          <w:b/>
          <w:bCs/>
          <w:u w:val="single"/>
        </w:rPr>
        <w:t>Duration</w:t>
      </w:r>
      <w:r w:rsidRPr="73774B07">
        <w:rPr>
          <w:b/>
          <w:bCs/>
        </w:rPr>
        <w:t xml:space="preserve"> </w:t>
      </w:r>
    </w:p>
    <w:p w14:paraId="6691EED2" w14:textId="77777777" w:rsidR="00D32006" w:rsidRPr="00D32006" w:rsidRDefault="00D32006" w:rsidP="73774B07">
      <w:pPr>
        <w:numPr>
          <w:ilvl w:val="0"/>
          <w:numId w:val="9"/>
        </w:numPr>
        <w:ind w:right="15" w:hanging="360"/>
        <w:contextualSpacing/>
        <w:jc w:val="both"/>
      </w:pPr>
      <w:r w:rsidRPr="73774B07">
        <w:t>Committee meetings shall be no more than seventy-five (75) minutes in duration unless otherwise agreed to by a motion to extend the meeting duration.</w:t>
      </w:r>
      <w:r w:rsidRPr="73774B07">
        <w:rPr>
          <w:b/>
          <w:bCs/>
        </w:rPr>
        <w:t xml:space="preserve"> </w:t>
      </w:r>
    </w:p>
    <w:p w14:paraId="0783E1AF" w14:textId="77777777" w:rsidR="00D32006" w:rsidRPr="00D32006" w:rsidRDefault="00D32006" w:rsidP="73774B07">
      <w:pPr>
        <w:ind w:left="14" w:right="15"/>
        <w:contextualSpacing/>
        <w:jc w:val="both"/>
      </w:pPr>
      <w:r w:rsidRPr="73774B07">
        <w:rPr>
          <w:b/>
          <w:bCs/>
          <w:u w:val="single"/>
        </w:rPr>
        <w:t xml:space="preserve">Minutes </w:t>
      </w:r>
      <w:r w:rsidRPr="73774B07">
        <w:t xml:space="preserve">The minutes of the committee shall be drafted by the following process. </w:t>
      </w:r>
    </w:p>
    <w:p w14:paraId="69759F8F" w14:textId="77777777" w:rsidR="00D32006" w:rsidRPr="00D32006" w:rsidRDefault="00D32006" w:rsidP="73774B07">
      <w:pPr>
        <w:numPr>
          <w:ilvl w:val="0"/>
          <w:numId w:val="9"/>
        </w:numPr>
        <w:ind w:right="15" w:hanging="360"/>
        <w:contextualSpacing/>
        <w:jc w:val="both"/>
      </w:pPr>
      <w:r w:rsidRPr="73774B07">
        <w:t xml:space="preserve">The committee secretary shall keep notes of the meeting. </w:t>
      </w:r>
    </w:p>
    <w:p w14:paraId="60771880" w14:textId="77777777" w:rsidR="00D32006" w:rsidRPr="00D32006" w:rsidRDefault="00D32006" w:rsidP="73774B07">
      <w:pPr>
        <w:numPr>
          <w:ilvl w:val="0"/>
          <w:numId w:val="9"/>
        </w:numPr>
        <w:ind w:right="15" w:hanging="360"/>
        <w:contextualSpacing/>
        <w:jc w:val="both"/>
      </w:pPr>
      <w:r w:rsidRPr="73774B07">
        <w:t xml:space="preserve">The committee secretary may request clarification from the committee at any point in the meeting. </w:t>
      </w:r>
    </w:p>
    <w:p w14:paraId="53F3C163" w14:textId="77777777" w:rsidR="00D32006" w:rsidRPr="00D32006" w:rsidRDefault="00D32006" w:rsidP="73774B07">
      <w:pPr>
        <w:numPr>
          <w:ilvl w:val="0"/>
          <w:numId w:val="9"/>
        </w:numPr>
        <w:ind w:right="15" w:hanging="360"/>
        <w:contextualSpacing/>
        <w:jc w:val="both"/>
      </w:pPr>
      <w:r w:rsidRPr="73774B07">
        <w:t xml:space="preserve">Immediately prior to adjournment of any meeting, the committee secretary shall have the opportunity to seek clarification on any matter to inform preparation of meeting minutes. </w:t>
      </w:r>
    </w:p>
    <w:p w14:paraId="494ED977" w14:textId="77777777" w:rsidR="00D32006" w:rsidRPr="00D32006" w:rsidRDefault="00D32006" w:rsidP="73774B07">
      <w:pPr>
        <w:numPr>
          <w:ilvl w:val="0"/>
          <w:numId w:val="9"/>
        </w:numPr>
        <w:ind w:right="15" w:hanging="360"/>
        <w:contextualSpacing/>
        <w:jc w:val="both"/>
      </w:pPr>
      <w:r w:rsidRPr="73774B07">
        <w:t xml:space="preserve">The secretary shall prepare a draft of the minutes for committee review in consultation with the committee officers. </w:t>
      </w:r>
    </w:p>
    <w:p w14:paraId="70F996A6" w14:textId="77777777" w:rsidR="00D32006" w:rsidRPr="00D32006" w:rsidRDefault="00D32006" w:rsidP="73774B07">
      <w:pPr>
        <w:numPr>
          <w:ilvl w:val="0"/>
          <w:numId w:val="9"/>
        </w:numPr>
        <w:ind w:right="15" w:hanging="360"/>
        <w:contextualSpacing/>
        <w:jc w:val="both"/>
      </w:pPr>
      <w:r w:rsidRPr="73774B07">
        <w:t xml:space="preserve">This draft of the minutes is circulated to the committee for review prior to posting. </w:t>
      </w:r>
    </w:p>
    <w:p w14:paraId="32155824" w14:textId="77777777" w:rsidR="00D32006" w:rsidRPr="00D32006" w:rsidRDefault="00D32006" w:rsidP="73774B07">
      <w:pPr>
        <w:numPr>
          <w:ilvl w:val="0"/>
          <w:numId w:val="9"/>
        </w:numPr>
        <w:ind w:right="15" w:hanging="360"/>
        <w:contextualSpacing/>
        <w:jc w:val="both"/>
      </w:pPr>
      <w:r w:rsidRPr="73774B07">
        <w:t xml:space="preserve">The committee members shall have a minimum of two business days to review the minutes. </w:t>
      </w:r>
    </w:p>
    <w:p w14:paraId="77E31E0A" w14:textId="77777777" w:rsidR="00D32006" w:rsidRPr="00D32006" w:rsidRDefault="00D32006" w:rsidP="73774B07">
      <w:pPr>
        <w:numPr>
          <w:ilvl w:val="0"/>
          <w:numId w:val="9"/>
        </w:numPr>
        <w:ind w:right="15" w:hanging="360"/>
        <w:contextualSpacing/>
        <w:jc w:val="both"/>
      </w:pPr>
      <w:r w:rsidRPr="73774B07">
        <w:t xml:space="preserve">If suggested revisions are offered, the revised minutes are again distributed to the committee for review. </w:t>
      </w:r>
    </w:p>
    <w:p w14:paraId="5F0451FA" w14:textId="77777777" w:rsidR="00D32006" w:rsidRPr="00D32006" w:rsidRDefault="00D32006" w:rsidP="73774B07">
      <w:pPr>
        <w:numPr>
          <w:ilvl w:val="0"/>
          <w:numId w:val="9"/>
        </w:numPr>
        <w:ind w:right="15" w:hanging="360"/>
        <w:contextualSpacing/>
        <w:jc w:val="both"/>
      </w:pPr>
      <w:r w:rsidRPr="73774B07">
        <w:t xml:space="preserve">The minutes are posted in compliance with the university senate bylaws timeline (within 8 calendar days of the meeting). </w:t>
      </w:r>
    </w:p>
    <w:p w14:paraId="43C9D6D6" w14:textId="77777777" w:rsidR="00D32006" w:rsidRPr="00D32006" w:rsidRDefault="00D32006" w:rsidP="73774B07">
      <w:pPr>
        <w:numPr>
          <w:ilvl w:val="0"/>
          <w:numId w:val="9"/>
        </w:numPr>
        <w:ind w:right="15" w:hanging="360"/>
        <w:contextualSpacing/>
        <w:jc w:val="both"/>
      </w:pPr>
      <w:r w:rsidRPr="73774B07">
        <w:t xml:space="preserve">Except for the minutes of the final meeting of the academic year, the previous meeting minutes are an item on the agenda. </w:t>
      </w:r>
    </w:p>
    <w:p w14:paraId="3143A29D" w14:textId="77777777" w:rsidR="00D32006" w:rsidRPr="00D32006" w:rsidRDefault="00D32006" w:rsidP="73774B07">
      <w:pPr>
        <w:pStyle w:val="Heading1"/>
        <w:spacing w:before="0" w:after="0"/>
        <w:ind w:left="9"/>
        <w:contextualSpacing/>
        <w:rPr>
          <w:b/>
          <w:bCs/>
          <w:sz w:val="24"/>
          <w:szCs w:val="24"/>
        </w:rPr>
      </w:pPr>
      <w:r w:rsidRPr="73774B07">
        <w:rPr>
          <w:b/>
          <w:bCs/>
          <w:sz w:val="24"/>
          <w:szCs w:val="24"/>
        </w:rPr>
        <w:t xml:space="preserve">Parliamentary Authority </w:t>
      </w:r>
    </w:p>
    <w:p w14:paraId="0AC236D5" w14:textId="1C3C568C" w:rsidR="00D32006" w:rsidRPr="00D32006" w:rsidRDefault="00D32006" w:rsidP="73774B07">
      <w:pPr>
        <w:numPr>
          <w:ilvl w:val="0"/>
          <w:numId w:val="10"/>
        </w:numPr>
        <w:ind w:right="15" w:hanging="360"/>
        <w:contextualSpacing/>
        <w:jc w:val="both"/>
      </w:pPr>
      <w:r w:rsidRPr="73774B07">
        <w:t xml:space="preserve">The rules contained in the current edition of Robert’s Rules of Order Newly Revised shall govern the Diversity, Equity, and Inclusion Policy Committee in all cases to which they are applicable and in which they are not inconsistent with the University Senate Bylaws, these operating </w:t>
      </w:r>
      <w:proofErr w:type="gramStart"/>
      <w:r w:rsidRPr="73774B07">
        <w:t>procedures</w:t>
      </w:r>
      <w:proofErr w:type="gramEnd"/>
      <w:r w:rsidRPr="73774B07">
        <w:t xml:space="preserve"> and any special rules of order the University Senate or DEIPC may adopt. </w:t>
      </w:r>
    </w:p>
    <w:p w14:paraId="57BE3C08" w14:textId="77777777" w:rsidR="00D32006" w:rsidRPr="00D32006" w:rsidRDefault="00D32006" w:rsidP="73774B07">
      <w:pPr>
        <w:ind w:left="9" w:hanging="10"/>
        <w:contextualSpacing/>
        <w:rPr>
          <w:b/>
          <w:bCs/>
        </w:rPr>
      </w:pPr>
      <w:r w:rsidRPr="73774B07">
        <w:rPr>
          <w:b/>
          <w:bCs/>
          <w:u w:val="single"/>
        </w:rPr>
        <w:t>Quorum</w:t>
      </w:r>
      <w:r w:rsidRPr="73774B07">
        <w:rPr>
          <w:b/>
          <w:bCs/>
        </w:rPr>
        <w:t xml:space="preserve"> </w:t>
      </w:r>
    </w:p>
    <w:p w14:paraId="3811D0A7" w14:textId="77777777" w:rsidR="00D32006" w:rsidRPr="00D32006" w:rsidRDefault="00D32006" w:rsidP="73774B07">
      <w:pPr>
        <w:numPr>
          <w:ilvl w:val="0"/>
          <w:numId w:val="10"/>
        </w:numPr>
        <w:ind w:right="15" w:hanging="360"/>
        <w:contextualSpacing/>
        <w:jc w:val="both"/>
      </w:pPr>
      <w:proofErr w:type="gramStart"/>
      <w:r w:rsidRPr="73774B07">
        <w:t>A majority of</w:t>
      </w:r>
      <w:proofErr w:type="gramEnd"/>
      <w:r w:rsidRPr="73774B07">
        <w:t xml:space="preserve"> the committee membership shall constitute a quorum. (Article IV, Section 6.C) </w:t>
      </w:r>
    </w:p>
    <w:p w14:paraId="1E7E7707" w14:textId="77777777" w:rsidR="00D32006" w:rsidRPr="00D32006" w:rsidRDefault="00D32006" w:rsidP="73774B07">
      <w:pPr>
        <w:pStyle w:val="Heading1"/>
        <w:spacing w:before="0" w:after="0"/>
        <w:ind w:left="9"/>
        <w:contextualSpacing/>
        <w:rPr>
          <w:b/>
          <w:bCs/>
          <w:sz w:val="24"/>
          <w:szCs w:val="24"/>
        </w:rPr>
      </w:pPr>
      <w:r w:rsidRPr="73774B07">
        <w:rPr>
          <w:b/>
          <w:bCs/>
          <w:sz w:val="24"/>
          <w:szCs w:val="24"/>
        </w:rPr>
        <w:t xml:space="preserve">Voting </w:t>
      </w:r>
    </w:p>
    <w:p w14:paraId="74A911A5" w14:textId="77777777" w:rsidR="00D32006" w:rsidRPr="00D32006" w:rsidRDefault="00D32006" w:rsidP="73774B07">
      <w:pPr>
        <w:numPr>
          <w:ilvl w:val="0"/>
          <w:numId w:val="11"/>
        </w:numPr>
        <w:ind w:right="15" w:hanging="360"/>
        <w:contextualSpacing/>
        <w:jc w:val="both"/>
      </w:pPr>
      <w:r w:rsidRPr="73774B07">
        <w:t xml:space="preserve">Voting Members Each of the thirteen members listed in the University Senate bylaws is a voting member of the committee. </w:t>
      </w:r>
    </w:p>
    <w:p w14:paraId="1516D96F" w14:textId="77777777" w:rsidR="00D32006" w:rsidRPr="00D32006" w:rsidRDefault="00D32006" w:rsidP="73774B07">
      <w:pPr>
        <w:numPr>
          <w:ilvl w:val="0"/>
          <w:numId w:val="11"/>
        </w:numPr>
        <w:ind w:right="15" w:hanging="360"/>
        <w:contextualSpacing/>
        <w:jc w:val="both"/>
      </w:pPr>
      <w:r w:rsidRPr="73774B07">
        <w:lastRenderedPageBreak/>
        <w:t xml:space="preserve">Voting Threshold In all committee votes, the voting threshold is applied to the number of voting members present at the time of the vote assuming the presence of quorum. </w:t>
      </w:r>
    </w:p>
    <w:p w14:paraId="28A03FC8" w14:textId="77777777" w:rsidR="00D32006" w:rsidRPr="00D32006" w:rsidRDefault="00D32006" w:rsidP="73774B07">
      <w:pPr>
        <w:numPr>
          <w:ilvl w:val="1"/>
          <w:numId w:val="11"/>
        </w:numPr>
        <w:ind w:right="15" w:hanging="360"/>
        <w:contextualSpacing/>
        <w:jc w:val="both"/>
      </w:pPr>
      <w:r w:rsidRPr="73774B07">
        <w:t xml:space="preserve">Unless otherwise determined by the committee in advance of the vote, a majority vote is necessary for committee approval </w:t>
      </w:r>
    </w:p>
    <w:p w14:paraId="26BBA7EF" w14:textId="77777777" w:rsidR="00D32006" w:rsidRPr="00D32006" w:rsidRDefault="00D32006" w:rsidP="73774B07">
      <w:pPr>
        <w:numPr>
          <w:ilvl w:val="1"/>
          <w:numId w:val="11"/>
        </w:numPr>
        <w:ind w:right="15" w:hanging="360"/>
        <w:contextualSpacing/>
        <w:jc w:val="both"/>
      </w:pPr>
      <w:r w:rsidRPr="73774B07">
        <w:t xml:space="preserve">The voting threshold for adoption of a matter to be considered by the committee may be amended by a majority vote. </w:t>
      </w:r>
    </w:p>
    <w:p w14:paraId="08265238" w14:textId="77777777" w:rsidR="00D32006" w:rsidRPr="00D32006" w:rsidRDefault="00D32006" w:rsidP="73774B07">
      <w:pPr>
        <w:pStyle w:val="Heading1"/>
        <w:spacing w:before="0" w:after="0"/>
        <w:ind w:left="9"/>
        <w:contextualSpacing/>
        <w:rPr>
          <w:b/>
          <w:bCs/>
          <w:sz w:val="24"/>
          <w:szCs w:val="24"/>
        </w:rPr>
      </w:pPr>
      <w:r w:rsidRPr="73774B07">
        <w:rPr>
          <w:b/>
          <w:bCs/>
          <w:sz w:val="24"/>
          <w:szCs w:val="24"/>
        </w:rPr>
        <w:t xml:space="preserve">Amendment of these operating procedures </w:t>
      </w:r>
    </w:p>
    <w:p w14:paraId="412CF261" w14:textId="77777777" w:rsidR="00D32006" w:rsidRPr="00D32006" w:rsidRDefault="00D32006" w:rsidP="73774B07">
      <w:pPr>
        <w:ind w:left="729" w:right="15" w:hanging="370"/>
        <w:contextualSpacing/>
        <w:jc w:val="both"/>
      </w:pPr>
      <w:r w:rsidRPr="73774B07">
        <w:rPr>
          <w:vertAlign w:val="superscript"/>
        </w:rPr>
        <w:t>•</w:t>
      </w:r>
      <w:r w:rsidRPr="73774B07">
        <w:t xml:space="preserve"> These committee operating procedures may be amended by a majority vote at any scheduled committee meeting </w:t>
      </w:r>
      <w:proofErr w:type="gramStart"/>
      <w:r w:rsidRPr="73774B07">
        <w:t>provided that</w:t>
      </w:r>
      <w:proofErr w:type="gramEnd"/>
      <w:r w:rsidRPr="73774B07">
        <w:t xml:space="preserve"> committee members receive written notification in advance of the meeting at which the proposed revision is considered. Any such revision(s) that are approved are effective immediately following the committee vote. </w:t>
      </w:r>
    </w:p>
    <w:p w14:paraId="100D5DA5" w14:textId="77777777" w:rsidR="00D32006" w:rsidRPr="00D32006" w:rsidRDefault="00D32006" w:rsidP="73774B07">
      <w:pPr>
        <w:contextualSpacing/>
        <w:rPr>
          <w:color w:val="444444"/>
        </w:rPr>
      </w:pPr>
    </w:p>
    <w:p w14:paraId="3DDC0B30" w14:textId="77777777" w:rsidR="004A0635" w:rsidRPr="00D32006" w:rsidRDefault="004A0635" w:rsidP="73774B07">
      <w:pPr>
        <w:contextualSpacing/>
        <w:rPr>
          <w:color w:val="444444"/>
        </w:rPr>
      </w:pPr>
    </w:p>
    <w:p w14:paraId="3DA5F8E5" w14:textId="77777777" w:rsidR="004A0635" w:rsidRPr="00D32006" w:rsidRDefault="004A0635" w:rsidP="73774B07">
      <w:pPr>
        <w:contextualSpacing/>
        <w:rPr>
          <w:color w:val="444444"/>
        </w:rPr>
      </w:pPr>
    </w:p>
    <w:sectPr w:rsidR="004A0635" w:rsidRPr="00D320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fzNlYveo" int2:invalidationBookmarkName="" int2:hashCode="kbMkCMtX7VylIn" int2:id="fn1M8cJF">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692"/>
    <w:multiLevelType w:val="hybridMultilevel"/>
    <w:tmpl w:val="FDCAE414"/>
    <w:lvl w:ilvl="0" w:tplc="75EAFF04">
      <w:start w:val="1"/>
      <w:numFmt w:val="bullet"/>
      <w:lvlText w:val="•"/>
      <w:lvlJc w:val="left"/>
      <w:pPr>
        <w:ind w:left="72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DDE07C24">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0C5A2D28">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CA466E34">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C1EC3DC">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71FC6550">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1FBE2C9C">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E268340">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99B4F860">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 w15:restartNumberingAfterBreak="0">
    <w:nsid w:val="0672701A"/>
    <w:multiLevelType w:val="hybridMultilevel"/>
    <w:tmpl w:val="E6668946"/>
    <w:lvl w:ilvl="0" w:tplc="B02622A8">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E8E889B8">
      <w:start w:val="1"/>
      <w:numFmt w:val="bullet"/>
      <w:lvlText w:val="o"/>
      <w:lvlJc w:val="left"/>
      <w:pPr>
        <w:ind w:left="145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DB248550">
      <w:start w:val="1"/>
      <w:numFmt w:val="bullet"/>
      <w:lvlText w:val="▪"/>
      <w:lvlJc w:val="left"/>
      <w:pPr>
        <w:ind w:left="217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F7760C16">
      <w:start w:val="1"/>
      <w:numFmt w:val="bullet"/>
      <w:lvlText w:val="•"/>
      <w:lvlJc w:val="left"/>
      <w:pPr>
        <w:ind w:left="2892"/>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6585F54">
      <w:start w:val="1"/>
      <w:numFmt w:val="bullet"/>
      <w:lvlText w:val="o"/>
      <w:lvlJc w:val="left"/>
      <w:pPr>
        <w:ind w:left="361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A6B02C62">
      <w:start w:val="1"/>
      <w:numFmt w:val="bullet"/>
      <w:lvlText w:val="▪"/>
      <w:lvlJc w:val="left"/>
      <w:pPr>
        <w:ind w:left="433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2FC4F62C">
      <w:start w:val="1"/>
      <w:numFmt w:val="bullet"/>
      <w:lvlText w:val="•"/>
      <w:lvlJc w:val="left"/>
      <w:pPr>
        <w:ind w:left="5052"/>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FB8BE3E">
      <w:start w:val="1"/>
      <w:numFmt w:val="bullet"/>
      <w:lvlText w:val="o"/>
      <w:lvlJc w:val="left"/>
      <w:pPr>
        <w:ind w:left="577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C85AA0B2">
      <w:start w:val="1"/>
      <w:numFmt w:val="bullet"/>
      <w:lvlText w:val="▪"/>
      <w:lvlJc w:val="left"/>
      <w:pPr>
        <w:ind w:left="649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2" w15:restartNumberingAfterBreak="0">
    <w:nsid w:val="17E7B314"/>
    <w:multiLevelType w:val="hybridMultilevel"/>
    <w:tmpl w:val="C660C524"/>
    <w:lvl w:ilvl="0" w:tplc="827E85C4">
      <w:start w:val="1"/>
      <w:numFmt w:val="bullet"/>
      <w:lvlText w:val=""/>
      <w:lvlJc w:val="left"/>
      <w:pPr>
        <w:ind w:left="1440" w:hanging="360"/>
      </w:pPr>
      <w:rPr>
        <w:rFonts w:ascii="Symbol" w:hAnsi="Symbol" w:hint="default"/>
      </w:rPr>
    </w:lvl>
    <w:lvl w:ilvl="1" w:tplc="34E20E04">
      <w:start w:val="1"/>
      <w:numFmt w:val="bullet"/>
      <w:lvlText w:val="o"/>
      <w:lvlJc w:val="left"/>
      <w:pPr>
        <w:ind w:left="1440" w:hanging="360"/>
      </w:pPr>
      <w:rPr>
        <w:rFonts w:ascii="Courier New" w:hAnsi="Courier New" w:hint="default"/>
      </w:rPr>
    </w:lvl>
    <w:lvl w:ilvl="2" w:tplc="F3D606B8">
      <w:start w:val="1"/>
      <w:numFmt w:val="bullet"/>
      <w:lvlText w:val=""/>
      <w:lvlJc w:val="left"/>
      <w:pPr>
        <w:ind w:left="2160" w:hanging="360"/>
      </w:pPr>
      <w:rPr>
        <w:rFonts w:ascii="Wingdings" w:hAnsi="Wingdings" w:hint="default"/>
      </w:rPr>
    </w:lvl>
    <w:lvl w:ilvl="3" w:tplc="2A7AFC64">
      <w:start w:val="1"/>
      <w:numFmt w:val="bullet"/>
      <w:lvlText w:val=""/>
      <w:lvlJc w:val="left"/>
      <w:pPr>
        <w:ind w:left="2880" w:hanging="360"/>
      </w:pPr>
      <w:rPr>
        <w:rFonts w:ascii="Symbol" w:hAnsi="Symbol" w:hint="default"/>
      </w:rPr>
    </w:lvl>
    <w:lvl w:ilvl="4" w:tplc="12B85ABE">
      <w:start w:val="1"/>
      <w:numFmt w:val="bullet"/>
      <w:lvlText w:val="o"/>
      <w:lvlJc w:val="left"/>
      <w:pPr>
        <w:ind w:left="3600" w:hanging="360"/>
      </w:pPr>
      <w:rPr>
        <w:rFonts w:ascii="Courier New" w:hAnsi="Courier New" w:hint="default"/>
      </w:rPr>
    </w:lvl>
    <w:lvl w:ilvl="5" w:tplc="A8068238">
      <w:start w:val="1"/>
      <w:numFmt w:val="bullet"/>
      <w:lvlText w:val=""/>
      <w:lvlJc w:val="left"/>
      <w:pPr>
        <w:ind w:left="4320" w:hanging="360"/>
      </w:pPr>
      <w:rPr>
        <w:rFonts w:ascii="Wingdings" w:hAnsi="Wingdings" w:hint="default"/>
      </w:rPr>
    </w:lvl>
    <w:lvl w:ilvl="6" w:tplc="44FE5774">
      <w:start w:val="1"/>
      <w:numFmt w:val="bullet"/>
      <w:lvlText w:val=""/>
      <w:lvlJc w:val="left"/>
      <w:pPr>
        <w:ind w:left="5040" w:hanging="360"/>
      </w:pPr>
      <w:rPr>
        <w:rFonts w:ascii="Symbol" w:hAnsi="Symbol" w:hint="default"/>
      </w:rPr>
    </w:lvl>
    <w:lvl w:ilvl="7" w:tplc="7C8A2660">
      <w:start w:val="1"/>
      <w:numFmt w:val="bullet"/>
      <w:lvlText w:val="o"/>
      <w:lvlJc w:val="left"/>
      <w:pPr>
        <w:ind w:left="5760" w:hanging="360"/>
      </w:pPr>
      <w:rPr>
        <w:rFonts w:ascii="Courier New" w:hAnsi="Courier New" w:hint="default"/>
      </w:rPr>
    </w:lvl>
    <w:lvl w:ilvl="8" w:tplc="B24C7EDA">
      <w:start w:val="1"/>
      <w:numFmt w:val="bullet"/>
      <w:lvlText w:val=""/>
      <w:lvlJc w:val="left"/>
      <w:pPr>
        <w:ind w:left="6480" w:hanging="360"/>
      </w:pPr>
      <w:rPr>
        <w:rFonts w:ascii="Wingdings" w:hAnsi="Wingdings" w:hint="default"/>
      </w:rPr>
    </w:lvl>
  </w:abstractNum>
  <w:abstractNum w:abstractNumId="3" w15:restartNumberingAfterBreak="0">
    <w:nsid w:val="1CB03FDC"/>
    <w:multiLevelType w:val="hybridMultilevel"/>
    <w:tmpl w:val="2DA203D4"/>
    <w:lvl w:ilvl="0" w:tplc="31BEA118">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81AE9606">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F7565B8C">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9596008C">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3C501264">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E752B04A">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A394E0FC">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E10C0348">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1FE62E4A">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4" w15:restartNumberingAfterBreak="0">
    <w:nsid w:val="270BB62E"/>
    <w:multiLevelType w:val="hybridMultilevel"/>
    <w:tmpl w:val="68C82108"/>
    <w:lvl w:ilvl="0" w:tplc="A4E2FBA4">
      <w:start w:val="1"/>
      <w:numFmt w:val="bullet"/>
      <w:lvlText w:val=""/>
      <w:lvlJc w:val="left"/>
      <w:pPr>
        <w:ind w:left="1440" w:hanging="360"/>
      </w:pPr>
      <w:rPr>
        <w:rFonts w:ascii="Symbol" w:hAnsi="Symbol" w:hint="default"/>
      </w:rPr>
    </w:lvl>
    <w:lvl w:ilvl="1" w:tplc="82CE921C">
      <w:start w:val="1"/>
      <w:numFmt w:val="bullet"/>
      <w:lvlText w:val="o"/>
      <w:lvlJc w:val="left"/>
      <w:pPr>
        <w:ind w:left="1440" w:hanging="360"/>
      </w:pPr>
      <w:rPr>
        <w:rFonts w:ascii="Courier New" w:hAnsi="Courier New" w:hint="default"/>
      </w:rPr>
    </w:lvl>
    <w:lvl w:ilvl="2" w:tplc="C8F8591E">
      <w:start w:val="1"/>
      <w:numFmt w:val="bullet"/>
      <w:lvlText w:val=""/>
      <w:lvlJc w:val="left"/>
      <w:pPr>
        <w:ind w:left="2160" w:hanging="360"/>
      </w:pPr>
      <w:rPr>
        <w:rFonts w:ascii="Wingdings" w:hAnsi="Wingdings" w:hint="default"/>
      </w:rPr>
    </w:lvl>
    <w:lvl w:ilvl="3" w:tplc="33FE1E98">
      <w:start w:val="1"/>
      <w:numFmt w:val="bullet"/>
      <w:lvlText w:val=""/>
      <w:lvlJc w:val="left"/>
      <w:pPr>
        <w:ind w:left="2880" w:hanging="360"/>
      </w:pPr>
      <w:rPr>
        <w:rFonts w:ascii="Symbol" w:hAnsi="Symbol" w:hint="default"/>
      </w:rPr>
    </w:lvl>
    <w:lvl w:ilvl="4" w:tplc="04C42900">
      <w:start w:val="1"/>
      <w:numFmt w:val="bullet"/>
      <w:lvlText w:val="o"/>
      <w:lvlJc w:val="left"/>
      <w:pPr>
        <w:ind w:left="3600" w:hanging="360"/>
      </w:pPr>
      <w:rPr>
        <w:rFonts w:ascii="Courier New" w:hAnsi="Courier New" w:hint="default"/>
      </w:rPr>
    </w:lvl>
    <w:lvl w:ilvl="5" w:tplc="447004DE">
      <w:start w:val="1"/>
      <w:numFmt w:val="bullet"/>
      <w:lvlText w:val=""/>
      <w:lvlJc w:val="left"/>
      <w:pPr>
        <w:ind w:left="4320" w:hanging="360"/>
      </w:pPr>
      <w:rPr>
        <w:rFonts w:ascii="Wingdings" w:hAnsi="Wingdings" w:hint="default"/>
      </w:rPr>
    </w:lvl>
    <w:lvl w:ilvl="6" w:tplc="3AB478EA">
      <w:start w:val="1"/>
      <w:numFmt w:val="bullet"/>
      <w:lvlText w:val=""/>
      <w:lvlJc w:val="left"/>
      <w:pPr>
        <w:ind w:left="5040" w:hanging="360"/>
      </w:pPr>
      <w:rPr>
        <w:rFonts w:ascii="Symbol" w:hAnsi="Symbol" w:hint="default"/>
      </w:rPr>
    </w:lvl>
    <w:lvl w:ilvl="7" w:tplc="04AC98A0">
      <w:start w:val="1"/>
      <w:numFmt w:val="bullet"/>
      <w:lvlText w:val="o"/>
      <w:lvlJc w:val="left"/>
      <w:pPr>
        <w:ind w:left="5760" w:hanging="360"/>
      </w:pPr>
      <w:rPr>
        <w:rFonts w:ascii="Courier New" w:hAnsi="Courier New" w:hint="default"/>
      </w:rPr>
    </w:lvl>
    <w:lvl w:ilvl="8" w:tplc="A1E2F7FA">
      <w:start w:val="1"/>
      <w:numFmt w:val="bullet"/>
      <w:lvlText w:val=""/>
      <w:lvlJc w:val="left"/>
      <w:pPr>
        <w:ind w:left="6480" w:hanging="360"/>
      </w:pPr>
      <w:rPr>
        <w:rFonts w:ascii="Wingdings" w:hAnsi="Wingdings" w:hint="default"/>
      </w:rPr>
    </w:lvl>
  </w:abstractNum>
  <w:abstractNum w:abstractNumId="5" w15:restartNumberingAfterBreak="0">
    <w:nsid w:val="2AB10C9D"/>
    <w:multiLevelType w:val="hybridMultilevel"/>
    <w:tmpl w:val="425AC74E"/>
    <w:lvl w:ilvl="0" w:tplc="AB649CA0">
      <w:start w:val="1"/>
      <w:numFmt w:val="bullet"/>
      <w:lvlText w:val="●"/>
      <w:lvlJc w:val="left"/>
      <w:pPr>
        <w:ind w:left="720" w:hanging="360"/>
      </w:pPr>
      <w:rPr>
        <w:rFonts w:ascii="Symbol" w:hAnsi="Symbol" w:hint="default"/>
        <w:u w:val="none"/>
      </w:rPr>
    </w:lvl>
    <w:lvl w:ilvl="1" w:tplc="46964620">
      <w:start w:val="1"/>
      <w:numFmt w:val="bullet"/>
      <w:lvlText w:val="○"/>
      <w:lvlJc w:val="left"/>
      <w:pPr>
        <w:ind w:left="1440" w:hanging="360"/>
      </w:pPr>
      <w:rPr>
        <w:u w:val="none"/>
      </w:rPr>
    </w:lvl>
    <w:lvl w:ilvl="2" w:tplc="A1769842">
      <w:start w:val="1"/>
      <w:numFmt w:val="bullet"/>
      <w:lvlText w:val="■"/>
      <w:lvlJc w:val="left"/>
      <w:pPr>
        <w:ind w:left="2160" w:hanging="360"/>
      </w:pPr>
      <w:rPr>
        <w:u w:val="none"/>
      </w:rPr>
    </w:lvl>
    <w:lvl w:ilvl="3" w:tplc="A4F4BF02">
      <w:start w:val="1"/>
      <w:numFmt w:val="bullet"/>
      <w:lvlText w:val="●"/>
      <w:lvlJc w:val="left"/>
      <w:pPr>
        <w:ind w:left="2880" w:hanging="360"/>
      </w:pPr>
      <w:rPr>
        <w:u w:val="none"/>
      </w:rPr>
    </w:lvl>
    <w:lvl w:ilvl="4" w:tplc="3C0E417C">
      <w:start w:val="1"/>
      <w:numFmt w:val="bullet"/>
      <w:lvlText w:val="○"/>
      <w:lvlJc w:val="left"/>
      <w:pPr>
        <w:ind w:left="3600" w:hanging="360"/>
      </w:pPr>
      <w:rPr>
        <w:u w:val="none"/>
      </w:rPr>
    </w:lvl>
    <w:lvl w:ilvl="5" w:tplc="A6BE66A8">
      <w:start w:val="1"/>
      <w:numFmt w:val="bullet"/>
      <w:lvlText w:val="■"/>
      <w:lvlJc w:val="left"/>
      <w:pPr>
        <w:ind w:left="4320" w:hanging="360"/>
      </w:pPr>
      <w:rPr>
        <w:u w:val="none"/>
      </w:rPr>
    </w:lvl>
    <w:lvl w:ilvl="6" w:tplc="CC5EE05C">
      <w:start w:val="1"/>
      <w:numFmt w:val="bullet"/>
      <w:lvlText w:val="●"/>
      <w:lvlJc w:val="left"/>
      <w:pPr>
        <w:ind w:left="5040" w:hanging="360"/>
      </w:pPr>
      <w:rPr>
        <w:u w:val="none"/>
      </w:rPr>
    </w:lvl>
    <w:lvl w:ilvl="7" w:tplc="B4E0644E">
      <w:start w:val="1"/>
      <w:numFmt w:val="bullet"/>
      <w:lvlText w:val="○"/>
      <w:lvlJc w:val="left"/>
      <w:pPr>
        <w:ind w:left="5760" w:hanging="360"/>
      </w:pPr>
      <w:rPr>
        <w:u w:val="none"/>
      </w:rPr>
    </w:lvl>
    <w:lvl w:ilvl="8" w:tplc="842C13BA">
      <w:start w:val="1"/>
      <w:numFmt w:val="bullet"/>
      <w:lvlText w:val="■"/>
      <w:lvlJc w:val="left"/>
      <w:pPr>
        <w:ind w:left="6480" w:hanging="360"/>
      </w:pPr>
      <w:rPr>
        <w:u w:val="none"/>
      </w:rPr>
    </w:lvl>
  </w:abstractNum>
  <w:abstractNum w:abstractNumId="6" w15:restartNumberingAfterBreak="0">
    <w:nsid w:val="2D611202"/>
    <w:multiLevelType w:val="hybridMultilevel"/>
    <w:tmpl w:val="FFA03720"/>
    <w:lvl w:ilvl="0" w:tplc="22461E22">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4FC005D4">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CE4E3D86">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CE52C2D8">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93105B42">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90545502">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C10C6E9A">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707CB020">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5B38D0FC">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7" w15:restartNumberingAfterBreak="0">
    <w:nsid w:val="331AEAC9"/>
    <w:multiLevelType w:val="hybridMultilevel"/>
    <w:tmpl w:val="2E5AC30A"/>
    <w:lvl w:ilvl="0" w:tplc="DB365348">
      <w:start w:val="1"/>
      <w:numFmt w:val="bullet"/>
      <w:lvlText w:val=""/>
      <w:lvlJc w:val="left"/>
      <w:pPr>
        <w:ind w:left="720" w:hanging="360"/>
      </w:pPr>
      <w:rPr>
        <w:rFonts w:ascii="Symbol" w:hAnsi="Symbol" w:hint="default"/>
      </w:rPr>
    </w:lvl>
    <w:lvl w:ilvl="1" w:tplc="44D2B824">
      <w:start w:val="1"/>
      <w:numFmt w:val="bullet"/>
      <w:lvlText w:val="o"/>
      <w:lvlJc w:val="left"/>
      <w:pPr>
        <w:ind w:left="1440" w:hanging="360"/>
      </w:pPr>
      <w:rPr>
        <w:rFonts w:ascii="Courier New" w:hAnsi="Courier New" w:hint="default"/>
      </w:rPr>
    </w:lvl>
    <w:lvl w:ilvl="2" w:tplc="E7983C48">
      <w:start w:val="1"/>
      <w:numFmt w:val="bullet"/>
      <w:lvlText w:val=""/>
      <w:lvlJc w:val="left"/>
      <w:pPr>
        <w:ind w:left="2160" w:hanging="360"/>
      </w:pPr>
      <w:rPr>
        <w:rFonts w:ascii="Wingdings" w:hAnsi="Wingdings" w:hint="default"/>
      </w:rPr>
    </w:lvl>
    <w:lvl w:ilvl="3" w:tplc="EC503B80">
      <w:start w:val="1"/>
      <w:numFmt w:val="bullet"/>
      <w:lvlText w:val=""/>
      <w:lvlJc w:val="left"/>
      <w:pPr>
        <w:ind w:left="2880" w:hanging="360"/>
      </w:pPr>
      <w:rPr>
        <w:rFonts w:ascii="Symbol" w:hAnsi="Symbol" w:hint="default"/>
      </w:rPr>
    </w:lvl>
    <w:lvl w:ilvl="4" w:tplc="0474544C">
      <w:start w:val="1"/>
      <w:numFmt w:val="bullet"/>
      <w:lvlText w:val="o"/>
      <w:lvlJc w:val="left"/>
      <w:pPr>
        <w:ind w:left="3600" w:hanging="360"/>
      </w:pPr>
      <w:rPr>
        <w:rFonts w:ascii="Courier New" w:hAnsi="Courier New" w:hint="default"/>
      </w:rPr>
    </w:lvl>
    <w:lvl w:ilvl="5" w:tplc="380A4A66">
      <w:start w:val="1"/>
      <w:numFmt w:val="bullet"/>
      <w:lvlText w:val=""/>
      <w:lvlJc w:val="left"/>
      <w:pPr>
        <w:ind w:left="4320" w:hanging="360"/>
      </w:pPr>
      <w:rPr>
        <w:rFonts w:ascii="Wingdings" w:hAnsi="Wingdings" w:hint="default"/>
      </w:rPr>
    </w:lvl>
    <w:lvl w:ilvl="6" w:tplc="86448212">
      <w:start w:val="1"/>
      <w:numFmt w:val="bullet"/>
      <w:lvlText w:val=""/>
      <w:lvlJc w:val="left"/>
      <w:pPr>
        <w:ind w:left="5040" w:hanging="360"/>
      </w:pPr>
      <w:rPr>
        <w:rFonts w:ascii="Symbol" w:hAnsi="Symbol" w:hint="default"/>
      </w:rPr>
    </w:lvl>
    <w:lvl w:ilvl="7" w:tplc="86865FFE">
      <w:start w:val="1"/>
      <w:numFmt w:val="bullet"/>
      <w:lvlText w:val="o"/>
      <w:lvlJc w:val="left"/>
      <w:pPr>
        <w:ind w:left="5760" w:hanging="360"/>
      </w:pPr>
      <w:rPr>
        <w:rFonts w:ascii="Courier New" w:hAnsi="Courier New" w:hint="default"/>
      </w:rPr>
    </w:lvl>
    <w:lvl w:ilvl="8" w:tplc="07F817BC">
      <w:start w:val="1"/>
      <w:numFmt w:val="bullet"/>
      <w:lvlText w:val=""/>
      <w:lvlJc w:val="left"/>
      <w:pPr>
        <w:ind w:left="6480" w:hanging="360"/>
      </w:pPr>
      <w:rPr>
        <w:rFonts w:ascii="Wingdings" w:hAnsi="Wingdings" w:hint="default"/>
      </w:rPr>
    </w:lvl>
  </w:abstractNum>
  <w:abstractNum w:abstractNumId="8" w15:restartNumberingAfterBreak="0">
    <w:nsid w:val="335B77F0"/>
    <w:multiLevelType w:val="hybridMultilevel"/>
    <w:tmpl w:val="0518E7CC"/>
    <w:lvl w:ilvl="0" w:tplc="400C83A6">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148235A8">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F7041C88">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063A4640">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75906FEA">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BFBC1EDE">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B3BA9B14">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FEF45988">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1FC04A8C">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9" w15:restartNumberingAfterBreak="0">
    <w:nsid w:val="4A492206"/>
    <w:multiLevelType w:val="hybridMultilevel"/>
    <w:tmpl w:val="D76CED5A"/>
    <w:lvl w:ilvl="0" w:tplc="1D36E95C">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F8A4546C">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BBE95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40A96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B9E856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BCCCEF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828B5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528074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AEC37E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26207A"/>
    <w:multiLevelType w:val="hybridMultilevel"/>
    <w:tmpl w:val="5A5009E4"/>
    <w:lvl w:ilvl="0" w:tplc="EE04AC2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780A028">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212CB24">
      <w:start w:val="1"/>
      <w:numFmt w:val="bullet"/>
      <w:lvlRestart w:val="0"/>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A84C6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0C8FED0">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E80ED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000175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10E381C">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212A22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F72203"/>
    <w:multiLevelType w:val="multilevel"/>
    <w:tmpl w:val="FA58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777246">
    <w:abstractNumId w:val="7"/>
  </w:num>
  <w:num w:numId="2" w16cid:durableId="1046294387">
    <w:abstractNumId w:val="2"/>
  </w:num>
  <w:num w:numId="3" w16cid:durableId="621307577">
    <w:abstractNumId w:val="4"/>
  </w:num>
  <w:num w:numId="4" w16cid:durableId="445663270">
    <w:abstractNumId w:val="5"/>
  </w:num>
  <w:num w:numId="5" w16cid:durableId="1193108228">
    <w:abstractNumId w:val="1"/>
  </w:num>
  <w:num w:numId="6" w16cid:durableId="1313295880">
    <w:abstractNumId w:val="10"/>
  </w:num>
  <w:num w:numId="7" w16cid:durableId="1991210428">
    <w:abstractNumId w:val="0"/>
  </w:num>
  <w:num w:numId="8" w16cid:durableId="1517304077">
    <w:abstractNumId w:val="6"/>
  </w:num>
  <w:num w:numId="9" w16cid:durableId="116726484">
    <w:abstractNumId w:val="3"/>
  </w:num>
  <w:num w:numId="10" w16cid:durableId="2112973264">
    <w:abstractNumId w:val="8"/>
  </w:num>
  <w:num w:numId="11" w16cid:durableId="2144030885">
    <w:abstractNumId w:val="9"/>
  </w:num>
  <w:num w:numId="12" w16cid:durableId="1485968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2tjA0MbQ0Njc1tzRQ0lEKTi0uzszPAykwrAUAFesL1CwAAAA="/>
  </w:docVars>
  <w:rsids>
    <w:rsidRoot w:val="004A0635"/>
    <w:rsid w:val="0041228E"/>
    <w:rsid w:val="004A0635"/>
    <w:rsid w:val="005F3214"/>
    <w:rsid w:val="00A06678"/>
    <w:rsid w:val="00B94D85"/>
    <w:rsid w:val="00CF7316"/>
    <w:rsid w:val="00D32006"/>
    <w:rsid w:val="00DC0EED"/>
    <w:rsid w:val="0348827B"/>
    <w:rsid w:val="08C06A9F"/>
    <w:rsid w:val="09706593"/>
    <w:rsid w:val="0C204386"/>
    <w:rsid w:val="0E2AAE59"/>
    <w:rsid w:val="0F9BAC47"/>
    <w:rsid w:val="1394F213"/>
    <w:rsid w:val="1530C274"/>
    <w:rsid w:val="1A59366D"/>
    <w:rsid w:val="1B753185"/>
    <w:rsid w:val="1BA003F8"/>
    <w:rsid w:val="1CA501C2"/>
    <w:rsid w:val="1D1101E6"/>
    <w:rsid w:val="1D3BD459"/>
    <w:rsid w:val="1E1F5894"/>
    <w:rsid w:val="1F1B6CB9"/>
    <w:rsid w:val="27440093"/>
    <w:rsid w:val="2BCB9179"/>
    <w:rsid w:val="2C13181E"/>
    <w:rsid w:val="2CDBAD94"/>
    <w:rsid w:val="2DE898E4"/>
    <w:rsid w:val="2F319083"/>
    <w:rsid w:val="2FC8631A"/>
    <w:rsid w:val="36B9414A"/>
    <w:rsid w:val="3DB3D172"/>
    <w:rsid w:val="476637AB"/>
    <w:rsid w:val="47F1864F"/>
    <w:rsid w:val="595F7FAA"/>
    <w:rsid w:val="59E74279"/>
    <w:rsid w:val="5C97206C"/>
    <w:rsid w:val="5EFE7B9B"/>
    <w:rsid w:val="6040BAE5"/>
    <w:rsid w:val="605683FD"/>
    <w:rsid w:val="6595F544"/>
    <w:rsid w:val="65C0C7B7"/>
    <w:rsid w:val="66C5C581"/>
    <w:rsid w:val="69E43DE6"/>
    <w:rsid w:val="6E94CA1C"/>
    <w:rsid w:val="73774B07"/>
    <w:rsid w:val="7F7A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12FC"/>
  <w15:docId w15:val="{A16C5BD5-A2F0-4529-AFD2-2DAE891D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7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A06678"/>
    <w:rPr>
      <w:b/>
      <w:bCs/>
    </w:rPr>
  </w:style>
  <w:style w:type="character" w:styleId="Emphasis">
    <w:name w:val="Emphasis"/>
    <w:basedOn w:val="DefaultParagraphFont"/>
    <w:uiPriority w:val="20"/>
    <w:qFormat/>
    <w:rsid w:val="00A06678"/>
    <w:rPr>
      <w:i/>
      <w:iCs/>
    </w:rPr>
  </w:style>
  <w:style w:type="paragraph" w:styleId="NormalWeb">
    <w:name w:val="Normal (Web)"/>
    <w:basedOn w:val="Normal"/>
    <w:uiPriority w:val="99"/>
    <w:semiHidden/>
    <w:unhideWhenUsed/>
    <w:rsid w:val="00A06678"/>
    <w:pPr>
      <w:spacing w:before="100" w:beforeAutospacing="1" w:after="100" w:afterAutospacing="1"/>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53807">
      <w:bodyDiv w:val="1"/>
      <w:marLeft w:val="0"/>
      <w:marRight w:val="0"/>
      <w:marTop w:val="0"/>
      <w:marBottom w:val="0"/>
      <w:divBdr>
        <w:top w:val="none" w:sz="0" w:space="0" w:color="auto"/>
        <w:left w:val="none" w:sz="0" w:space="0" w:color="auto"/>
        <w:bottom w:val="none" w:sz="0" w:space="0" w:color="auto"/>
        <w:right w:val="none" w:sz="0" w:space="0" w:color="auto"/>
      </w:divBdr>
    </w:div>
    <w:div w:id="1854421238">
      <w:bodyDiv w:val="1"/>
      <w:marLeft w:val="0"/>
      <w:marRight w:val="0"/>
      <w:marTop w:val="0"/>
      <w:marBottom w:val="0"/>
      <w:divBdr>
        <w:top w:val="none" w:sz="0" w:space="0" w:color="auto"/>
        <w:left w:val="none" w:sz="0" w:space="0" w:color="auto"/>
        <w:bottom w:val="none" w:sz="0" w:space="0" w:color="auto"/>
        <w:right w:val="none" w:sz="0" w:space="0" w:color="auto"/>
      </w:divBdr>
      <w:divsChild>
        <w:div w:id="1291790989">
          <w:marLeft w:val="0"/>
          <w:marRight w:val="0"/>
          <w:marTop w:val="0"/>
          <w:marBottom w:val="0"/>
          <w:divBdr>
            <w:top w:val="none" w:sz="0" w:space="0" w:color="auto"/>
            <w:left w:val="none" w:sz="0" w:space="0" w:color="auto"/>
            <w:bottom w:val="none" w:sz="0" w:space="0" w:color="auto"/>
            <w:right w:val="none" w:sz="0" w:space="0" w:color="auto"/>
          </w:divBdr>
          <w:divsChild>
            <w:div w:id="371421732">
              <w:marLeft w:val="0"/>
              <w:marRight w:val="0"/>
              <w:marTop w:val="0"/>
              <w:marBottom w:val="0"/>
              <w:divBdr>
                <w:top w:val="none" w:sz="0" w:space="0" w:color="auto"/>
                <w:left w:val="none" w:sz="0" w:space="0" w:color="auto"/>
                <w:bottom w:val="none" w:sz="0" w:space="0" w:color="auto"/>
                <w:right w:val="none" w:sz="0" w:space="0" w:color="auto"/>
              </w:divBdr>
              <w:divsChild>
                <w:div w:id="692535506">
                  <w:marLeft w:val="0"/>
                  <w:marRight w:val="0"/>
                  <w:marTop w:val="0"/>
                  <w:marBottom w:val="0"/>
                  <w:divBdr>
                    <w:top w:val="none" w:sz="0" w:space="0" w:color="auto"/>
                    <w:left w:val="none" w:sz="0" w:space="0" w:color="auto"/>
                    <w:bottom w:val="none" w:sz="0" w:space="0" w:color="auto"/>
                    <w:right w:val="none" w:sz="0" w:space="0" w:color="auto"/>
                  </w:divBdr>
                </w:div>
                <w:div w:id="288825360">
                  <w:marLeft w:val="0"/>
                  <w:marRight w:val="0"/>
                  <w:marTop w:val="0"/>
                  <w:marBottom w:val="0"/>
                  <w:divBdr>
                    <w:top w:val="none" w:sz="0" w:space="0" w:color="auto"/>
                    <w:left w:val="none" w:sz="0" w:space="0" w:color="auto"/>
                    <w:bottom w:val="none" w:sz="0" w:space="0" w:color="auto"/>
                    <w:right w:val="none" w:sz="0" w:space="0" w:color="auto"/>
                  </w:divBdr>
                  <w:divsChild>
                    <w:div w:id="16325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4042">
              <w:marLeft w:val="0"/>
              <w:marRight w:val="0"/>
              <w:marTop w:val="0"/>
              <w:marBottom w:val="0"/>
              <w:divBdr>
                <w:top w:val="none" w:sz="0" w:space="0" w:color="auto"/>
                <w:left w:val="none" w:sz="0" w:space="0" w:color="auto"/>
                <w:bottom w:val="none" w:sz="0" w:space="0" w:color="auto"/>
                <w:right w:val="none" w:sz="0" w:space="0" w:color="auto"/>
              </w:divBdr>
              <w:divsChild>
                <w:div w:id="121700533">
                  <w:marLeft w:val="0"/>
                  <w:marRight w:val="0"/>
                  <w:marTop w:val="0"/>
                  <w:marBottom w:val="0"/>
                  <w:divBdr>
                    <w:top w:val="none" w:sz="0" w:space="0" w:color="auto"/>
                    <w:left w:val="none" w:sz="0" w:space="0" w:color="auto"/>
                    <w:bottom w:val="none" w:sz="0" w:space="0" w:color="auto"/>
                    <w:right w:val="none" w:sz="0" w:space="0" w:color="auto"/>
                  </w:divBdr>
                </w:div>
                <w:div w:id="807821883">
                  <w:marLeft w:val="0"/>
                  <w:marRight w:val="0"/>
                  <w:marTop w:val="0"/>
                  <w:marBottom w:val="0"/>
                  <w:divBdr>
                    <w:top w:val="none" w:sz="0" w:space="0" w:color="auto"/>
                    <w:left w:val="none" w:sz="0" w:space="0" w:color="auto"/>
                    <w:bottom w:val="none" w:sz="0" w:space="0" w:color="auto"/>
                    <w:right w:val="none" w:sz="0" w:space="0" w:color="auto"/>
                  </w:divBdr>
                  <w:divsChild>
                    <w:div w:id="8484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8916">
              <w:marLeft w:val="0"/>
              <w:marRight w:val="0"/>
              <w:marTop w:val="0"/>
              <w:marBottom w:val="0"/>
              <w:divBdr>
                <w:top w:val="none" w:sz="0" w:space="0" w:color="auto"/>
                <w:left w:val="none" w:sz="0" w:space="0" w:color="auto"/>
                <w:bottom w:val="none" w:sz="0" w:space="0" w:color="auto"/>
                <w:right w:val="none" w:sz="0" w:space="0" w:color="auto"/>
              </w:divBdr>
              <w:divsChild>
                <w:div w:id="934746430">
                  <w:marLeft w:val="0"/>
                  <w:marRight w:val="0"/>
                  <w:marTop w:val="0"/>
                  <w:marBottom w:val="0"/>
                  <w:divBdr>
                    <w:top w:val="none" w:sz="0" w:space="0" w:color="auto"/>
                    <w:left w:val="none" w:sz="0" w:space="0" w:color="auto"/>
                    <w:bottom w:val="none" w:sz="0" w:space="0" w:color="auto"/>
                    <w:right w:val="none" w:sz="0" w:space="0" w:color="auto"/>
                  </w:divBdr>
                </w:div>
                <w:div w:id="1795980452">
                  <w:marLeft w:val="0"/>
                  <w:marRight w:val="0"/>
                  <w:marTop w:val="0"/>
                  <w:marBottom w:val="0"/>
                  <w:divBdr>
                    <w:top w:val="none" w:sz="0" w:space="0" w:color="auto"/>
                    <w:left w:val="none" w:sz="0" w:space="0" w:color="auto"/>
                    <w:bottom w:val="none" w:sz="0" w:space="0" w:color="auto"/>
                    <w:right w:val="none" w:sz="0" w:space="0" w:color="auto"/>
                  </w:divBdr>
                  <w:divsChild>
                    <w:div w:id="20360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ate.gcsu.edu/committee/deipc" TargetMode="External"/><Relationship Id="rId5" Type="http://schemas.openxmlformats.org/officeDocument/2006/relationships/hyperlink" Target="mailto:deipc@gcsu.edu"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2837</Words>
  <Characters>16171</Characters>
  <Application>Microsoft Office Word</Application>
  <DocSecurity>4</DocSecurity>
  <Lines>134</Lines>
  <Paragraphs>37</Paragraphs>
  <ScaleCrop>false</ScaleCrop>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Flory</cp:lastModifiedBy>
  <cp:revision>2</cp:revision>
  <dcterms:created xsi:type="dcterms:W3CDTF">2022-07-26T19:42:00Z</dcterms:created>
  <dcterms:modified xsi:type="dcterms:W3CDTF">2022-07-26T19:42:00Z</dcterms:modified>
</cp:coreProperties>
</file>